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6A7" w:rsidRDefault="002466A7" w:rsidP="002466A7">
      <w:pPr>
        <w:jc w:val="center"/>
        <w:rPr>
          <w:b/>
          <w:spacing w:val="-3"/>
          <w:sz w:val="24"/>
          <w:szCs w:val="24"/>
          <w:lang w:val="id-ID"/>
        </w:rPr>
      </w:pPr>
      <w:r>
        <w:rPr>
          <w:b/>
          <w:spacing w:val="-3"/>
          <w:sz w:val="24"/>
          <w:szCs w:val="24"/>
          <w:lang w:val="id-ID"/>
        </w:rPr>
        <w:t>PENGARUH PENDEKATAN PEMBELAJARAN KONTEKSTUAL BERBASIS AUTHENTIK ASSESMENT TERHADAP APLKASI KONSEP DAN MOTIVASI BELAJAR IPA (BIOLOGI) PADA SISWA KELAS X MA MU’ALLIMIN NW PANCOR TAHUN PEMBELAJARAN</w:t>
      </w:r>
    </w:p>
    <w:p w:rsidR="002466A7" w:rsidRPr="00C14D34" w:rsidRDefault="002466A7" w:rsidP="002466A7">
      <w:pPr>
        <w:jc w:val="center"/>
        <w:rPr>
          <w:sz w:val="24"/>
          <w:szCs w:val="24"/>
          <w:lang w:val="id-ID"/>
        </w:rPr>
      </w:pPr>
      <w:r>
        <w:rPr>
          <w:b/>
          <w:spacing w:val="-3"/>
          <w:sz w:val="24"/>
          <w:szCs w:val="24"/>
          <w:lang w:val="id-ID"/>
        </w:rPr>
        <w:t xml:space="preserve"> </w:t>
      </w:r>
    </w:p>
    <w:p w:rsidR="002466A7" w:rsidRPr="001A13CA" w:rsidRDefault="002466A7" w:rsidP="002466A7">
      <w:pPr>
        <w:ind w:left="765" w:right="198"/>
        <w:jc w:val="center"/>
        <w:rPr>
          <w:sz w:val="24"/>
          <w:szCs w:val="24"/>
          <w:lang w:val="id-ID"/>
        </w:rPr>
      </w:pPr>
    </w:p>
    <w:p w:rsidR="002466A7" w:rsidRDefault="002466A7" w:rsidP="002466A7">
      <w:pPr>
        <w:jc w:val="center"/>
        <w:rPr>
          <w:b/>
          <w:sz w:val="24"/>
          <w:u w:val="single"/>
        </w:rPr>
      </w:pPr>
      <w:r>
        <w:rPr>
          <w:b/>
          <w:sz w:val="24"/>
          <w:u w:val="single"/>
          <w:lang w:val="id-ID"/>
        </w:rPr>
        <w:t>Syamsurrijal Ansori</w:t>
      </w:r>
      <w:r w:rsidRPr="00781ECD">
        <w:rPr>
          <w:b/>
          <w:sz w:val="24"/>
          <w:u w:val="single"/>
          <w:vertAlign w:val="superscript"/>
        </w:rPr>
        <w:t>1</w:t>
      </w:r>
      <w:r w:rsidRPr="00781ECD">
        <w:rPr>
          <w:b/>
          <w:sz w:val="24"/>
          <w:u w:val="single"/>
        </w:rPr>
        <w:t xml:space="preserve">. </w:t>
      </w:r>
      <w:r>
        <w:rPr>
          <w:b/>
          <w:sz w:val="24"/>
          <w:u w:val="single"/>
          <w:lang w:val="id-ID"/>
        </w:rPr>
        <w:t>Sarwati</w:t>
      </w:r>
      <w:r w:rsidRPr="00781ECD">
        <w:rPr>
          <w:b/>
          <w:sz w:val="24"/>
          <w:u w:val="single"/>
          <w:vertAlign w:val="superscript"/>
        </w:rPr>
        <w:t>2</w:t>
      </w:r>
    </w:p>
    <w:p w:rsidR="002466A7" w:rsidRDefault="002466A7" w:rsidP="002466A7">
      <w:pPr>
        <w:jc w:val="center"/>
        <w:rPr>
          <w:b/>
          <w:lang w:val="id-ID"/>
        </w:rPr>
      </w:pPr>
      <w:r w:rsidRPr="00600DB1">
        <w:rPr>
          <w:b/>
          <w:vertAlign w:val="superscript"/>
        </w:rPr>
        <w:t>1.2</w:t>
      </w:r>
      <w:r w:rsidRPr="00600DB1">
        <w:rPr>
          <w:b/>
        </w:rPr>
        <w:t xml:space="preserve">Program </w:t>
      </w:r>
      <w:proofErr w:type="spellStart"/>
      <w:r w:rsidRPr="00600DB1">
        <w:rPr>
          <w:b/>
        </w:rPr>
        <w:t>Studi</w:t>
      </w:r>
      <w:proofErr w:type="spellEnd"/>
      <w:r w:rsidRPr="00600DB1">
        <w:rPr>
          <w:b/>
        </w:rPr>
        <w:t xml:space="preserve"> </w:t>
      </w:r>
      <w:proofErr w:type="spellStart"/>
      <w:r w:rsidRPr="00600DB1">
        <w:rPr>
          <w:b/>
        </w:rPr>
        <w:t>Pendidikan</w:t>
      </w:r>
      <w:proofErr w:type="spellEnd"/>
      <w:r w:rsidRPr="00600DB1">
        <w:rPr>
          <w:b/>
        </w:rPr>
        <w:t xml:space="preserve"> </w:t>
      </w:r>
      <w:proofErr w:type="spellStart"/>
      <w:r w:rsidRPr="00600DB1">
        <w:rPr>
          <w:b/>
        </w:rPr>
        <w:t>Biologi</w:t>
      </w:r>
      <w:proofErr w:type="spellEnd"/>
      <w:r w:rsidRPr="00600DB1">
        <w:rPr>
          <w:b/>
        </w:rPr>
        <w:t xml:space="preserve"> STKIP </w:t>
      </w:r>
      <w:proofErr w:type="spellStart"/>
      <w:r w:rsidRPr="00600DB1">
        <w:rPr>
          <w:b/>
        </w:rPr>
        <w:t>Hamzanwadi</w:t>
      </w:r>
      <w:proofErr w:type="spellEnd"/>
      <w:r w:rsidRPr="00600DB1">
        <w:rPr>
          <w:b/>
        </w:rPr>
        <w:t xml:space="preserve"> </w:t>
      </w:r>
      <w:proofErr w:type="spellStart"/>
      <w:r w:rsidRPr="00600DB1">
        <w:rPr>
          <w:b/>
        </w:rPr>
        <w:t>Selong</w:t>
      </w:r>
      <w:proofErr w:type="spellEnd"/>
    </w:p>
    <w:p w:rsidR="002466A7" w:rsidRDefault="002466A7" w:rsidP="002466A7">
      <w:pPr>
        <w:jc w:val="center"/>
        <w:rPr>
          <w:b/>
        </w:rPr>
      </w:pPr>
      <w:proofErr w:type="gramStart"/>
      <w:r w:rsidRPr="005C45DC">
        <w:rPr>
          <w:b/>
          <w:vertAlign w:val="superscript"/>
        </w:rPr>
        <w:t>1)</w:t>
      </w:r>
      <w:proofErr w:type="gramEnd"/>
      <w:r w:rsidR="00A22DA0">
        <w:fldChar w:fldCharType="begin"/>
      </w:r>
      <w:r w:rsidR="00A22DA0">
        <w:instrText>HYPERLINK "mailto:anshory-rijall@yahoo.com"</w:instrText>
      </w:r>
      <w:r w:rsidR="00A22DA0">
        <w:fldChar w:fldCharType="separate"/>
      </w:r>
      <w:r w:rsidR="004E362E" w:rsidRPr="00565307">
        <w:rPr>
          <w:rStyle w:val="Hyperlink"/>
          <w:rFonts w:eastAsiaTheme="majorEastAsia"/>
          <w:b/>
          <w:lang w:val="id-ID"/>
        </w:rPr>
        <w:t>anshory-rijall</w:t>
      </w:r>
      <w:r w:rsidR="004E362E" w:rsidRPr="00565307">
        <w:rPr>
          <w:rStyle w:val="Hyperlink"/>
          <w:rFonts w:eastAsiaTheme="majorEastAsia"/>
          <w:b/>
        </w:rPr>
        <w:t>@</w:t>
      </w:r>
      <w:r w:rsidR="004E362E" w:rsidRPr="00565307">
        <w:rPr>
          <w:rStyle w:val="Hyperlink"/>
          <w:rFonts w:eastAsiaTheme="majorEastAsia"/>
          <w:b/>
          <w:lang w:val="id-ID"/>
        </w:rPr>
        <w:t>yahoo</w:t>
      </w:r>
      <w:r w:rsidR="004E362E" w:rsidRPr="00565307">
        <w:rPr>
          <w:rStyle w:val="Hyperlink"/>
          <w:rFonts w:eastAsiaTheme="majorEastAsia"/>
          <w:b/>
        </w:rPr>
        <w:t>.com</w:t>
      </w:r>
      <w:r w:rsidR="00A22DA0">
        <w:fldChar w:fldCharType="end"/>
      </w:r>
    </w:p>
    <w:p w:rsidR="002466A7" w:rsidRPr="001A13CA" w:rsidRDefault="002466A7" w:rsidP="002466A7">
      <w:pPr>
        <w:spacing w:line="200" w:lineRule="exact"/>
        <w:rPr>
          <w:lang w:val="id-ID"/>
        </w:rPr>
      </w:pPr>
    </w:p>
    <w:p w:rsidR="002466A7" w:rsidRDefault="002466A7" w:rsidP="002466A7">
      <w:pPr>
        <w:spacing w:before="29"/>
        <w:ind w:left="4278" w:right="3132"/>
        <w:jc w:val="center"/>
        <w:rPr>
          <w:b/>
          <w:sz w:val="24"/>
          <w:szCs w:val="24"/>
          <w:lang w:val="id-ID"/>
        </w:rPr>
      </w:pPr>
    </w:p>
    <w:p w:rsidR="002466A7" w:rsidRDefault="002466A7" w:rsidP="002466A7">
      <w:pPr>
        <w:spacing w:before="29"/>
        <w:ind w:right="9"/>
        <w:jc w:val="center"/>
        <w:rPr>
          <w:sz w:val="24"/>
          <w:szCs w:val="24"/>
        </w:rPr>
      </w:pPr>
      <w:r>
        <w:rPr>
          <w:b/>
          <w:sz w:val="24"/>
          <w:szCs w:val="24"/>
        </w:rPr>
        <w:t>AB</w:t>
      </w:r>
      <w:r>
        <w:rPr>
          <w:b/>
          <w:spacing w:val="1"/>
          <w:sz w:val="24"/>
          <w:szCs w:val="24"/>
        </w:rPr>
        <w:t>S</w:t>
      </w:r>
      <w:r>
        <w:rPr>
          <w:b/>
          <w:sz w:val="24"/>
          <w:szCs w:val="24"/>
        </w:rPr>
        <w:t>TR</w:t>
      </w:r>
      <w:r>
        <w:rPr>
          <w:b/>
          <w:spacing w:val="-1"/>
          <w:sz w:val="24"/>
          <w:szCs w:val="24"/>
        </w:rPr>
        <w:t>A</w:t>
      </w:r>
      <w:r>
        <w:rPr>
          <w:b/>
          <w:sz w:val="24"/>
          <w:szCs w:val="24"/>
        </w:rPr>
        <w:t>K</w:t>
      </w:r>
    </w:p>
    <w:p w:rsidR="002466A7" w:rsidRDefault="002466A7" w:rsidP="002466A7">
      <w:pPr>
        <w:spacing w:before="15" w:line="220" w:lineRule="exact"/>
        <w:rPr>
          <w:sz w:val="22"/>
          <w:szCs w:val="22"/>
        </w:rPr>
      </w:pPr>
    </w:p>
    <w:p w:rsidR="002466A7" w:rsidRPr="001A13CA" w:rsidRDefault="002466A7" w:rsidP="002466A7">
      <w:pPr>
        <w:spacing w:before="7" w:line="180" w:lineRule="exact"/>
        <w:rPr>
          <w:sz w:val="19"/>
          <w:szCs w:val="19"/>
          <w:lang w:val="id-ID"/>
        </w:rPr>
      </w:pPr>
    </w:p>
    <w:p w:rsidR="002466A7" w:rsidRDefault="00E27692" w:rsidP="002466A7">
      <w:pPr>
        <w:spacing w:after="240"/>
        <w:ind w:left="1015" w:right="74" w:firstLine="357"/>
        <w:jc w:val="both"/>
        <w:rPr>
          <w:spacing w:val="-2"/>
          <w:sz w:val="24"/>
          <w:szCs w:val="24"/>
          <w:lang w:val="id-ID"/>
        </w:rPr>
      </w:pPr>
      <w:r>
        <w:rPr>
          <w:spacing w:val="-2"/>
          <w:sz w:val="24"/>
          <w:szCs w:val="24"/>
          <w:lang w:val="id-ID"/>
        </w:rPr>
        <w:t xml:space="preserve">Penelitian ini bertujuan untuk mengetahui (1) pengaruh pendekatan pembelajaran kontekstual berbasis </w:t>
      </w:r>
      <w:r>
        <w:rPr>
          <w:i/>
          <w:spacing w:val="-2"/>
          <w:sz w:val="24"/>
          <w:szCs w:val="24"/>
          <w:lang w:val="id-ID"/>
        </w:rPr>
        <w:t>Autenthic Assesment</w:t>
      </w:r>
      <w:r>
        <w:rPr>
          <w:spacing w:val="-2"/>
          <w:sz w:val="24"/>
          <w:szCs w:val="24"/>
          <w:lang w:val="id-ID"/>
        </w:rPr>
        <w:t xml:space="preserve"> terhadap aplikasi konsep siswa kelas X MA Mu’allimin NW Pancor (2) mengetahui pengaruh pendekatan pembelajaran kontekstual berbasis </w:t>
      </w:r>
      <w:r>
        <w:rPr>
          <w:i/>
          <w:spacing w:val="-2"/>
          <w:sz w:val="24"/>
          <w:szCs w:val="24"/>
          <w:lang w:val="id-ID"/>
        </w:rPr>
        <w:t>Autenthic Assesment</w:t>
      </w:r>
      <w:r>
        <w:rPr>
          <w:spacing w:val="-2"/>
          <w:sz w:val="24"/>
          <w:szCs w:val="24"/>
          <w:lang w:val="id-ID"/>
        </w:rPr>
        <w:t xml:space="preserve"> terhadap motivasi belajar siswa kelas X MA Mu’allimin NW Pancor (3) Mengetahui pendekatan pembelajaran kontekstual berbasis </w:t>
      </w:r>
      <w:r>
        <w:rPr>
          <w:i/>
          <w:spacing w:val="-2"/>
          <w:sz w:val="24"/>
          <w:szCs w:val="24"/>
          <w:lang w:val="id-ID"/>
        </w:rPr>
        <w:t>Autenthic Assesment</w:t>
      </w:r>
      <w:r>
        <w:rPr>
          <w:spacing w:val="-2"/>
          <w:sz w:val="24"/>
          <w:szCs w:val="24"/>
          <w:lang w:val="id-ID"/>
        </w:rPr>
        <w:t xml:space="preserve"> terhadap aplikasi konsep dan motivasi belajar siswa kelas X MA Mu’allimin NW Pancor</w:t>
      </w:r>
      <w:r w:rsidR="00CF4CB4">
        <w:rPr>
          <w:spacing w:val="-2"/>
          <w:sz w:val="24"/>
          <w:szCs w:val="24"/>
          <w:lang w:val="id-ID"/>
        </w:rPr>
        <w:t xml:space="preserve"> Tahun Pelajaran 2013.</w:t>
      </w:r>
    </w:p>
    <w:p w:rsidR="00CF4CB4" w:rsidRDefault="00CF4CB4" w:rsidP="002466A7">
      <w:pPr>
        <w:spacing w:after="240"/>
        <w:ind w:left="1015" w:right="74" w:firstLine="357"/>
        <w:jc w:val="both"/>
        <w:rPr>
          <w:spacing w:val="-2"/>
          <w:sz w:val="24"/>
          <w:szCs w:val="24"/>
          <w:lang w:val="id-ID"/>
        </w:rPr>
      </w:pPr>
      <w:r>
        <w:rPr>
          <w:spacing w:val="-2"/>
          <w:sz w:val="24"/>
          <w:szCs w:val="24"/>
          <w:lang w:val="id-ID"/>
        </w:rPr>
        <w:t xml:space="preserve">Jenis penelitian yang digunakan dalam penelitian ini adalah penelitian eksperimen semu. Eksperimen merupakan suatu penelitian yang berusaha mencari pengaruh variabel tertentu terhadap variabel yang lain dalam kondisi yang terkontrol dan selanjutnya dianalisis menggunakan angka-angka sebagai hasil akhir. </w:t>
      </w:r>
      <w:r w:rsidR="00395A5A">
        <w:rPr>
          <w:spacing w:val="-2"/>
          <w:sz w:val="24"/>
          <w:szCs w:val="24"/>
          <w:lang w:val="id-ID"/>
        </w:rPr>
        <w:t xml:space="preserve">Desain dari </w:t>
      </w:r>
      <w:r w:rsidR="00395A5A">
        <w:rPr>
          <w:i/>
          <w:spacing w:val="-2"/>
          <w:sz w:val="24"/>
          <w:szCs w:val="24"/>
          <w:lang w:val="id-ID"/>
        </w:rPr>
        <w:t>True Eksperiment</w:t>
      </w:r>
      <w:r w:rsidR="00395A5A">
        <w:rPr>
          <w:spacing w:val="-2"/>
          <w:sz w:val="24"/>
          <w:szCs w:val="24"/>
          <w:lang w:val="id-ID"/>
        </w:rPr>
        <w:t xml:space="preserve"> ini menggunakan </w:t>
      </w:r>
      <w:r w:rsidR="00395A5A">
        <w:rPr>
          <w:i/>
          <w:spacing w:val="-2"/>
          <w:sz w:val="24"/>
          <w:szCs w:val="24"/>
          <w:lang w:val="id-ID"/>
        </w:rPr>
        <w:t>Preetest-Posttest Control Group</w:t>
      </w:r>
      <w:r w:rsidR="00395A5A">
        <w:rPr>
          <w:spacing w:val="-2"/>
          <w:sz w:val="24"/>
          <w:szCs w:val="24"/>
          <w:lang w:val="id-ID"/>
        </w:rPr>
        <w:t xml:space="preserve"> didasarkan atas pendapatnya Arikunto. Populasi dalam penelitian ini adalah semua siswa kelas X MA Mu’allimin NW Pancor dari Kelas X</w:t>
      </w:r>
      <w:r w:rsidR="00395A5A">
        <w:rPr>
          <w:spacing w:val="-2"/>
          <w:sz w:val="24"/>
          <w:szCs w:val="24"/>
          <w:vertAlign w:val="subscript"/>
          <w:lang w:val="id-ID"/>
        </w:rPr>
        <w:t>1</w:t>
      </w:r>
      <w:r w:rsidR="00395A5A">
        <w:rPr>
          <w:spacing w:val="-2"/>
          <w:sz w:val="24"/>
          <w:szCs w:val="24"/>
          <w:lang w:val="id-ID"/>
        </w:rPr>
        <w:t xml:space="preserve"> sampai X</w:t>
      </w:r>
      <w:r w:rsidR="00395A5A">
        <w:rPr>
          <w:spacing w:val="-2"/>
          <w:sz w:val="24"/>
          <w:szCs w:val="24"/>
          <w:vertAlign w:val="subscript"/>
          <w:lang w:val="id-ID"/>
        </w:rPr>
        <w:t xml:space="preserve">4 </w:t>
      </w:r>
      <w:r w:rsidR="00395A5A">
        <w:rPr>
          <w:spacing w:val="-2"/>
          <w:sz w:val="24"/>
          <w:szCs w:val="24"/>
          <w:lang w:val="id-ID"/>
        </w:rPr>
        <w:t xml:space="preserve">tahun pembelajaran 2013 yang berjumlah 125 orang. Dikarenakan populasi lebih dari 100 orang maka </w:t>
      </w:r>
      <w:r w:rsidR="00081EF2">
        <w:rPr>
          <w:spacing w:val="-2"/>
          <w:sz w:val="24"/>
          <w:szCs w:val="24"/>
          <w:lang w:val="id-ID"/>
        </w:rPr>
        <w:t xml:space="preserve">pengambilan sampel pada penelitian ini adalah dengan menggunakan teknik </w:t>
      </w:r>
      <w:r w:rsidR="00081EF2">
        <w:rPr>
          <w:i/>
          <w:spacing w:val="-2"/>
          <w:sz w:val="24"/>
          <w:szCs w:val="24"/>
          <w:lang w:val="id-ID"/>
        </w:rPr>
        <w:t>Simple Random Sampling</w:t>
      </w:r>
      <w:r w:rsidR="00081EF2">
        <w:rPr>
          <w:spacing w:val="-2"/>
          <w:sz w:val="24"/>
          <w:szCs w:val="24"/>
          <w:lang w:val="id-ID"/>
        </w:rPr>
        <w:t>, dari semua populasi yang ada peneliti mengambil kelas X</w:t>
      </w:r>
      <w:r w:rsidR="00081EF2">
        <w:rPr>
          <w:spacing w:val="-2"/>
          <w:sz w:val="24"/>
          <w:szCs w:val="24"/>
          <w:vertAlign w:val="subscript"/>
          <w:lang w:val="id-ID"/>
        </w:rPr>
        <w:t>3</w:t>
      </w:r>
      <w:r w:rsidR="00081EF2">
        <w:rPr>
          <w:spacing w:val="-2"/>
          <w:sz w:val="24"/>
          <w:szCs w:val="24"/>
          <w:lang w:val="id-ID"/>
        </w:rPr>
        <w:t xml:space="preserve"> sebagai kelas eksperimen dengan jumlah siswa 30 orang dan X</w:t>
      </w:r>
      <w:r w:rsidR="00081EF2">
        <w:rPr>
          <w:spacing w:val="-2"/>
          <w:sz w:val="24"/>
          <w:szCs w:val="24"/>
          <w:vertAlign w:val="subscript"/>
          <w:lang w:val="id-ID"/>
        </w:rPr>
        <w:t>4</w:t>
      </w:r>
      <w:r w:rsidR="00081EF2">
        <w:rPr>
          <w:spacing w:val="-2"/>
          <w:sz w:val="24"/>
          <w:szCs w:val="24"/>
          <w:lang w:val="id-ID"/>
        </w:rPr>
        <w:t xml:space="preserve"> sebagai kelas kontrol dengan jumlah siswa 28 orang.</w:t>
      </w:r>
    </w:p>
    <w:p w:rsidR="002466A7" w:rsidRPr="00642522" w:rsidRDefault="00081EF2" w:rsidP="00642522">
      <w:pPr>
        <w:spacing w:after="240"/>
        <w:ind w:left="1015" w:right="74" w:firstLine="357"/>
        <w:jc w:val="both"/>
        <w:rPr>
          <w:sz w:val="24"/>
          <w:szCs w:val="24"/>
          <w:lang w:val="id-ID"/>
        </w:rPr>
      </w:pPr>
      <w:r>
        <w:rPr>
          <w:spacing w:val="-2"/>
          <w:sz w:val="24"/>
          <w:szCs w:val="24"/>
          <w:lang w:val="id-ID"/>
        </w:rPr>
        <w:t>Dari hasil Uji-t dan Uji MANOVA menggunakan aplikasi SPSS-PC 16.0 for windows pada kelompok eksperimen un</w:t>
      </w:r>
      <w:bookmarkStart w:id="0" w:name="_GoBack"/>
      <w:bookmarkEnd w:id="0"/>
      <w:r>
        <w:rPr>
          <w:spacing w:val="-2"/>
          <w:sz w:val="24"/>
          <w:szCs w:val="24"/>
          <w:lang w:val="id-ID"/>
        </w:rPr>
        <w:t xml:space="preserve">tuk pengaruh pendekatan pemebelajaran kontekstual berbasis </w:t>
      </w:r>
      <w:r>
        <w:rPr>
          <w:i/>
          <w:spacing w:val="-2"/>
          <w:sz w:val="24"/>
          <w:szCs w:val="24"/>
          <w:lang w:val="id-ID"/>
        </w:rPr>
        <w:t>Authentic Assesment</w:t>
      </w:r>
      <w:r>
        <w:rPr>
          <w:spacing w:val="-2"/>
          <w:sz w:val="24"/>
          <w:szCs w:val="24"/>
          <w:lang w:val="id-ID"/>
        </w:rPr>
        <w:t xml:space="preserve"> terhadap aplikasi konsep siswa diperoleh t</w:t>
      </w:r>
      <w:r>
        <w:rPr>
          <w:spacing w:val="-2"/>
          <w:sz w:val="24"/>
          <w:szCs w:val="24"/>
          <w:vertAlign w:val="subscript"/>
          <w:lang w:val="id-ID"/>
        </w:rPr>
        <w:t>hitung</w:t>
      </w:r>
      <w:r>
        <w:rPr>
          <w:spacing w:val="-2"/>
          <w:sz w:val="24"/>
          <w:szCs w:val="24"/>
          <w:lang w:val="id-ID"/>
        </w:rPr>
        <w:t xml:space="preserve"> = 0,674 sedangkan t</w:t>
      </w:r>
      <w:r>
        <w:rPr>
          <w:spacing w:val="-2"/>
          <w:sz w:val="24"/>
          <w:szCs w:val="24"/>
          <w:vertAlign w:val="subscript"/>
          <w:lang w:val="id-ID"/>
        </w:rPr>
        <w:t>tabel</w:t>
      </w:r>
      <w:r>
        <w:rPr>
          <w:spacing w:val="-2"/>
          <w:sz w:val="24"/>
          <w:szCs w:val="24"/>
          <w:lang w:val="id-ID"/>
        </w:rPr>
        <w:t xml:space="preserve"> = 0,374 atau t</w:t>
      </w:r>
      <w:r>
        <w:rPr>
          <w:spacing w:val="-2"/>
          <w:sz w:val="24"/>
          <w:szCs w:val="24"/>
          <w:vertAlign w:val="subscript"/>
          <w:lang w:val="id-ID"/>
        </w:rPr>
        <w:t>tabel</w:t>
      </w:r>
      <w:r>
        <w:rPr>
          <w:spacing w:val="-2"/>
          <w:sz w:val="24"/>
          <w:szCs w:val="24"/>
          <w:lang w:val="id-ID"/>
        </w:rPr>
        <w:t xml:space="preserve"> (0,674&gt;0,374) dengan </w:t>
      </w:r>
      <w:r w:rsidR="00642522">
        <w:rPr>
          <w:spacing w:val="-2"/>
          <w:sz w:val="24"/>
          <w:szCs w:val="24"/>
          <w:lang w:val="id-ID"/>
        </w:rPr>
        <w:t xml:space="preserve">taraf signifikan 0,374 lebih kecil dari </w:t>
      </w:r>
      <w:r w:rsidR="00642522">
        <w:rPr>
          <w:spacing w:val="-2"/>
          <w:sz w:val="24"/>
          <w:szCs w:val="24"/>
          <w:lang w:val="id-ID"/>
        </w:rPr>
        <w:sym w:font="Symbol" w:char="F061"/>
      </w:r>
      <w:r w:rsidR="00642522">
        <w:rPr>
          <w:spacing w:val="-2"/>
          <w:sz w:val="24"/>
          <w:szCs w:val="24"/>
          <w:lang w:val="id-ID"/>
        </w:rPr>
        <w:t xml:space="preserve"> = 0,05 hal ini berarti Ho diterima atau Ha ditolak. Kemudian pada pengaruh pendekatan pembelajaran kontekstual berbasis </w:t>
      </w:r>
      <w:r w:rsidR="00642522">
        <w:rPr>
          <w:i/>
          <w:spacing w:val="-2"/>
          <w:sz w:val="24"/>
          <w:szCs w:val="24"/>
          <w:lang w:val="id-ID"/>
        </w:rPr>
        <w:t>Authentic Assesment</w:t>
      </w:r>
      <w:r w:rsidR="00642522">
        <w:rPr>
          <w:spacing w:val="-2"/>
          <w:sz w:val="24"/>
          <w:szCs w:val="24"/>
          <w:lang w:val="id-ID"/>
        </w:rPr>
        <w:t xml:space="preserve"> terhadap motivasi belajar IPA (Biologi) didapatkan t</w:t>
      </w:r>
      <w:r w:rsidR="00642522">
        <w:rPr>
          <w:spacing w:val="-2"/>
          <w:sz w:val="24"/>
          <w:szCs w:val="24"/>
          <w:vertAlign w:val="subscript"/>
          <w:lang w:val="id-ID"/>
        </w:rPr>
        <w:t>hitung</w:t>
      </w:r>
      <w:r w:rsidR="00642522">
        <w:rPr>
          <w:spacing w:val="-2"/>
          <w:sz w:val="24"/>
          <w:szCs w:val="24"/>
          <w:lang w:val="id-ID"/>
        </w:rPr>
        <w:t xml:space="preserve"> = 1,122 sedangkan untuk angka F</w:t>
      </w:r>
      <w:r w:rsidR="00642522">
        <w:rPr>
          <w:spacing w:val="-2"/>
          <w:sz w:val="24"/>
          <w:szCs w:val="24"/>
          <w:vertAlign w:val="subscript"/>
          <w:lang w:val="id-ID"/>
        </w:rPr>
        <w:t xml:space="preserve">tabel </w:t>
      </w:r>
      <w:r w:rsidR="00642522">
        <w:rPr>
          <w:spacing w:val="-2"/>
          <w:sz w:val="24"/>
          <w:szCs w:val="24"/>
          <w:lang w:val="id-ID"/>
        </w:rPr>
        <w:t xml:space="preserve"> = 4,02 pada dk 2 = 57 maka harga t</w:t>
      </w:r>
      <w:r w:rsidR="00642522">
        <w:rPr>
          <w:spacing w:val="-2"/>
          <w:sz w:val="24"/>
          <w:szCs w:val="24"/>
          <w:vertAlign w:val="subscript"/>
          <w:lang w:val="id-ID"/>
        </w:rPr>
        <w:t>hitung</w:t>
      </w:r>
      <w:r w:rsidR="00642522">
        <w:rPr>
          <w:spacing w:val="-2"/>
          <w:sz w:val="24"/>
          <w:szCs w:val="24"/>
          <w:lang w:val="id-ID"/>
        </w:rPr>
        <w:t xml:space="preserve"> = 1,122</w:t>
      </w:r>
      <w:r w:rsidR="00642522">
        <w:rPr>
          <w:spacing w:val="-2"/>
          <w:sz w:val="24"/>
          <w:szCs w:val="24"/>
          <w:lang w:val="id-ID"/>
        </w:rPr>
        <w:sym w:font="Symbol" w:char="F03C"/>
      </w:r>
      <w:r w:rsidR="00642522">
        <w:rPr>
          <w:spacing w:val="-2"/>
          <w:sz w:val="24"/>
          <w:szCs w:val="24"/>
          <w:lang w:val="id-ID"/>
        </w:rPr>
        <w:t>t</w:t>
      </w:r>
      <w:r w:rsidR="00642522">
        <w:rPr>
          <w:spacing w:val="-2"/>
          <w:sz w:val="24"/>
          <w:szCs w:val="24"/>
          <w:vertAlign w:val="subscript"/>
          <w:lang w:val="id-ID"/>
        </w:rPr>
        <w:t>tabel</w:t>
      </w:r>
      <w:r w:rsidR="00642522">
        <w:rPr>
          <w:spacing w:val="-2"/>
          <w:sz w:val="24"/>
          <w:szCs w:val="24"/>
          <w:lang w:val="id-ID"/>
        </w:rPr>
        <w:t xml:space="preserve"> = 0,266, hal ini berarti bahwa Ha ditolak atau Ho diterima pada taraf signifikansi </w:t>
      </w:r>
      <w:r w:rsidR="00642522">
        <w:rPr>
          <w:spacing w:val="-2"/>
          <w:sz w:val="24"/>
          <w:szCs w:val="24"/>
          <w:lang w:val="id-ID"/>
        </w:rPr>
        <w:sym w:font="Symbol" w:char="F061"/>
      </w:r>
      <w:r w:rsidR="00642522">
        <w:rPr>
          <w:spacing w:val="-2"/>
          <w:sz w:val="24"/>
          <w:szCs w:val="24"/>
          <w:lang w:val="id-ID"/>
        </w:rPr>
        <w:t xml:space="preserve"> = 0,55.</w:t>
      </w:r>
    </w:p>
    <w:p w:rsidR="002466A7" w:rsidRPr="00266109" w:rsidRDefault="002466A7" w:rsidP="00385D6F">
      <w:pPr>
        <w:ind w:left="2694" w:right="-46" w:hanging="1746"/>
        <w:jc w:val="both"/>
        <w:rPr>
          <w:b/>
          <w:i/>
          <w:sz w:val="24"/>
          <w:szCs w:val="24"/>
          <w:lang w:val="id-ID"/>
        </w:rPr>
      </w:pPr>
      <w:r>
        <w:rPr>
          <w:b/>
          <w:i/>
          <w:sz w:val="24"/>
          <w:szCs w:val="24"/>
        </w:rPr>
        <w:t xml:space="preserve">Kata </w:t>
      </w:r>
      <w:proofErr w:type="spellStart"/>
      <w:proofErr w:type="gramStart"/>
      <w:r>
        <w:rPr>
          <w:b/>
          <w:i/>
          <w:spacing w:val="1"/>
          <w:sz w:val="24"/>
          <w:szCs w:val="24"/>
        </w:rPr>
        <w:t>K</w:t>
      </w:r>
      <w:r>
        <w:rPr>
          <w:b/>
          <w:i/>
          <w:spacing w:val="-1"/>
          <w:sz w:val="24"/>
          <w:szCs w:val="24"/>
        </w:rPr>
        <w:t>u</w:t>
      </w:r>
      <w:r>
        <w:rPr>
          <w:b/>
          <w:i/>
          <w:spacing w:val="1"/>
          <w:sz w:val="24"/>
          <w:szCs w:val="24"/>
        </w:rPr>
        <w:t>n</w:t>
      </w:r>
      <w:r>
        <w:rPr>
          <w:b/>
          <w:i/>
          <w:spacing w:val="-1"/>
          <w:sz w:val="24"/>
          <w:szCs w:val="24"/>
        </w:rPr>
        <w:t>c</w:t>
      </w:r>
      <w:r>
        <w:rPr>
          <w:b/>
          <w:i/>
          <w:sz w:val="24"/>
          <w:szCs w:val="24"/>
        </w:rPr>
        <w:t>i</w:t>
      </w:r>
      <w:proofErr w:type="spellEnd"/>
      <w:r>
        <w:rPr>
          <w:b/>
          <w:i/>
          <w:sz w:val="24"/>
          <w:szCs w:val="24"/>
        </w:rPr>
        <w:t xml:space="preserve"> :</w:t>
      </w:r>
      <w:proofErr w:type="gramEnd"/>
      <w:r>
        <w:rPr>
          <w:b/>
          <w:i/>
          <w:sz w:val="24"/>
          <w:szCs w:val="24"/>
        </w:rPr>
        <w:t xml:space="preserve"> </w:t>
      </w:r>
      <w:r w:rsidR="00642522">
        <w:rPr>
          <w:b/>
          <w:i/>
          <w:sz w:val="24"/>
          <w:szCs w:val="24"/>
          <w:lang w:val="id-ID"/>
        </w:rPr>
        <w:t>Pendekatan pembelajaran kontekstual berbasis Authentic Assesment, Aplikasi konsep dan Motivasi belajar</w:t>
      </w:r>
    </w:p>
    <w:p w:rsidR="002466A7" w:rsidRDefault="002466A7" w:rsidP="002466A7">
      <w:pPr>
        <w:ind w:left="948" w:right="3570"/>
        <w:jc w:val="both"/>
        <w:rPr>
          <w:b/>
          <w:i/>
          <w:sz w:val="24"/>
          <w:szCs w:val="24"/>
          <w:lang w:val="id-ID"/>
        </w:rPr>
      </w:pPr>
    </w:p>
    <w:p w:rsidR="002466A7" w:rsidRDefault="002466A7" w:rsidP="002466A7">
      <w:pPr>
        <w:rPr>
          <w:lang w:val="id-ID"/>
        </w:rPr>
      </w:pPr>
    </w:p>
    <w:p w:rsidR="0045780A" w:rsidRDefault="0045780A" w:rsidP="0045780A">
      <w:pPr>
        <w:spacing w:line="360" w:lineRule="auto"/>
        <w:rPr>
          <w:b/>
          <w:sz w:val="24"/>
          <w:lang w:val="id-ID"/>
        </w:rPr>
      </w:pPr>
      <w:r w:rsidRPr="0045780A">
        <w:rPr>
          <w:b/>
          <w:sz w:val="24"/>
          <w:lang w:val="id-ID"/>
        </w:rPr>
        <w:lastRenderedPageBreak/>
        <w:t>PENDAHULUAN</w:t>
      </w:r>
    </w:p>
    <w:p w:rsidR="0045780A" w:rsidRDefault="0045780A" w:rsidP="008C60C4">
      <w:pPr>
        <w:spacing w:line="360" w:lineRule="auto"/>
        <w:ind w:left="567" w:firstLine="567"/>
        <w:jc w:val="both"/>
        <w:rPr>
          <w:sz w:val="24"/>
          <w:lang w:val="id-ID"/>
        </w:rPr>
      </w:pPr>
      <w:r>
        <w:rPr>
          <w:sz w:val="24"/>
          <w:lang w:val="id-ID"/>
        </w:rPr>
        <w:t>Sejauh ini pendidikan kita masih didominasi oleh pandangan bahwa pengetahuan sebagai perangkat fakta-fakta yang harus dihafal. Kelas masih berfokos pada guru sebagai sumber utama pengetahuan, kemudian ceramah menjadi pikiran utama strategi belajar (Depdiknas, 2002: 57). Sebagai pengajar atau pendidik, guru merupakan faktor penentu keberhasilan setiap upaya pendidikan. Itulah sebabnya setiap adanya inovasi pendidikan, khususnya dalam dan peningkatan sumber daya manusia yang dihasilkan dari upaya pendidikan selalu bermuara pada faktor guru. Hal ini menunjukkan betapa eksisnya peran guru dalam dunia pendidikan. Demi</w:t>
      </w:r>
      <w:r w:rsidR="008C60C4">
        <w:rPr>
          <w:sz w:val="24"/>
          <w:lang w:val="id-ID"/>
        </w:rPr>
        <w:t>kian pula dalam upaya pembelajaran siswa, guru dituntut memilii multi peran sehinggga mampu menciptakan kondisi belajar-mengajar yang efektif. (Usman, 2000: 124).</w:t>
      </w:r>
    </w:p>
    <w:p w:rsidR="008C60C4" w:rsidRDefault="008C60C4" w:rsidP="008C60C4">
      <w:pPr>
        <w:spacing w:line="360" w:lineRule="auto"/>
        <w:ind w:left="567" w:firstLine="567"/>
        <w:jc w:val="both"/>
        <w:rPr>
          <w:sz w:val="24"/>
          <w:lang w:val="id-ID"/>
        </w:rPr>
      </w:pPr>
      <w:r>
        <w:rPr>
          <w:sz w:val="24"/>
          <w:lang w:val="id-ID"/>
        </w:rPr>
        <w:t>Tampaknya kecenderungan masa depan yang semakin rumit dan kompleks mengharuskan pendidikan untuk mampu menyiapkan siswa dalam mengahadapi dunia nyata. Di sekolah perlu disadarkan tentang harapan yang mereka pikul, tantangan yang mereka hadapi dan kemampuan yang perlu mereka kuasai. Sekolah yang baik menurut Dryden dan Vos,adalah sekolah tanpa kegagalan, semua siswa teridentifikasi bakat, keterampilan, dan kecerdasannya, sehingga memungkinkan mereka menjadi apa saja yang mereka inginkan (Baharuddin dkk, 2010: 132).</w:t>
      </w:r>
    </w:p>
    <w:p w:rsidR="008C60C4" w:rsidRDefault="008C60C4" w:rsidP="008C60C4">
      <w:pPr>
        <w:spacing w:line="360" w:lineRule="auto"/>
        <w:ind w:left="567" w:firstLine="567"/>
        <w:jc w:val="both"/>
        <w:rPr>
          <w:sz w:val="24"/>
          <w:lang w:val="id-ID"/>
        </w:rPr>
      </w:pPr>
      <w:r>
        <w:rPr>
          <w:sz w:val="24"/>
          <w:lang w:val="id-ID"/>
        </w:rPr>
        <w:t xml:space="preserve">Pembelajaran kontekstual merupakan konsep belajar yang membantu guru mengaitkan antara materi yang diajarkan dengan situasi dunia nyata siswa dan mendorong siswa membuat hubungan antara  pengetahuan yang dimilikinya dengan penerapannya dalam kehidupan sehari-hari. Proses pembelajaran </w:t>
      </w:r>
      <w:r w:rsidR="007A6CB9">
        <w:rPr>
          <w:sz w:val="24"/>
          <w:lang w:val="id-ID"/>
        </w:rPr>
        <w:t>berlangsung alamiah dalam bentuk kegiatan siswa bekerja dan mengalami, bukan transfer pengetahuan guru dan siswa (Baharuddin dkk, 2010: 137).</w:t>
      </w:r>
    </w:p>
    <w:p w:rsidR="007A6CB9" w:rsidRDefault="007A6CB9" w:rsidP="008C60C4">
      <w:pPr>
        <w:spacing w:line="360" w:lineRule="auto"/>
        <w:ind w:left="567" w:firstLine="567"/>
        <w:jc w:val="both"/>
        <w:rPr>
          <w:sz w:val="24"/>
          <w:lang w:val="id-ID"/>
        </w:rPr>
      </w:pPr>
      <w:r>
        <w:rPr>
          <w:sz w:val="24"/>
          <w:lang w:val="id-ID"/>
        </w:rPr>
        <w:t>Munculnya pemebelajaran kontekstual dilatar belakangi oleh rendahnya mutu keluaran/ hasil pembelajaran yang ditandai dengan ketidak mampuan sebagian besar siswa menghubungkan apa yang telah mereka pelajari dengan cara memanfaatkan pengetahuan tersebut pada saat ini dan kemudian hari dalam kehidupan siswa (Komala Sari, 2011: 1).</w:t>
      </w:r>
    </w:p>
    <w:p w:rsidR="007A6CB9" w:rsidRDefault="00962FD8" w:rsidP="008C60C4">
      <w:pPr>
        <w:spacing w:line="360" w:lineRule="auto"/>
        <w:ind w:left="567" w:firstLine="567"/>
        <w:jc w:val="both"/>
        <w:rPr>
          <w:sz w:val="24"/>
          <w:lang w:val="id-ID"/>
        </w:rPr>
      </w:pPr>
      <w:r>
        <w:rPr>
          <w:sz w:val="24"/>
          <w:lang w:val="id-ID"/>
        </w:rPr>
        <w:t>Kontekstual adalah suatun strategi pembelajaran yang dikembangkan seperti halnya pembelajaran yang lain, kontekstual dikembangkan dengan tujuan pembelajaran yang lebih produktif dan bermakna. Ditjen Dikdasmen (2003: 10-19) menyebutkan tujuh komponen utama yang terlibat dalam proses pembelajaran kontekstual (CTL) yaitu yang terdiri dari (</w:t>
      </w:r>
      <w:r>
        <w:rPr>
          <w:i/>
          <w:sz w:val="24"/>
          <w:lang w:val="id-ID"/>
        </w:rPr>
        <w:t>Konstruktivisme</w:t>
      </w:r>
      <w:r>
        <w:rPr>
          <w:sz w:val="24"/>
          <w:lang w:val="id-ID"/>
        </w:rPr>
        <w:t xml:space="preserve">) yaitu pengetahuan dibangun oleh manusia </w:t>
      </w:r>
      <w:r>
        <w:rPr>
          <w:sz w:val="24"/>
          <w:lang w:val="id-ID"/>
        </w:rPr>
        <w:lastRenderedPageBreak/>
        <w:t>sedikit demi sedikit yang hasilnya diperluas melalui konteks yang terbatas, proses menemukan (</w:t>
      </w:r>
      <w:r>
        <w:rPr>
          <w:i/>
          <w:sz w:val="24"/>
          <w:lang w:val="id-ID"/>
        </w:rPr>
        <w:t>Inquiry</w:t>
      </w:r>
      <w:r>
        <w:rPr>
          <w:sz w:val="24"/>
          <w:lang w:val="id-ID"/>
        </w:rPr>
        <w:t xml:space="preserve">) merupakan bagian </w:t>
      </w:r>
      <w:r w:rsidR="004543D4">
        <w:rPr>
          <w:sz w:val="24"/>
          <w:lang w:val="id-ID"/>
        </w:rPr>
        <w:t>inti dari kegiatan pembelajaran, bertanya (</w:t>
      </w:r>
      <w:r w:rsidR="004543D4">
        <w:rPr>
          <w:i/>
          <w:sz w:val="24"/>
          <w:lang w:val="id-ID"/>
        </w:rPr>
        <w:t>Quetioning</w:t>
      </w:r>
      <w:r w:rsidR="004543D4">
        <w:rPr>
          <w:sz w:val="24"/>
          <w:lang w:val="id-ID"/>
        </w:rPr>
        <w:t>) yaitu pengetahuan yang dimiliki seseorang berawal dari bertanya, masyarakat (</w:t>
      </w:r>
      <w:r w:rsidR="004543D4">
        <w:rPr>
          <w:i/>
          <w:sz w:val="24"/>
          <w:lang w:val="id-ID"/>
        </w:rPr>
        <w:t>Learning Comunity</w:t>
      </w:r>
      <w:r w:rsidR="004543D4">
        <w:rPr>
          <w:sz w:val="24"/>
          <w:lang w:val="id-ID"/>
        </w:rPr>
        <w:t>) proses pembelajaran diperoleh dari kerjasama, pemodelan (</w:t>
      </w:r>
      <w:r w:rsidR="004543D4">
        <w:rPr>
          <w:i/>
          <w:sz w:val="24"/>
          <w:lang w:val="id-ID"/>
        </w:rPr>
        <w:t>Modeling</w:t>
      </w:r>
      <w:r w:rsidR="004543D4">
        <w:rPr>
          <w:sz w:val="24"/>
          <w:lang w:val="id-ID"/>
        </w:rPr>
        <w:t>) yaitu proses meniru suatu pengetahuan, (</w:t>
      </w:r>
      <w:r w:rsidR="004543D4">
        <w:rPr>
          <w:i/>
          <w:sz w:val="24"/>
          <w:lang w:val="id-ID"/>
        </w:rPr>
        <w:t>Reflection</w:t>
      </w:r>
      <w:r w:rsidR="004543D4">
        <w:rPr>
          <w:sz w:val="24"/>
          <w:lang w:val="id-ID"/>
        </w:rPr>
        <w:t>) yaitu cara berfikir tentang apa yang baru dipelajari dan berfikir tentang apa yang pernah dilakukan dimasa lalu, dan penilaian sebenarnya (</w:t>
      </w:r>
      <w:r w:rsidR="004543D4">
        <w:rPr>
          <w:i/>
          <w:sz w:val="24"/>
          <w:lang w:val="id-ID"/>
        </w:rPr>
        <w:t>Authentic Assesment</w:t>
      </w:r>
      <w:r w:rsidR="004543D4">
        <w:rPr>
          <w:sz w:val="24"/>
          <w:lang w:val="id-ID"/>
        </w:rPr>
        <w:t>) adalah proses pengumpulan data yang bisa memberikan gambaran perkembangan siswa (Komala Sari, 2011: 11-13).</w:t>
      </w:r>
    </w:p>
    <w:p w:rsidR="004543D4" w:rsidRDefault="00D934B4" w:rsidP="008C60C4">
      <w:pPr>
        <w:spacing w:line="360" w:lineRule="auto"/>
        <w:ind w:left="567" w:firstLine="567"/>
        <w:jc w:val="both"/>
        <w:rPr>
          <w:sz w:val="24"/>
          <w:lang w:val="id-ID"/>
        </w:rPr>
      </w:pPr>
      <w:r>
        <w:rPr>
          <w:sz w:val="24"/>
          <w:lang w:val="id-ID"/>
        </w:rPr>
        <w:t xml:space="preserve">Salah satu dari ketujuh komponen tersebut yaitu </w:t>
      </w:r>
      <w:r>
        <w:rPr>
          <w:i/>
          <w:sz w:val="24"/>
          <w:lang w:val="id-ID"/>
        </w:rPr>
        <w:t>Authentic Assesment</w:t>
      </w:r>
      <w:r>
        <w:rPr>
          <w:sz w:val="24"/>
          <w:lang w:val="id-ID"/>
        </w:rPr>
        <w:t xml:space="preserve">, dimana </w:t>
      </w:r>
      <w:r>
        <w:rPr>
          <w:i/>
          <w:sz w:val="24"/>
          <w:lang w:val="id-ID"/>
        </w:rPr>
        <w:t>Authentic Assesment</w:t>
      </w:r>
      <w:r>
        <w:rPr>
          <w:sz w:val="24"/>
          <w:lang w:val="id-ID"/>
        </w:rPr>
        <w:t xml:space="preserve"> adalah proses penilaian atau proses pengumpulan data yang dapat memberikan gambaran tentang perkembangan belajar siswa. Keistimewaan dari </w:t>
      </w:r>
      <w:r>
        <w:rPr>
          <w:i/>
          <w:sz w:val="24"/>
          <w:lang w:val="id-ID"/>
        </w:rPr>
        <w:t>Authentic Assesment</w:t>
      </w:r>
      <w:r>
        <w:rPr>
          <w:sz w:val="24"/>
          <w:lang w:val="id-ID"/>
        </w:rPr>
        <w:t xml:space="preserve"> adalah proses menilai apa yang sebenarnya dinilai, bukan melulu menilai pengetahuan siswa atau dari aspek kognitif</w:t>
      </w:r>
      <w:r w:rsidR="006D78D8">
        <w:rPr>
          <w:sz w:val="24"/>
          <w:lang w:val="id-ID"/>
        </w:rPr>
        <w:t>nya saja melainkan mencakup semua aspek belajar yang tercakup dalam domain kognitif, afektif dan psikomotor (Komala Sari, 2011: 14).</w:t>
      </w:r>
    </w:p>
    <w:p w:rsidR="006D78D8" w:rsidRDefault="006D78D8" w:rsidP="008C60C4">
      <w:pPr>
        <w:spacing w:line="360" w:lineRule="auto"/>
        <w:ind w:left="567" w:firstLine="567"/>
        <w:jc w:val="both"/>
        <w:rPr>
          <w:sz w:val="24"/>
          <w:lang w:val="id-ID"/>
        </w:rPr>
      </w:pPr>
      <w:r>
        <w:rPr>
          <w:sz w:val="24"/>
          <w:lang w:val="id-ID"/>
        </w:rPr>
        <w:t>Pengajar IPA (Biologi) sudah seharusnya menempatkan aktivitas nyata anak dengan berbagai objek yang dipelajari. Konsep-konsep, hukum-hukum, struktur-struktur, teori-teori tidak seharunya diajarkan pada siswa sebagai pengetahuan yang sudah jadi dan tinggal diingat-ingat, melainkan kesempatan harus diberikan langsung untuk bersentuhan dengan objek yang sedang dipelajari dan siswa langsung belajar bagaimana mendapatkan pengetahuan. Dalam pencarian pengetahuan para guru mempunyai kesempatan untuk memperhatikan dan membimbing sikap serta perilaku siswa. Mereka dibimbing untuk penelusuran masalah, mencari penjelasan mengenai  fenomena yang mereka lihat, mengembangkan kemampuan fisik (motorik) dan melatih penalaran mereka untuk memecahkan masalah dengan melakukan berbagai eksperimen yang relevan (Sumaji</w:t>
      </w:r>
      <w:r w:rsidR="00F56121">
        <w:rPr>
          <w:sz w:val="24"/>
          <w:lang w:val="id-ID"/>
        </w:rPr>
        <w:t xml:space="preserve"> dkk, 1998: 211).</w:t>
      </w:r>
    </w:p>
    <w:p w:rsidR="003E4B0F" w:rsidRDefault="003E4B0F" w:rsidP="008C60C4">
      <w:pPr>
        <w:spacing w:line="360" w:lineRule="auto"/>
        <w:ind w:left="567" w:firstLine="567"/>
        <w:jc w:val="both"/>
        <w:rPr>
          <w:sz w:val="24"/>
          <w:lang w:val="id-ID"/>
        </w:rPr>
      </w:pPr>
      <w:r>
        <w:rPr>
          <w:sz w:val="24"/>
          <w:lang w:val="id-ID"/>
        </w:rPr>
        <w:t xml:space="preserve">Dalam </w:t>
      </w:r>
      <w:r w:rsidR="00F349DC">
        <w:rPr>
          <w:sz w:val="24"/>
          <w:lang w:val="id-ID"/>
        </w:rPr>
        <w:t>kegiat</w:t>
      </w:r>
      <w:r>
        <w:rPr>
          <w:sz w:val="24"/>
          <w:lang w:val="id-ID"/>
        </w:rPr>
        <w:t>an belajar mengajar</w:t>
      </w:r>
      <w:r w:rsidR="00F349DC">
        <w:rPr>
          <w:sz w:val="24"/>
          <w:lang w:val="id-ID"/>
        </w:rPr>
        <w:t xml:space="preserve"> peranan motivasi baik intrinsik maupun ekstrinsik sangat diperlukan. Dengan motivasi, pelajar dapat mengembangkan aktivitas dan inisiatif, dapat mengarahkan dan memelihara dalam melakukan kegiatan belajar (Sardiman, 2011).</w:t>
      </w:r>
    </w:p>
    <w:p w:rsidR="00F349DC" w:rsidRDefault="00F349DC" w:rsidP="008C60C4">
      <w:pPr>
        <w:spacing w:line="360" w:lineRule="auto"/>
        <w:ind w:left="567" w:firstLine="567"/>
        <w:jc w:val="both"/>
        <w:rPr>
          <w:sz w:val="24"/>
          <w:lang w:val="id-ID"/>
        </w:rPr>
      </w:pPr>
      <w:r>
        <w:rPr>
          <w:sz w:val="24"/>
          <w:lang w:val="id-ID"/>
        </w:rPr>
        <w:t>Ada beberapa peranan penting dari motivasi dalam belajar dan pembelajaran, antara lain:</w:t>
      </w:r>
    </w:p>
    <w:p w:rsidR="00F349DC" w:rsidRDefault="00F349DC" w:rsidP="00F349DC">
      <w:pPr>
        <w:pStyle w:val="ListParagraph"/>
        <w:numPr>
          <w:ilvl w:val="0"/>
          <w:numId w:val="1"/>
        </w:numPr>
        <w:spacing w:line="360" w:lineRule="auto"/>
        <w:jc w:val="both"/>
        <w:rPr>
          <w:sz w:val="24"/>
          <w:lang w:val="id-ID"/>
        </w:rPr>
      </w:pPr>
      <w:r>
        <w:rPr>
          <w:sz w:val="24"/>
          <w:lang w:val="id-ID"/>
        </w:rPr>
        <w:t>Peran motivasi dalam menentukan penguatan belajar</w:t>
      </w:r>
    </w:p>
    <w:p w:rsidR="00F349DC" w:rsidRDefault="00F349DC" w:rsidP="00F349DC">
      <w:pPr>
        <w:pStyle w:val="ListParagraph"/>
        <w:spacing w:line="360" w:lineRule="auto"/>
        <w:ind w:left="1854" w:firstLine="698"/>
        <w:jc w:val="both"/>
        <w:rPr>
          <w:sz w:val="24"/>
          <w:lang w:val="id-ID"/>
        </w:rPr>
      </w:pPr>
      <w:r>
        <w:rPr>
          <w:sz w:val="24"/>
          <w:lang w:val="id-ID"/>
        </w:rPr>
        <w:lastRenderedPageBreak/>
        <w:t>Motivasi dapat berperan dalam penguatan belajar apabila seorang anak yang belajar dihadapkan pada suatu masalah yang memrlukan pemecahan, dan hanya dapat dipecahkan berkat bantuan hal-hal yang perna dilaluinya. Sebagai contoh, seorang anak akan memecahakan materi matematika dengan bantuan tabel logaritma. Tanpa bantuan tabel tersebut anak itu tidak akan dapat menyelesaikan tugas matematika. Upaya untuk menemukan tabel matematika merupakan peran motivasi yang dapat menimbulkan penguatan belajar.</w:t>
      </w:r>
    </w:p>
    <w:p w:rsidR="00F349DC" w:rsidRDefault="00F349DC" w:rsidP="00F349DC">
      <w:pPr>
        <w:pStyle w:val="ListParagraph"/>
        <w:numPr>
          <w:ilvl w:val="0"/>
          <w:numId w:val="1"/>
        </w:numPr>
        <w:spacing w:line="360" w:lineRule="auto"/>
        <w:jc w:val="both"/>
        <w:rPr>
          <w:sz w:val="24"/>
          <w:lang w:val="id-ID"/>
        </w:rPr>
      </w:pPr>
      <w:r>
        <w:rPr>
          <w:sz w:val="24"/>
          <w:lang w:val="id-ID"/>
        </w:rPr>
        <w:t>Peran motivasi dalam memperjelas tujuan belajar</w:t>
      </w:r>
    </w:p>
    <w:p w:rsidR="00F349DC" w:rsidRDefault="00F349DC" w:rsidP="00F349DC">
      <w:pPr>
        <w:pStyle w:val="ListParagraph"/>
        <w:tabs>
          <w:tab w:val="left" w:pos="2552"/>
        </w:tabs>
        <w:spacing w:line="360" w:lineRule="auto"/>
        <w:ind w:left="1854" w:firstLine="698"/>
        <w:jc w:val="both"/>
        <w:rPr>
          <w:sz w:val="24"/>
          <w:lang w:val="id-ID"/>
        </w:rPr>
      </w:pPr>
      <w:r>
        <w:rPr>
          <w:sz w:val="24"/>
          <w:lang w:val="id-ID"/>
        </w:rPr>
        <w:t xml:space="preserve">Peran motivasi dalam memperjelas tujuan belajar kaitannya dengna kemaknaan belajar. Anak akan tertarik belajar sesuatu jika yang dipelajari itu sedikitnya sudah  dapat diketahui </w:t>
      </w:r>
      <w:r w:rsidR="005023B0">
        <w:rPr>
          <w:sz w:val="24"/>
          <w:lang w:val="id-ID"/>
        </w:rPr>
        <w:t>atau dinikmati manfaatnya oleh anak. Sebagai contoh, anak akan termotivasi belajar elektronik  karena tujuan belajar elektronik itu dapat  melahirkan kemampuan anak dalam bidang elektronik.</w:t>
      </w:r>
    </w:p>
    <w:p w:rsidR="00F349DC" w:rsidRDefault="00F349DC" w:rsidP="00F349DC">
      <w:pPr>
        <w:pStyle w:val="ListParagraph"/>
        <w:numPr>
          <w:ilvl w:val="0"/>
          <w:numId w:val="1"/>
        </w:numPr>
        <w:spacing w:line="360" w:lineRule="auto"/>
        <w:jc w:val="both"/>
        <w:rPr>
          <w:sz w:val="24"/>
          <w:lang w:val="id-ID"/>
        </w:rPr>
      </w:pPr>
      <w:r>
        <w:rPr>
          <w:sz w:val="24"/>
          <w:lang w:val="id-ID"/>
        </w:rPr>
        <w:t>Motivasi menentukan ketekunan belajar</w:t>
      </w:r>
    </w:p>
    <w:p w:rsidR="005023B0" w:rsidRDefault="005023B0" w:rsidP="005023B0">
      <w:pPr>
        <w:pStyle w:val="ListParagraph"/>
        <w:spacing w:line="360" w:lineRule="auto"/>
        <w:ind w:left="1854" w:firstLine="698"/>
        <w:jc w:val="both"/>
        <w:rPr>
          <w:sz w:val="24"/>
          <w:lang w:val="id-ID"/>
        </w:rPr>
      </w:pPr>
      <w:r>
        <w:rPr>
          <w:sz w:val="24"/>
          <w:lang w:val="id-ID"/>
        </w:rPr>
        <w:t xml:space="preserve">Seorang anak yang telah termotivasi untuk belajar sesuatu, akan berusaha mempelajarinya dengan baik dan tekun, dengan harapan memperoleh hasil yang baik. Dalam </w:t>
      </w:r>
      <w:r w:rsidR="00E9343E">
        <w:rPr>
          <w:sz w:val="24"/>
          <w:lang w:val="id-ID"/>
        </w:rPr>
        <w:t>ha itu, tampak bahwa motivasi untuk belajar menyebabkan seseorang tekun belajar. Sebaliknya apabila seseorang kurang atau tidak memiliki motivasi untuk belajar, maka dia tidak tahan lama belajar dan mudah tergoda untuk mengerjakan hal yang lain dan bukan belajar. Itu berarti motivasi sangat berpengaruh terhadap ketahanan dan ketekunan belajar (Hamzah, 2009: 27).</w:t>
      </w:r>
    </w:p>
    <w:p w:rsidR="00E9343E" w:rsidRDefault="00AD529E" w:rsidP="00AD529E">
      <w:pPr>
        <w:pStyle w:val="ListParagraph"/>
        <w:spacing w:line="360" w:lineRule="auto"/>
        <w:ind w:left="567" w:firstLine="567"/>
        <w:jc w:val="both"/>
        <w:rPr>
          <w:sz w:val="24"/>
          <w:lang w:val="id-ID"/>
        </w:rPr>
      </w:pPr>
      <w:r>
        <w:rPr>
          <w:sz w:val="24"/>
          <w:lang w:val="id-ID"/>
        </w:rPr>
        <w:t xml:space="preserve">Pembelajaran kontekstua yang menerapkan onsep keterkaitan dan aplikasi menjadikan masyarakat sebagai </w:t>
      </w:r>
      <w:r>
        <w:rPr>
          <w:i/>
          <w:sz w:val="24"/>
          <w:lang w:val="id-ID"/>
        </w:rPr>
        <w:t>Learning Resources</w:t>
      </w:r>
      <w:r>
        <w:rPr>
          <w:sz w:val="24"/>
          <w:lang w:val="id-ID"/>
        </w:rPr>
        <w:t xml:space="preserve"> bagi siswa. Artinya, pendidikan merefleksikan kenyataan dimasyarakat, menghargai kontribusi masyarakat dalam pembelajaran di kelas,  melibatkan siswa dalam masyarakat untuk mendapatkan pengalaman di dalam masyarakat. </w:t>
      </w:r>
      <w:r w:rsidR="001E260F">
        <w:rPr>
          <w:sz w:val="24"/>
          <w:lang w:val="id-ID"/>
        </w:rPr>
        <w:t xml:space="preserve">Pembelajaran kontekstual pun menggali pengetahuan, sikap dan perilaku,serta keterampilan dari realita kehidupan yang diamati dan dialami siswa. Melalui pembelajaran kontekstual, pengetahuan, sikap, dan keterampilan dan diaplikasikan dalam kehidupan sehari-hari, sehingga bermanfaat bagi siswa. Karena pebelajaran akan bermakna manakala diaplikasikan dalam kehidupan </w:t>
      </w:r>
      <w:r w:rsidR="001E260F">
        <w:rPr>
          <w:sz w:val="24"/>
          <w:lang w:val="id-ID"/>
        </w:rPr>
        <w:lastRenderedPageBreak/>
        <w:t>sehari-hari dai dalam keluarga, sekolah, masyarakat dan kehidupan berbangsa dan bernegara (Komalasari, 2011: 223).</w:t>
      </w:r>
    </w:p>
    <w:p w:rsidR="001E260F" w:rsidRDefault="001E260F" w:rsidP="00AD529E">
      <w:pPr>
        <w:pStyle w:val="ListParagraph"/>
        <w:spacing w:line="360" w:lineRule="auto"/>
        <w:ind w:left="567" w:firstLine="567"/>
        <w:jc w:val="both"/>
        <w:rPr>
          <w:sz w:val="24"/>
          <w:lang w:val="id-ID"/>
        </w:rPr>
      </w:pPr>
      <w:r>
        <w:rPr>
          <w:sz w:val="24"/>
          <w:lang w:val="id-ID"/>
        </w:rPr>
        <w:t>Hal ini menunjukkan di dalam pembelajaran kontekstual, siswa menemukan hubungan penuh makna antara ide-ide abstrak dengan penerapan praktis dalam konteks dunia nyata.</w:t>
      </w:r>
      <w:r w:rsidR="00AF0AFC">
        <w:rPr>
          <w:sz w:val="24"/>
          <w:lang w:val="id-ID"/>
        </w:rPr>
        <w:t xml:space="preserve"> Sehingga secara logika mampu mempengaruhi motivasi belajar siswa sebagaiman yang telah dijabarkan diatas bahwa krtika siswa telah mengetahui makna dan keterkaitan pembelajara</w:t>
      </w:r>
      <w:r w:rsidR="006D0239">
        <w:rPr>
          <w:sz w:val="24"/>
          <w:lang w:val="id-ID"/>
        </w:rPr>
        <w:t>n den</w:t>
      </w:r>
      <w:r w:rsidR="00AF0AFC">
        <w:rPr>
          <w:sz w:val="24"/>
          <w:lang w:val="id-ID"/>
        </w:rPr>
        <w:t>gan materi yang diberikan terhadap kehidupan sehari-hari siswa, maka siswa akan menjadi termotivasi untuk mengikuti pemebelajaran untuk mencapai hasil yang optimal.</w:t>
      </w:r>
    </w:p>
    <w:p w:rsidR="00AF0AFC" w:rsidRDefault="006D0239" w:rsidP="00AD529E">
      <w:pPr>
        <w:pStyle w:val="ListParagraph"/>
        <w:spacing w:line="360" w:lineRule="auto"/>
        <w:ind w:left="567" w:firstLine="567"/>
        <w:jc w:val="both"/>
        <w:rPr>
          <w:sz w:val="24"/>
          <w:lang w:val="id-ID"/>
        </w:rPr>
      </w:pPr>
      <w:r>
        <w:rPr>
          <w:sz w:val="24"/>
          <w:lang w:val="id-ID"/>
        </w:rPr>
        <w:t>Strategi yang diperlukan disini adalah sebuah strategi belajar guru yang lebih memberdayakan siswa dan tidak mengharuskan siswa untuk menghafal fakta-fakta, tetapi sebuah strategi yang mendorong siswa mengkonstruksikan pengetahuan dibenak mereka sendiri (Depdiknas, 2002). Oleh karena itu, perlu pembelajaran yang mampu mengaitkan antara materi yang diajarkan dengan dunia nyata siswa, serta mampu mampu memberikan motivasi terhadap siswa untuk mampu mengembangkan konsep-konsep yang telah dikuasai kedalam kehidupannya sehari-hari, diantaranya melalui penerapan pendekatan pembelajaran kontekstual  (</w:t>
      </w:r>
      <w:r>
        <w:rPr>
          <w:i/>
          <w:sz w:val="24"/>
          <w:lang w:val="id-ID"/>
        </w:rPr>
        <w:t>Contextual Teaching and Learning</w:t>
      </w:r>
      <w:r>
        <w:rPr>
          <w:sz w:val="24"/>
          <w:lang w:val="id-ID"/>
        </w:rPr>
        <w:t xml:space="preserve">) berbasis </w:t>
      </w:r>
      <w:r>
        <w:rPr>
          <w:i/>
          <w:sz w:val="24"/>
          <w:lang w:val="id-ID"/>
        </w:rPr>
        <w:t>Authentic Assesment</w:t>
      </w:r>
      <w:r>
        <w:rPr>
          <w:sz w:val="24"/>
          <w:lang w:val="id-ID"/>
        </w:rPr>
        <w:t xml:space="preserve"> sebagai salah satu alternatif yang cukup relevan untuk diterapkan dalam pemebelajaran biologi.</w:t>
      </w:r>
    </w:p>
    <w:p w:rsidR="006D0239" w:rsidRDefault="006D0239" w:rsidP="00AD529E">
      <w:pPr>
        <w:pStyle w:val="ListParagraph"/>
        <w:spacing w:line="360" w:lineRule="auto"/>
        <w:ind w:left="567" w:firstLine="567"/>
        <w:jc w:val="both"/>
        <w:rPr>
          <w:sz w:val="24"/>
          <w:lang w:val="id-ID"/>
        </w:rPr>
      </w:pPr>
      <w:r>
        <w:rPr>
          <w:sz w:val="24"/>
          <w:lang w:val="id-ID"/>
        </w:rPr>
        <w:t xml:space="preserve">Berdasarkan hasil observasi dan interview dengan salah seorang siswa dan guru bidang studi biologi sekaligus menjabat sebagai WAKAMAD Kesiswaan tentang proses pembelajaran di MA MU’ALLIMIN NW Pancor, bahwa minat siswa </w:t>
      </w:r>
      <w:r w:rsidR="00232B7F">
        <w:rPr>
          <w:sz w:val="24"/>
          <w:lang w:val="id-ID"/>
        </w:rPr>
        <w:t>MA MU’ALLIMIN NW Pancor sangat kurang dikarenakan banyak hal, baik dari diri siswa itu sendiri maupun dari lingkungan.</w:t>
      </w:r>
    </w:p>
    <w:p w:rsidR="00232B7F" w:rsidRDefault="00232B7F" w:rsidP="00AD529E">
      <w:pPr>
        <w:pStyle w:val="ListParagraph"/>
        <w:spacing w:line="360" w:lineRule="auto"/>
        <w:ind w:left="567" w:firstLine="567"/>
        <w:jc w:val="both"/>
        <w:rPr>
          <w:sz w:val="24"/>
          <w:lang w:val="id-ID"/>
        </w:rPr>
      </w:pPr>
      <w:r>
        <w:rPr>
          <w:sz w:val="24"/>
          <w:lang w:val="id-ID"/>
        </w:rPr>
        <w:t xml:space="preserve"> Pada waktu observasi itu juga </w:t>
      </w:r>
      <w:r w:rsidR="006872F8">
        <w:rPr>
          <w:sz w:val="24"/>
          <w:lang w:val="id-ID"/>
        </w:rPr>
        <w:t>peneliti mendapat informasi dari salah seorang siswa, bahwa sebagian besar guru di MA MU’ALLIMIN NW Pancor masih menggunakan metode ceramah yang dibantu dengan LKS yang dimilki oleh masing-masing siswa khususnya mata pelajaran biologi, namun kebanyakan dalam penyampaian materi, guru tidak serta merta menggiring pengetahuan siswa tentang konsep-konsep biologi yang telah diajarkan untuk diaplikasikan dalam kehidupan nyata serta dalam proses penilaian, guru lebih banyak menilai pengetahuan siswa (Aspek Kognitif) saja jarang sekali menilai dari aspek afektif maupun psikomotorik siswa.</w:t>
      </w:r>
    </w:p>
    <w:p w:rsidR="006872F8" w:rsidRDefault="006872F8" w:rsidP="00AD529E">
      <w:pPr>
        <w:pStyle w:val="ListParagraph"/>
        <w:spacing w:line="360" w:lineRule="auto"/>
        <w:ind w:left="567" w:firstLine="567"/>
        <w:jc w:val="both"/>
        <w:rPr>
          <w:sz w:val="24"/>
          <w:lang w:val="id-ID"/>
        </w:rPr>
      </w:pPr>
      <w:r>
        <w:rPr>
          <w:sz w:val="24"/>
          <w:lang w:val="id-ID"/>
        </w:rPr>
        <w:t xml:space="preserve">Oleh karena itu, penulis merasa tertarik untuk mengembangkan Pendekatan Pembelajaran Kontekstual Berbasis </w:t>
      </w:r>
      <w:r>
        <w:rPr>
          <w:i/>
          <w:sz w:val="24"/>
          <w:lang w:val="id-ID"/>
        </w:rPr>
        <w:t xml:space="preserve">Authentic Assesment </w:t>
      </w:r>
      <w:r>
        <w:rPr>
          <w:sz w:val="24"/>
          <w:lang w:val="id-ID"/>
        </w:rPr>
        <w:t xml:space="preserve"> (penilaian yang sebenarnya) </w:t>
      </w:r>
      <w:r>
        <w:rPr>
          <w:sz w:val="24"/>
          <w:lang w:val="id-ID"/>
        </w:rPr>
        <w:lastRenderedPageBreak/>
        <w:t>pada pelajaran Biologi. Dengan demikian diharapakan dapat merangsang siswa berfikir kreatif dan aktif serta dapat memba</w:t>
      </w:r>
      <w:r w:rsidR="00EB54D0">
        <w:rPr>
          <w:sz w:val="24"/>
          <w:lang w:val="id-ID"/>
        </w:rPr>
        <w:t>ntu siswa dalam memahami konsep-konsep Biologi serta mampu mengaplikasikannya dalam kehidupan sehari-hari.</w:t>
      </w:r>
    </w:p>
    <w:p w:rsidR="00B5565D" w:rsidRDefault="00B5565D" w:rsidP="00B5565D">
      <w:pPr>
        <w:spacing w:line="360" w:lineRule="auto"/>
        <w:jc w:val="both"/>
        <w:rPr>
          <w:b/>
          <w:sz w:val="24"/>
          <w:lang w:val="id-ID"/>
        </w:rPr>
      </w:pPr>
      <w:r w:rsidRPr="00B5565D">
        <w:rPr>
          <w:b/>
          <w:sz w:val="24"/>
          <w:lang w:val="id-ID"/>
        </w:rPr>
        <w:t xml:space="preserve">METODOLOGI PENELITIAN </w:t>
      </w:r>
    </w:p>
    <w:p w:rsidR="00BE0BC5" w:rsidRDefault="00B5565D" w:rsidP="00B5565D">
      <w:pPr>
        <w:pStyle w:val="ListParagraph"/>
        <w:numPr>
          <w:ilvl w:val="0"/>
          <w:numId w:val="2"/>
        </w:numPr>
        <w:spacing w:line="360" w:lineRule="auto"/>
        <w:jc w:val="both"/>
        <w:rPr>
          <w:b/>
          <w:sz w:val="24"/>
          <w:lang w:val="id-ID"/>
        </w:rPr>
      </w:pPr>
      <w:r>
        <w:rPr>
          <w:b/>
          <w:sz w:val="24"/>
          <w:lang w:val="id-ID"/>
        </w:rPr>
        <w:t>Jenis Penelitian</w:t>
      </w:r>
    </w:p>
    <w:p w:rsidR="00B5565D" w:rsidRPr="00B5565D" w:rsidRDefault="00B5565D" w:rsidP="00B5565D">
      <w:pPr>
        <w:pStyle w:val="ListParagraph"/>
        <w:spacing w:line="360" w:lineRule="auto"/>
        <w:ind w:firstLine="698"/>
        <w:jc w:val="both"/>
        <w:rPr>
          <w:sz w:val="24"/>
          <w:lang w:val="id-ID"/>
        </w:rPr>
      </w:pPr>
      <w:r>
        <w:rPr>
          <w:sz w:val="24"/>
          <w:lang w:val="id-ID"/>
        </w:rPr>
        <w:t>Jenis penelitian yang digunakan dalam penelitian ini adalah penelitian eksperimen semu. Eksperimen merupakan suatu yang berusaha mencari pengaruh variabel tertentu terhadap variabel lain dalam kondisi yang terkontrol (Sugiyono, 2011).</w:t>
      </w:r>
    </w:p>
    <w:p w:rsidR="00B5565D" w:rsidRDefault="00B5565D" w:rsidP="00B5565D">
      <w:pPr>
        <w:pStyle w:val="ListParagraph"/>
        <w:numPr>
          <w:ilvl w:val="0"/>
          <w:numId w:val="2"/>
        </w:numPr>
        <w:spacing w:line="360" w:lineRule="auto"/>
        <w:jc w:val="both"/>
        <w:rPr>
          <w:b/>
          <w:sz w:val="24"/>
          <w:lang w:val="id-ID"/>
        </w:rPr>
      </w:pPr>
      <w:r>
        <w:rPr>
          <w:b/>
          <w:sz w:val="24"/>
          <w:lang w:val="id-ID"/>
        </w:rPr>
        <w:t xml:space="preserve">Desain Penelitian </w:t>
      </w:r>
    </w:p>
    <w:p w:rsidR="00B5565D" w:rsidRDefault="00B5565D" w:rsidP="00B5565D">
      <w:pPr>
        <w:pStyle w:val="ListParagraph"/>
        <w:spacing w:line="360" w:lineRule="auto"/>
        <w:ind w:firstLine="698"/>
        <w:jc w:val="both"/>
        <w:rPr>
          <w:sz w:val="24"/>
          <w:lang w:val="id-ID"/>
        </w:rPr>
      </w:pPr>
      <w:r>
        <w:rPr>
          <w:sz w:val="24"/>
          <w:lang w:val="id-ID"/>
        </w:rPr>
        <w:t xml:space="preserve">Desain penelitian yang akan digunakan  dalam penelitian ini adalah </w:t>
      </w:r>
      <w:r>
        <w:rPr>
          <w:i/>
          <w:sz w:val="24"/>
          <w:lang w:val="id-ID"/>
        </w:rPr>
        <w:t>True Experimental Design</w:t>
      </w:r>
      <w:r>
        <w:rPr>
          <w:sz w:val="24"/>
          <w:lang w:val="id-ID"/>
        </w:rPr>
        <w:t xml:space="preserve">, dengan bentuk desain </w:t>
      </w:r>
      <w:r>
        <w:rPr>
          <w:i/>
          <w:sz w:val="24"/>
          <w:lang w:val="id-ID"/>
        </w:rPr>
        <w:t>Pretest-Posttest Control Group</w:t>
      </w:r>
      <w:r>
        <w:rPr>
          <w:sz w:val="24"/>
          <w:lang w:val="id-ID"/>
        </w:rPr>
        <w:t xml:space="preserve"> yakni dengan </w:t>
      </w:r>
      <w:r>
        <w:rPr>
          <w:i/>
          <w:sz w:val="24"/>
          <w:lang w:val="id-ID"/>
        </w:rPr>
        <w:t xml:space="preserve">Pretest </w:t>
      </w:r>
      <w:r>
        <w:rPr>
          <w:sz w:val="24"/>
          <w:lang w:val="id-ID"/>
        </w:rPr>
        <w:t xml:space="preserve">dan </w:t>
      </w:r>
      <w:r>
        <w:rPr>
          <w:i/>
          <w:sz w:val="24"/>
          <w:lang w:val="id-ID"/>
        </w:rPr>
        <w:t>Posttest</w:t>
      </w:r>
      <w:r>
        <w:rPr>
          <w:sz w:val="24"/>
          <w:lang w:val="id-ID"/>
        </w:rPr>
        <w:t xml:space="preserve"> pada kelas eksperimen dan kelas kontrol. Untuk lebih jelasnya dapat dilihat pada tabel 1.1 dibawah ini:</w:t>
      </w:r>
    </w:p>
    <w:p w:rsidR="00B5565D" w:rsidRPr="00B5565D" w:rsidRDefault="00B5565D" w:rsidP="00B5565D">
      <w:pPr>
        <w:spacing w:line="360" w:lineRule="auto"/>
        <w:jc w:val="center"/>
        <w:rPr>
          <w:b/>
          <w:sz w:val="24"/>
          <w:lang w:val="id-ID"/>
        </w:rPr>
      </w:pPr>
      <w:r w:rsidRPr="00B5565D">
        <w:rPr>
          <w:b/>
          <w:sz w:val="24"/>
          <w:lang w:val="id-ID"/>
        </w:rPr>
        <w:t>Tabel 1.1 Bentuk Rancangan Penelitian</w:t>
      </w:r>
    </w:p>
    <w:tbl>
      <w:tblPr>
        <w:tblStyle w:val="TableGrid"/>
        <w:tblW w:w="0" w:type="auto"/>
        <w:jc w:val="center"/>
        <w:tblLook w:val="04A0" w:firstRow="1" w:lastRow="0" w:firstColumn="1" w:lastColumn="0" w:noHBand="0" w:noVBand="1"/>
      </w:tblPr>
      <w:tblGrid>
        <w:gridCol w:w="2310"/>
        <w:gridCol w:w="2310"/>
        <w:gridCol w:w="2311"/>
        <w:gridCol w:w="2108"/>
      </w:tblGrid>
      <w:tr w:rsidR="00B5565D" w:rsidRPr="00BA093F" w:rsidTr="00E03756">
        <w:trPr>
          <w:jc w:val="center"/>
        </w:trPr>
        <w:tc>
          <w:tcPr>
            <w:tcW w:w="2310" w:type="dxa"/>
            <w:vAlign w:val="center"/>
          </w:tcPr>
          <w:p w:rsidR="00B5565D" w:rsidRPr="00BA093F" w:rsidRDefault="00B5565D" w:rsidP="00E03756">
            <w:pPr>
              <w:spacing w:line="360" w:lineRule="auto"/>
              <w:jc w:val="center"/>
              <w:rPr>
                <w:b/>
                <w:sz w:val="22"/>
                <w:lang w:val="id-ID"/>
              </w:rPr>
            </w:pPr>
            <w:r w:rsidRPr="00BA093F">
              <w:rPr>
                <w:b/>
                <w:sz w:val="22"/>
                <w:lang w:val="id-ID"/>
              </w:rPr>
              <w:t>Kelompok</w:t>
            </w:r>
          </w:p>
        </w:tc>
        <w:tc>
          <w:tcPr>
            <w:tcW w:w="2310" w:type="dxa"/>
            <w:vAlign w:val="center"/>
          </w:tcPr>
          <w:p w:rsidR="00B5565D" w:rsidRPr="00BA093F" w:rsidRDefault="00B5565D" w:rsidP="00E03756">
            <w:pPr>
              <w:spacing w:line="360" w:lineRule="auto"/>
              <w:jc w:val="center"/>
              <w:rPr>
                <w:b/>
                <w:i/>
                <w:sz w:val="22"/>
                <w:lang w:val="id-ID"/>
              </w:rPr>
            </w:pPr>
            <w:r w:rsidRPr="00BA093F">
              <w:rPr>
                <w:b/>
                <w:i/>
                <w:sz w:val="22"/>
                <w:lang w:val="id-ID"/>
              </w:rPr>
              <w:t>Pre-test</w:t>
            </w:r>
          </w:p>
        </w:tc>
        <w:tc>
          <w:tcPr>
            <w:tcW w:w="2311" w:type="dxa"/>
            <w:vAlign w:val="center"/>
          </w:tcPr>
          <w:p w:rsidR="00B5565D" w:rsidRPr="00BA093F" w:rsidRDefault="00B5565D" w:rsidP="00E03756">
            <w:pPr>
              <w:spacing w:line="360" w:lineRule="auto"/>
              <w:jc w:val="center"/>
              <w:rPr>
                <w:b/>
                <w:i/>
                <w:sz w:val="22"/>
                <w:lang w:val="id-ID"/>
              </w:rPr>
            </w:pPr>
            <w:r w:rsidRPr="00BA093F">
              <w:rPr>
                <w:b/>
                <w:i/>
                <w:sz w:val="22"/>
                <w:lang w:val="id-ID"/>
              </w:rPr>
              <w:t>Treatment</w:t>
            </w:r>
          </w:p>
        </w:tc>
        <w:tc>
          <w:tcPr>
            <w:tcW w:w="2108" w:type="dxa"/>
            <w:vAlign w:val="center"/>
          </w:tcPr>
          <w:p w:rsidR="00B5565D" w:rsidRPr="00BA093F" w:rsidRDefault="00B5565D" w:rsidP="00E03756">
            <w:pPr>
              <w:spacing w:line="360" w:lineRule="auto"/>
              <w:jc w:val="center"/>
              <w:rPr>
                <w:b/>
                <w:i/>
                <w:sz w:val="22"/>
                <w:lang w:val="id-ID"/>
              </w:rPr>
            </w:pPr>
            <w:r w:rsidRPr="00BA093F">
              <w:rPr>
                <w:b/>
                <w:i/>
                <w:sz w:val="22"/>
                <w:lang w:val="id-ID"/>
              </w:rPr>
              <w:t>Post-test</w:t>
            </w:r>
          </w:p>
        </w:tc>
      </w:tr>
      <w:tr w:rsidR="00B5565D" w:rsidRPr="00BA093F" w:rsidTr="00E03756">
        <w:trPr>
          <w:jc w:val="center"/>
        </w:trPr>
        <w:tc>
          <w:tcPr>
            <w:tcW w:w="2310" w:type="dxa"/>
            <w:vAlign w:val="center"/>
          </w:tcPr>
          <w:p w:rsidR="00B5565D" w:rsidRPr="00BA093F" w:rsidRDefault="00BA093F" w:rsidP="00E03756">
            <w:pPr>
              <w:spacing w:line="360" w:lineRule="auto"/>
              <w:jc w:val="center"/>
              <w:rPr>
                <w:b/>
                <w:sz w:val="22"/>
                <w:lang w:val="id-ID"/>
              </w:rPr>
            </w:pPr>
            <w:r w:rsidRPr="00BA093F">
              <w:rPr>
                <w:b/>
                <w:sz w:val="22"/>
                <w:lang w:val="id-ID"/>
              </w:rPr>
              <w:t>Eksperimen</w:t>
            </w:r>
          </w:p>
        </w:tc>
        <w:tc>
          <w:tcPr>
            <w:tcW w:w="2310" w:type="dxa"/>
            <w:vAlign w:val="center"/>
          </w:tcPr>
          <w:p w:rsidR="00B5565D" w:rsidRPr="00BA093F" w:rsidRDefault="00B5565D" w:rsidP="00E03756">
            <w:pPr>
              <w:spacing w:line="360" w:lineRule="auto"/>
              <w:jc w:val="center"/>
              <w:rPr>
                <w:b/>
                <w:sz w:val="22"/>
                <w:vertAlign w:val="subscript"/>
                <w:lang w:val="id-ID"/>
              </w:rPr>
            </w:pPr>
            <w:r w:rsidRPr="00BA093F">
              <w:rPr>
                <w:b/>
                <w:sz w:val="22"/>
                <w:lang w:val="id-ID"/>
              </w:rPr>
              <w:t>O</w:t>
            </w:r>
            <w:r w:rsidRPr="00BA093F">
              <w:rPr>
                <w:b/>
                <w:sz w:val="22"/>
                <w:vertAlign w:val="subscript"/>
                <w:lang w:val="id-ID"/>
              </w:rPr>
              <w:t>1</w:t>
            </w:r>
          </w:p>
        </w:tc>
        <w:tc>
          <w:tcPr>
            <w:tcW w:w="2311" w:type="dxa"/>
            <w:vAlign w:val="center"/>
          </w:tcPr>
          <w:p w:rsidR="00B5565D" w:rsidRPr="00BA093F" w:rsidRDefault="00B5565D" w:rsidP="00E03756">
            <w:pPr>
              <w:spacing w:line="360" w:lineRule="auto"/>
              <w:jc w:val="center"/>
              <w:rPr>
                <w:b/>
                <w:sz w:val="22"/>
                <w:vertAlign w:val="subscript"/>
                <w:lang w:val="id-ID"/>
              </w:rPr>
            </w:pPr>
            <w:r w:rsidRPr="00BA093F">
              <w:rPr>
                <w:b/>
                <w:sz w:val="22"/>
                <w:lang w:val="id-ID"/>
              </w:rPr>
              <w:t>X</w:t>
            </w:r>
            <w:r w:rsidR="00BA093F" w:rsidRPr="00BA093F">
              <w:rPr>
                <w:b/>
                <w:sz w:val="22"/>
                <w:vertAlign w:val="subscript"/>
                <w:lang w:val="id-ID"/>
              </w:rPr>
              <w:t>1</w:t>
            </w:r>
          </w:p>
        </w:tc>
        <w:tc>
          <w:tcPr>
            <w:tcW w:w="2108" w:type="dxa"/>
            <w:vAlign w:val="center"/>
          </w:tcPr>
          <w:p w:rsidR="00B5565D" w:rsidRPr="00BA093F" w:rsidRDefault="00B5565D" w:rsidP="00E03756">
            <w:pPr>
              <w:spacing w:line="360" w:lineRule="auto"/>
              <w:jc w:val="center"/>
              <w:rPr>
                <w:b/>
                <w:sz w:val="22"/>
                <w:lang w:val="id-ID"/>
              </w:rPr>
            </w:pPr>
            <w:r w:rsidRPr="00BA093F">
              <w:rPr>
                <w:b/>
                <w:sz w:val="22"/>
                <w:lang w:val="id-ID"/>
              </w:rPr>
              <w:t>O</w:t>
            </w:r>
            <w:r w:rsidRPr="00BA093F">
              <w:rPr>
                <w:b/>
                <w:sz w:val="22"/>
                <w:vertAlign w:val="subscript"/>
                <w:lang w:val="id-ID"/>
              </w:rPr>
              <w:t>2</w:t>
            </w:r>
          </w:p>
        </w:tc>
      </w:tr>
      <w:tr w:rsidR="00B5565D" w:rsidRPr="00BA093F" w:rsidTr="00E03756">
        <w:trPr>
          <w:jc w:val="center"/>
        </w:trPr>
        <w:tc>
          <w:tcPr>
            <w:tcW w:w="2310" w:type="dxa"/>
            <w:vAlign w:val="center"/>
          </w:tcPr>
          <w:p w:rsidR="00B5565D" w:rsidRPr="00BA093F" w:rsidRDefault="00BA093F" w:rsidP="00E03756">
            <w:pPr>
              <w:spacing w:line="360" w:lineRule="auto"/>
              <w:jc w:val="center"/>
              <w:rPr>
                <w:b/>
                <w:sz w:val="22"/>
                <w:lang w:val="id-ID"/>
              </w:rPr>
            </w:pPr>
            <w:r w:rsidRPr="00BA093F">
              <w:rPr>
                <w:b/>
                <w:sz w:val="22"/>
                <w:lang w:val="id-ID"/>
              </w:rPr>
              <w:t>Kontrol</w:t>
            </w:r>
          </w:p>
        </w:tc>
        <w:tc>
          <w:tcPr>
            <w:tcW w:w="2310" w:type="dxa"/>
            <w:vAlign w:val="center"/>
          </w:tcPr>
          <w:p w:rsidR="00B5565D" w:rsidRPr="00BA093F" w:rsidRDefault="00B5565D" w:rsidP="00E03756">
            <w:pPr>
              <w:spacing w:line="360" w:lineRule="auto"/>
              <w:jc w:val="center"/>
              <w:rPr>
                <w:b/>
                <w:sz w:val="22"/>
                <w:lang w:val="id-ID"/>
              </w:rPr>
            </w:pPr>
            <w:r w:rsidRPr="00BA093F">
              <w:rPr>
                <w:b/>
                <w:sz w:val="22"/>
                <w:lang w:val="id-ID"/>
              </w:rPr>
              <w:t>O</w:t>
            </w:r>
            <w:r w:rsidR="00BA093F" w:rsidRPr="00BA093F">
              <w:rPr>
                <w:b/>
                <w:sz w:val="22"/>
                <w:vertAlign w:val="subscript"/>
                <w:lang w:val="id-ID"/>
              </w:rPr>
              <w:t>3</w:t>
            </w:r>
          </w:p>
        </w:tc>
        <w:tc>
          <w:tcPr>
            <w:tcW w:w="2311" w:type="dxa"/>
            <w:vAlign w:val="center"/>
          </w:tcPr>
          <w:p w:rsidR="00B5565D" w:rsidRPr="00BA093F" w:rsidRDefault="00BA093F" w:rsidP="00E03756">
            <w:pPr>
              <w:spacing w:line="360" w:lineRule="auto"/>
              <w:jc w:val="center"/>
              <w:rPr>
                <w:b/>
                <w:sz w:val="22"/>
                <w:vertAlign w:val="subscript"/>
                <w:lang w:val="id-ID"/>
              </w:rPr>
            </w:pPr>
            <w:r w:rsidRPr="00BA093F">
              <w:rPr>
                <w:b/>
                <w:sz w:val="22"/>
                <w:lang w:val="id-ID"/>
              </w:rPr>
              <w:t>X</w:t>
            </w:r>
            <w:r w:rsidRPr="00BA093F">
              <w:rPr>
                <w:b/>
                <w:sz w:val="22"/>
                <w:vertAlign w:val="subscript"/>
                <w:lang w:val="id-ID"/>
              </w:rPr>
              <w:t>2</w:t>
            </w:r>
          </w:p>
        </w:tc>
        <w:tc>
          <w:tcPr>
            <w:tcW w:w="2108" w:type="dxa"/>
            <w:vAlign w:val="center"/>
          </w:tcPr>
          <w:p w:rsidR="00B5565D" w:rsidRPr="00BA093F" w:rsidRDefault="00B5565D" w:rsidP="00E03756">
            <w:pPr>
              <w:spacing w:line="360" w:lineRule="auto"/>
              <w:jc w:val="center"/>
              <w:rPr>
                <w:b/>
                <w:sz w:val="22"/>
                <w:lang w:val="id-ID"/>
              </w:rPr>
            </w:pPr>
            <w:r w:rsidRPr="00BA093F">
              <w:rPr>
                <w:b/>
                <w:sz w:val="22"/>
                <w:lang w:val="id-ID"/>
              </w:rPr>
              <w:t>O</w:t>
            </w:r>
            <w:r w:rsidRPr="00BA093F">
              <w:rPr>
                <w:b/>
                <w:sz w:val="22"/>
                <w:vertAlign w:val="subscript"/>
                <w:lang w:val="id-ID"/>
              </w:rPr>
              <w:t>4</w:t>
            </w:r>
          </w:p>
        </w:tc>
      </w:tr>
    </w:tbl>
    <w:p w:rsidR="00B5565D" w:rsidRDefault="00BA093F" w:rsidP="00B5565D">
      <w:pPr>
        <w:pStyle w:val="ListParagraph"/>
        <w:spacing w:line="360" w:lineRule="auto"/>
        <w:ind w:firstLine="698"/>
        <w:jc w:val="both"/>
        <w:rPr>
          <w:i/>
          <w:sz w:val="24"/>
          <w:lang w:val="id-ID"/>
        </w:rPr>
      </w:pPr>
      <w:r w:rsidRPr="00BA093F">
        <w:rPr>
          <w:i/>
          <w:sz w:val="24"/>
          <w:lang w:val="id-ID"/>
        </w:rPr>
        <w:t>Sumber: Metode Penelitian Pedidikan (Sugiyono, 2011)</w:t>
      </w:r>
    </w:p>
    <w:p w:rsidR="00BA093F" w:rsidRDefault="00BA093F" w:rsidP="00617B53">
      <w:pPr>
        <w:spacing w:line="360" w:lineRule="auto"/>
        <w:ind w:left="2552" w:hanging="1418"/>
        <w:jc w:val="both"/>
        <w:rPr>
          <w:sz w:val="24"/>
          <w:lang w:val="id-ID"/>
        </w:rPr>
      </w:pPr>
      <w:r w:rsidRPr="00BA093F">
        <w:rPr>
          <w:sz w:val="24"/>
          <w:lang w:val="id-ID"/>
        </w:rPr>
        <w:t>Keterangan</w:t>
      </w:r>
      <w:r>
        <w:rPr>
          <w:sz w:val="24"/>
          <w:lang w:val="id-ID"/>
        </w:rPr>
        <w:t>:</w:t>
      </w:r>
      <w:r>
        <w:rPr>
          <w:sz w:val="24"/>
          <w:lang w:val="id-ID"/>
        </w:rPr>
        <w:tab/>
      </w:r>
    </w:p>
    <w:p w:rsidR="00BA093F" w:rsidRDefault="00BA093F" w:rsidP="00617B53">
      <w:pPr>
        <w:spacing w:line="360" w:lineRule="auto"/>
        <w:ind w:left="2552" w:hanging="1418"/>
        <w:jc w:val="both"/>
        <w:rPr>
          <w:i/>
          <w:sz w:val="22"/>
          <w:lang w:val="id-ID"/>
        </w:rPr>
      </w:pPr>
      <w:r w:rsidRPr="00BA093F">
        <w:rPr>
          <w:sz w:val="22"/>
          <w:lang w:val="id-ID"/>
        </w:rPr>
        <w:t>O</w:t>
      </w:r>
      <w:r w:rsidRPr="00BA093F">
        <w:rPr>
          <w:sz w:val="22"/>
          <w:vertAlign w:val="subscript"/>
          <w:lang w:val="id-ID"/>
        </w:rPr>
        <w:t>1</w:t>
      </w:r>
      <w:r>
        <w:rPr>
          <w:sz w:val="22"/>
          <w:vertAlign w:val="subscript"/>
          <w:lang w:val="id-ID"/>
        </w:rPr>
        <w:t xml:space="preserve"> </w:t>
      </w:r>
      <w:r>
        <w:rPr>
          <w:sz w:val="22"/>
          <w:lang w:val="id-ID"/>
        </w:rPr>
        <w:t xml:space="preserve">= Pretest sebelum penerapan pendekatan kontekstual berbasis </w:t>
      </w:r>
      <w:r>
        <w:rPr>
          <w:i/>
          <w:sz w:val="22"/>
          <w:lang w:val="id-ID"/>
        </w:rPr>
        <w:t>Authentic Assesment</w:t>
      </w:r>
    </w:p>
    <w:p w:rsidR="00BA093F" w:rsidRDefault="00BA093F" w:rsidP="00617B53">
      <w:pPr>
        <w:spacing w:line="360" w:lineRule="auto"/>
        <w:ind w:firstLine="1134"/>
        <w:jc w:val="both"/>
        <w:rPr>
          <w:i/>
          <w:sz w:val="22"/>
          <w:lang w:val="id-ID"/>
        </w:rPr>
      </w:pPr>
      <w:r w:rsidRPr="00BA093F">
        <w:rPr>
          <w:sz w:val="22"/>
          <w:lang w:val="id-ID"/>
        </w:rPr>
        <w:t>O</w:t>
      </w:r>
      <w:r>
        <w:rPr>
          <w:sz w:val="22"/>
          <w:vertAlign w:val="subscript"/>
          <w:lang w:val="id-ID"/>
        </w:rPr>
        <w:t xml:space="preserve">2 </w:t>
      </w:r>
      <w:r>
        <w:rPr>
          <w:sz w:val="22"/>
          <w:lang w:val="id-ID"/>
        </w:rPr>
        <w:t xml:space="preserve">= Pottest sesudah penerapan pendekatan kontekstual berbasis </w:t>
      </w:r>
      <w:r>
        <w:rPr>
          <w:i/>
          <w:sz w:val="22"/>
          <w:lang w:val="id-ID"/>
        </w:rPr>
        <w:t>Authentic Assesment</w:t>
      </w:r>
    </w:p>
    <w:p w:rsidR="00BA093F" w:rsidRDefault="00BA093F" w:rsidP="00617B53">
      <w:pPr>
        <w:spacing w:line="360" w:lineRule="auto"/>
        <w:ind w:left="2552" w:hanging="1418"/>
        <w:jc w:val="both"/>
        <w:rPr>
          <w:i/>
          <w:sz w:val="22"/>
          <w:lang w:val="id-ID"/>
        </w:rPr>
      </w:pPr>
      <w:r>
        <w:rPr>
          <w:sz w:val="22"/>
          <w:lang w:val="id-ID"/>
        </w:rPr>
        <w:t>X</w:t>
      </w:r>
      <w:r w:rsidRPr="00BA093F">
        <w:rPr>
          <w:sz w:val="22"/>
          <w:vertAlign w:val="subscript"/>
          <w:lang w:val="id-ID"/>
        </w:rPr>
        <w:t>1</w:t>
      </w:r>
      <w:r>
        <w:rPr>
          <w:sz w:val="22"/>
          <w:vertAlign w:val="subscript"/>
          <w:lang w:val="id-ID"/>
        </w:rPr>
        <w:t xml:space="preserve"> </w:t>
      </w:r>
      <w:r>
        <w:rPr>
          <w:sz w:val="22"/>
          <w:lang w:val="id-ID"/>
        </w:rPr>
        <w:t xml:space="preserve">= Perlakuan dengan pendekatan kontekstual berbasis </w:t>
      </w:r>
      <w:r>
        <w:rPr>
          <w:i/>
          <w:sz w:val="22"/>
          <w:lang w:val="id-ID"/>
        </w:rPr>
        <w:t>Authentic Assesment</w:t>
      </w:r>
    </w:p>
    <w:p w:rsidR="00BA093F" w:rsidRDefault="00BA093F" w:rsidP="00617B53">
      <w:pPr>
        <w:spacing w:line="360" w:lineRule="auto"/>
        <w:ind w:left="1701" w:hanging="567"/>
        <w:jc w:val="both"/>
        <w:rPr>
          <w:sz w:val="22"/>
          <w:lang w:val="id-ID"/>
        </w:rPr>
      </w:pPr>
      <w:r>
        <w:rPr>
          <w:sz w:val="22"/>
          <w:lang w:val="id-ID"/>
        </w:rPr>
        <w:t>X</w:t>
      </w:r>
      <w:r>
        <w:rPr>
          <w:sz w:val="22"/>
          <w:vertAlign w:val="subscript"/>
          <w:lang w:val="id-ID"/>
        </w:rPr>
        <w:t>2</w:t>
      </w:r>
      <w:r>
        <w:rPr>
          <w:sz w:val="22"/>
          <w:lang w:val="id-ID"/>
        </w:rPr>
        <w:t>= Perlakuan dengan pendekatan konvensional dengan metode ceramah dan tanya jawab</w:t>
      </w:r>
    </w:p>
    <w:p w:rsidR="00BA093F" w:rsidRDefault="00BA093F" w:rsidP="00617B53">
      <w:pPr>
        <w:spacing w:line="360" w:lineRule="auto"/>
        <w:ind w:left="2552" w:hanging="1418"/>
        <w:jc w:val="both"/>
        <w:rPr>
          <w:i/>
          <w:sz w:val="22"/>
          <w:lang w:val="id-ID"/>
        </w:rPr>
      </w:pPr>
      <w:r w:rsidRPr="00BA093F">
        <w:rPr>
          <w:sz w:val="22"/>
          <w:lang w:val="id-ID"/>
        </w:rPr>
        <w:t>O</w:t>
      </w:r>
      <w:r>
        <w:rPr>
          <w:sz w:val="22"/>
          <w:vertAlign w:val="subscript"/>
          <w:lang w:val="id-ID"/>
        </w:rPr>
        <w:t xml:space="preserve">3 </w:t>
      </w:r>
      <w:r>
        <w:rPr>
          <w:sz w:val="22"/>
          <w:lang w:val="id-ID"/>
        </w:rPr>
        <w:t xml:space="preserve">= </w:t>
      </w:r>
      <w:r w:rsidR="00777BA7">
        <w:rPr>
          <w:sz w:val="22"/>
          <w:lang w:val="id-ID"/>
        </w:rPr>
        <w:t>Pretest pada kelompok kontrol</w:t>
      </w:r>
    </w:p>
    <w:p w:rsidR="00BA093F" w:rsidRDefault="00BA093F" w:rsidP="00617B53">
      <w:pPr>
        <w:spacing w:line="360" w:lineRule="auto"/>
        <w:ind w:left="2552" w:hanging="1418"/>
        <w:jc w:val="both"/>
        <w:rPr>
          <w:sz w:val="22"/>
          <w:lang w:val="id-ID"/>
        </w:rPr>
      </w:pPr>
      <w:r w:rsidRPr="00BA093F">
        <w:rPr>
          <w:sz w:val="22"/>
          <w:lang w:val="id-ID"/>
        </w:rPr>
        <w:t>O</w:t>
      </w:r>
      <w:r>
        <w:rPr>
          <w:sz w:val="22"/>
          <w:vertAlign w:val="subscript"/>
          <w:lang w:val="id-ID"/>
        </w:rPr>
        <w:t xml:space="preserve">4 </w:t>
      </w:r>
      <w:r>
        <w:rPr>
          <w:sz w:val="22"/>
          <w:lang w:val="id-ID"/>
        </w:rPr>
        <w:t>= P</w:t>
      </w:r>
      <w:r w:rsidR="00777BA7">
        <w:rPr>
          <w:sz w:val="22"/>
          <w:lang w:val="id-ID"/>
        </w:rPr>
        <w:t>osttest pada kelompok kontrol</w:t>
      </w:r>
    </w:p>
    <w:p w:rsidR="00BA093F" w:rsidRPr="00C02E33" w:rsidRDefault="00617B53" w:rsidP="00617B53">
      <w:pPr>
        <w:spacing w:line="360" w:lineRule="auto"/>
        <w:jc w:val="both"/>
        <w:rPr>
          <w:b/>
          <w:sz w:val="24"/>
          <w:lang w:val="id-ID"/>
        </w:rPr>
      </w:pPr>
      <w:r w:rsidRPr="00C02E33">
        <w:rPr>
          <w:b/>
          <w:sz w:val="24"/>
          <w:lang w:val="id-ID"/>
        </w:rPr>
        <w:t xml:space="preserve">HASIL PENELITIAN </w:t>
      </w:r>
    </w:p>
    <w:p w:rsidR="00C02E33" w:rsidRDefault="00C02E33" w:rsidP="00C02E33">
      <w:pPr>
        <w:spacing w:line="360" w:lineRule="auto"/>
        <w:ind w:left="567" w:firstLine="709"/>
        <w:jc w:val="both"/>
        <w:rPr>
          <w:sz w:val="24"/>
          <w:lang w:val="id-ID"/>
        </w:rPr>
      </w:pPr>
      <w:r>
        <w:rPr>
          <w:sz w:val="24"/>
          <w:lang w:val="id-ID"/>
        </w:rPr>
        <w:t xml:space="preserve">Salah satu karakteristik pembelajaran kontekstual adalah diterapkannya penilaian </w:t>
      </w:r>
      <w:r>
        <w:rPr>
          <w:i/>
          <w:sz w:val="24"/>
          <w:lang w:val="id-ID"/>
        </w:rPr>
        <w:t>Authentc Assesment</w:t>
      </w:r>
      <w:r>
        <w:rPr>
          <w:sz w:val="24"/>
          <w:lang w:val="id-ID"/>
        </w:rPr>
        <w:t xml:space="preserve"> yan</w:t>
      </w:r>
      <w:r w:rsidR="000354B8">
        <w:rPr>
          <w:sz w:val="24"/>
          <w:lang w:val="id-ID"/>
        </w:rPr>
        <w:t>g mampu potensi siswa dalam pembelajaran secara utuh, komprehensif dan beerkesinambungan. Salah satu yang digunakan adalah melalui penilaian portofolio yaitu penilaian laporan praktikum dan penilaian produk (hasil).</w:t>
      </w:r>
    </w:p>
    <w:p w:rsidR="00BA093F" w:rsidRDefault="000354B8" w:rsidP="00585ED9">
      <w:pPr>
        <w:spacing w:line="360" w:lineRule="auto"/>
        <w:ind w:left="567" w:firstLine="709"/>
        <w:jc w:val="both"/>
        <w:rPr>
          <w:sz w:val="24"/>
          <w:lang w:val="id-ID"/>
        </w:rPr>
      </w:pPr>
      <w:r>
        <w:rPr>
          <w:sz w:val="24"/>
          <w:lang w:val="id-ID"/>
        </w:rPr>
        <w:t xml:space="preserve">Hasil penilaian pada lapoaran hasil praktikum diperoleh nilai rata-rata dari masing-masing kelompok adalah nilai rata-rata kelompok tertinggi </w:t>
      </w:r>
      <w:r w:rsidR="00585ED9">
        <w:rPr>
          <w:sz w:val="24"/>
          <w:lang w:val="id-ID"/>
        </w:rPr>
        <w:t xml:space="preserve">(kelompok 2 = 85), </w:t>
      </w:r>
      <w:r w:rsidR="00585ED9">
        <w:rPr>
          <w:sz w:val="24"/>
          <w:lang w:val="id-ID"/>
        </w:rPr>
        <w:lastRenderedPageBreak/>
        <w:t>nilai rata-rata kelompok sedang (kelompok 1 = 73 dan kelompok 4 = 74), dan nilai rata-rata kelompok terendah (kelompok 3 = 64, kelompok 5 = 57 dan kelompok 6 = 66), dari hasil rata-rata yang dihasilkan ini bisa dilihat bahwa aplikasi konsep siswa masih terbilang rendah, dilihat dari masih lebih banyaknya kelompok yang mendapatkan nilai rendah. Hasil inipun tidak jauh berbeda dengan hasil penilaian produk dengan diperoleh nilai rata-rata kelompok tertinggi (kelompok 2 = 83,32), nilai rata-rata kelompok sedang (kelompok 4 = 66,67 dan kelompok 5 = 63,35), dan rata-rata nilai kelompok rendah (kelompok 1 = 41,67, kelompok 3 = 33,33 dan kelompok 5 = 34, 79).</w:t>
      </w:r>
    </w:p>
    <w:p w:rsidR="00C05438" w:rsidRPr="00C05438" w:rsidRDefault="00C05438" w:rsidP="00C05438">
      <w:pPr>
        <w:spacing w:line="360" w:lineRule="auto"/>
        <w:jc w:val="center"/>
        <w:rPr>
          <w:b/>
          <w:sz w:val="22"/>
          <w:lang w:val="id-ID"/>
        </w:rPr>
      </w:pPr>
      <w:r w:rsidRPr="00C05438">
        <w:rPr>
          <w:b/>
          <w:sz w:val="22"/>
          <w:lang w:val="id-ID"/>
        </w:rPr>
        <w:t>Tabel 2.1 Nilai Rata-rata Assesment Authentic Pembelajaran Kontekstual</w:t>
      </w:r>
    </w:p>
    <w:tbl>
      <w:tblPr>
        <w:tblStyle w:val="TableGrid"/>
        <w:tblW w:w="0" w:type="auto"/>
        <w:jc w:val="center"/>
        <w:tblInd w:w="567" w:type="dxa"/>
        <w:tblLook w:val="04A0" w:firstRow="1" w:lastRow="0" w:firstColumn="1" w:lastColumn="0" w:noHBand="0" w:noVBand="1"/>
      </w:tblPr>
      <w:tblGrid>
        <w:gridCol w:w="2902"/>
        <w:gridCol w:w="2208"/>
        <w:gridCol w:w="2126"/>
      </w:tblGrid>
      <w:tr w:rsidR="00C05438" w:rsidRPr="00C05438" w:rsidTr="00C05438">
        <w:trPr>
          <w:jc w:val="center"/>
        </w:trPr>
        <w:tc>
          <w:tcPr>
            <w:tcW w:w="2902" w:type="dxa"/>
            <w:vMerge w:val="restart"/>
            <w:vAlign w:val="center"/>
          </w:tcPr>
          <w:p w:rsidR="00C05438" w:rsidRPr="00C05438" w:rsidRDefault="00C05438" w:rsidP="00C05438">
            <w:pPr>
              <w:spacing w:line="360" w:lineRule="auto"/>
              <w:jc w:val="center"/>
              <w:rPr>
                <w:sz w:val="22"/>
                <w:lang w:val="id-ID"/>
              </w:rPr>
            </w:pPr>
            <w:r w:rsidRPr="00C05438">
              <w:rPr>
                <w:sz w:val="22"/>
                <w:lang w:val="id-ID"/>
              </w:rPr>
              <w:t>Kelompok</w:t>
            </w:r>
          </w:p>
        </w:tc>
        <w:tc>
          <w:tcPr>
            <w:tcW w:w="4334" w:type="dxa"/>
            <w:gridSpan w:val="2"/>
            <w:vAlign w:val="center"/>
          </w:tcPr>
          <w:p w:rsidR="00C05438" w:rsidRPr="00C05438" w:rsidRDefault="00C05438" w:rsidP="00C05438">
            <w:pPr>
              <w:spacing w:line="360" w:lineRule="auto"/>
              <w:jc w:val="center"/>
              <w:rPr>
                <w:sz w:val="22"/>
                <w:lang w:val="id-ID"/>
              </w:rPr>
            </w:pPr>
            <w:r w:rsidRPr="00C05438">
              <w:rPr>
                <w:sz w:val="22"/>
                <w:lang w:val="id-ID"/>
              </w:rPr>
              <w:t>Nilai Rata-Rata</w:t>
            </w:r>
          </w:p>
        </w:tc>
      </w:tr>
      <w:tr w:rsidR="00C05438" w:rsidRPr="00C05438" w:rsidTr="00C05438">
        <w:trPr>
          <w:jc w:val="center"/>
        </w:trPr>
        <w:tc>
          <w:tcPr>
            <w:tcW w:w="2902" w:type="dxa"/>
            <w:vMerge/>
          </w:tcPr>
          <w:p w:rsidR="00C05438" w:rsidRPr="00C05438" w:rsidRDefault="00C05438" w:rsidP="00585ED9">
            <w:pPr>
              <w:spacing w:line="360" w:lineRule="auto"/>
              <w:jc w:val="both"/>
              <w:rPr>
                <w:sz w:val="22"/>
                <w:lang w:val="id-ID"/>
              </w:rPr>
            </w:pPr>
          </w:p>
        </w:tc>
        <w:tc>
          <w:tcPr>
            <w:tcW w:w="2208" w:type="dxa"/>
            <w:vAlign w:val="center"/>
          </w:tcPr>
          <w:p w:rsidR="00C05438" w:rsidRPr="00C05438" w:rsidRDefault="00C05438" w:rsidP="00C05438">
            <w:pPr>
              <w:spacing w:line="360" w:lineRule="auto"/>
              <w:jc w:val="center"/>
              <w:rPr>
                <w:sz w:val="22"/>
                <w:lang w:val="id-ID"/>
              </w:rPr>
            </w:pPr>
            <w:r w:rsidRPr="00C05438">
              <w:rPr>
                <w:sz w:val="22"/>
                <w:lang w:val="id-ID"/>
              </w:rPr>
              <w:t>Portopolio (Laporan)</w:t>
            </w:r>
          </w:p>
        </w:tc>
        <w:tc>
          <w:tcPr>
            <w:tcW w:w="2126" w:type="dxa"/>
            <w:vAlign w:val="center"/>
          </w:tcPr>
          <w:p w:rsidR="00C05438" w:rsidRPr="00C05438" w:rsidRDefault="00C05438" w:rsidP="00C05438">
            <w:pPr>
              <w:spacing w:line="360" w:lineRule="auto"/>
              <w:jc w:val="center"/>
              <w:rPr>
                <w:sz w:val="22"/>
                <w:lang w:val="id-ID"/>
              </w:rPr>
            </w:pPr>
            <w:r w:rsidRPr="00C05438">
              <w:rPr>
                <w:sz w:val="22"/>
                <w:lang w:val="id-ID"/>
              </w:rPr>
              <w:t>Produk (Tape)</w:t>
            </w:r>
          </w:p>
        </w:tc>
      </w:tr>
      <w:tr w:rsidR="00C05438" w:rsidRPr="00C05438" w:rsidTr="00C05438">
        <w:trPr>
          <w:jc w:val="center"/>
        </w:trPr>
        <w:tc>
          <w:tcPr>
            <w:tcW w:w="2902" w:type="dxa"/>
          </w:tcPr>
          <w:p w:rsidR="004C1B6A" w:rsidRPr="00C05438" w:rsidRDefault="004C1B6A" w:rsidP="00585ED9">
            <w:pPr>
              <w:spacing w:line="360" w:lineRule="auto"/>
              <w:jc w:val="both"/>
              <w:rPr>
                <w:sz w:val="22"/>
                <w:lang w:val="id-ID"/>
              </w:rPr>
            </w:pPr>
            <w:r w:rsidRPr="00C05438">
              <w:rPr>
                <w:sz w:val="22"/>
                <w:lang w:val="id-ID"/>
              </w:rPr>
              <w:t>Kelompok 1</w:t>
            </w:r>
          </w:p>
        </w:tc>
        <w:tc>
          <w:tcPr>
            <w:tcW w:w="2208" w:type="dxa"/>
            <w:vAlign w:val="center"/>
          </w:tcPr>
          <w:p w:rsidR="004C1B6A" w:rsidRPr="00C05438" w:rsidRDefault="00C05438" w:rsidP="00C05438">
            <w:pPr>
              <w:spacing w:line="360" w:lineRule="auto"/>
              <w:jc w:val="center"/>
              <w:rPr>
                <w:sz w:val="22"/>
                <w:lang w:val="id-ID"/>
              </w:rPr>
            </w:pPr>
            <w:r w:rsidRPr="00C05438">
              <w:rPr>
                <w:sz w:val="22"/>
                <w:lang w:val="id-ID"/>
              </w:rPr>
              <w:t>73</w:t>
            </w:r>
          </w:p>
        </w:tc>
        <w:tc>
          <w:tcPr>
            <w:tcW w:w="2126" w:type="dxa"/>
            <w:vAlign w:val="center"/>
          </w:tcPr>
          <w:p w:rsidR="004C1B6A" w:rsidRPr="00C05438" w:rsidRDefault="00C05438" w:rsidP="00C05438">
            <w:pPr>
              <w:spacing w:line="360" w:lineRule="auto"/>
              <w:jc w:val="center"/>
              <w:rPr>
                <w:sz w:val="22"/>
                <w:lang w:val="id-ID"/>
              </w:rPr>
            </w:pPr>
            <w:r w:rsidRPr="00C05438">
              <w:rPr>
                <w:sz w:val="22"/>
                <w:lang w:val="id-ID"/>
              </w:rPr>
              <w:t>41,67</w:t>
            </w:r>
          </w:p>
        </w:tc>
      </w:tr>
      <w:tr w:rsidR="00C05438" w:rsidRPr="00C05438" w:rsidTr="00C05438">
        <w:trPr>
          <w:jc w:val="center"/>
        </w:trPr>
        <w:tc>
          <w:tcPr>
            <w:tcW w:w="2902" w:type="dxa"/>
          </w:tcPr>
          <w:p w:rsidR="004C1B6A" w:rsidRPr="00C05438" w:rsidRDefault="004C1B6A">
            <w:pPr>
              <w:rPr>
                <w:sz w:val="22"/>
              </w:rPr>
            </w:pPr>
            <w:r w:rsidRPr="00C05438">
              <w:rPr>
                <w:sz w:val="22"/>
                <w:lang w:val="id-ID"/>
              </w:rPr>
              <w:t>Kelompok 2</w:t>
            </w:r>
          </w:p>
        </w:tc>
        <w:tc>
          <w:tcPr>
            <w:tcW w:w="2208" w:type="dxa"/>
            <w:vAlign w:val="center"/>
          </w:tcPr>
          <w:p w:rsidR="004C1B6A" w:rsidRPr="00C05438" w:rsidRDefault="00C05438" w:rsidP="00C05438">
            <w:pPr>
              <w:spacing w:line="360" w:lineRule="auto"/>
              <w:jc w:val="center"/>
              <w:rPr>
                <w:sz w:val="22"/>
                <w:lang w:val="id-ID"/>
              </w:rPr>
            </w:pPr>
            <w:r w:rsidRPr="00C05438">
              <w:rPr>
                <w:sz w:val="22"/>
                <w:lang w:val="id-ID"/>
              </w:rPr>
              <w:t>85</w:t>
            </w:r>
          </w:p>
        </w:tc>
        <w:tc>
          <w:tcPr>
            <w:tcW w:w="2126" w:type="dxa"/>
            <w:vAlign w:val="center"/>
          </w:tcPr>
          <w:p w:rsidR="004C1B6A" w:rsidRPr="00C05438" w:rsidRDefault="00C05438" w:rsidP="00C05438">
            <w:pPr>
              <w:spacing w:line="360" w:lineRule="auto"/>
              <w:jc w:val="center"/>
              <w:rPr>
                <w:sz w:val="22"/>
                <w:lang w:val="id-ID"/>
              </w:rPr>
            </w:pPr>
            <w:r w:rsidRPr="00C05438">
              <w:rPr>
                <w:sz w:val="22"/>
                <w:lang w:val="id-ID"/>
              </w:rPr>
              <w:t>83,33</w:t>
            </w:r>
          </w:p>
        </w:tc>
      </w:tr>
      <w:tr w:rsidR="00C05438" w:rsidRPr="00C05438" w:rsidTr="00C05438">
        <w:trPr>
          <w:jc w:val="center"/>
        </w:trPr>
        <w:tc>
          <w:tcPr>
            <w:tcW w:w="2902" w:type="dxa"/>
          </w:tcPr>
          <w:p w:rsidR="004C1B6A" w:rsidRPr="00C05438" w:rsidRDefault="004C1B6A">
            <w:pPr>
              <w:rPr>
                <w:sz w:val="22"/>
              </w:rPr>
            </w:pPr>
            <w:r w:rsidRPr="00C05438">
              <w:rPr>
                <w:sz w:val="22"/>
                <w:lang w:val="id-ID"/>
              </w:rPr>
              <w:t>Kelompok 3</w:t>
            </w:r>
          </w:p>
        </w:tc>
        <w:tc>
          <w:tcPr>
            <w:tcW w:w="2208" w:type="dxa"/>
            <w:vAlign w:val="center"/>
          </w:tcPr>
          <w:p w:rsidR="004C1B6A" w:rsidRPr="00C05438" w:rsidRDefault="00C05438" w:rsidP="00C05438">
            <w:pPr>
              <w:spacing w:line="360" w:lineRule="auto"/>
              <w:jc w:val="center"/>
              <w:rPr>
                <w:sz w:val="22"/>
                <w:lang w:val="id-ID"/>
              </w:rPr>
            </w:pPr>
            <w:r w:rsidRPr="00C05438">
              <w:rPr>
                <w:sz w:val="22"/>
                <w:lang w:val="id-ID"/>
              </w:rPr>
              <w:t>64</w:t>
            </w:r>
          </w:p>
        </w:tc>
        <w:tc>
          <w:tcPr>
            <w:tcW w:w="2126" w:type="dxa"/>
            <w:vAlign w:val="center"/>
          </w:tcPr>
          <w:p w:rsidR="004C1B6A" w:rsidRPr="00C05438" w:rsidRDefault="00C05438" w:rsidP="00C05438">
            <w:pPr>
              <w:spacing w:line="360" w:lineRule="auto"/>
              <w:jc w:val="center"/>
              <w:rPr>
                <w:sz w:val="22"/>
                <w:lang w:val="id-ID"/>
              </w:rPr>
            </w:pPr>
            <w:r w:rsidRPr="00C05438">
              <w:rPr>
                <w:sz w:val="22"/>
                <w:lang w:val="id-ID"/>
              </w:rPr>
              <w:t>33,33</w:t>
            </w:r>
          </w:p>
        </w:tc>
      </w:tr>
      <w:tr w:rsidR="00C05438" w:rsidRPr="00C05438" w:rsidTr="00C05438">
        <w:trPr>
          <w:jc w:val="center"/>
        </w:trPr>
        <w:tc>
          <w:tcPr>
            <w:tcW w:w="2902" w:type="dxa"/>
          </w:tcPr>
          <w:p w:rsidR="004C1B6A" w:rsidRPr="00C05438" w:rsidRDefault="004C1B6A">
            <w:pPr>
              <w:rPr>
                <w:sz w:val="22"/>
              </w:rPr>
            </w:pPr>
            <w:r w:rsidRPr="00C05438">
              <w:rPr>
                <w:sz w:val="22"/>
                <w:lang w:val="id-ID"/>
              </w:rPr>
              <w:t>Kelompok 4</w:t>
            </w:r>
          </w:p>
        </w:tc>
        <w:tc>
          <w:tcPr>
            <w:tcW w:w="2208" w:type="dxa"/>
            <w:vAlign w:val="center"/>
          </w:tcPr>
          <w:p w:rsidR="004C1B6A" w:rsidRPr="00C05438" w:rsidRDefault="00C05438" w:rsidP="00C05438">
            <w:pPr>
              <w:spacing w:line="360" w:lineRule="auto"/>
              <w:jc w:val="center"/>
              <w:rPr>
                <w:sz w:val="22"/>
                <w:lang w:val="id-ID"/>
              </w:rPr>
            </w:pPr>
            <w:r w:rsidRPr="00C05438">
              <w:rPr>
                <w:sz w:val="22"/>
                <w:lang w:val="id-ID"/>
              </w:rPr>
              <w:t>74</w:t>
            </w:r>
          </w:p>
        </w:tc>
        <w:tc>
          <w:tcPr>
            <w:tcW w:w="2126" w:type="dxa"/>
            <w:vAlign w:val="center"/>
          </w:tcPr>
          <w:p w:rsidR="004C1B6A" w:rsidRPr="00C05438" w:rsidRDefault="00C05438" w:rsidP="00C05438">
            <w:pPr>
              <w:spacing w:line="360" w:lineRule="auto"/>
              <w:jc w:val="center"/>
              <w:rPr>
                <w:sz w:val="22"/>
                <w:lang w:val="id-ID"/>
              </w:rPr>
            </w:pPr>
            <w:r w:rsidRPr="00C05438">
              <w:rPr>
                <w:sz w:val="22"/>
                <w:lang w:val="id-ID"/>
              </w:rPr>
              <w:t>66,67</w:t>
            </w:r>
          </w:p>
        </w:tc>
      </w:tr>
      <w:tr w:rsidR="00C05438" w:rsidRPr="00C05438" w:rsidTr="00C05438">
        <w:trPr>
          <w:jc w:val="center"/>
        </w:trPr>
        <w:tc>
          <w:tcPr>
            <w:tcW w:w="2902" w:type="dxa"/>
          </w:tcPr>
          <w:p w:rsidR="004C1B6A" w:rsidRPr="00C05438" w:rsidRDefault="004C1B6A">
            <w:pPr>
              <w:rPr>
                <w:sz w:val="22"/>
              </w:rPr>
            </w:pPr>
            <w:r w:rsidRPr="00C05438">
              <w:rPr>
                <w:sz w:val="22"/>
                <w:lang w:val="id-ID"/>
              </w:rPr>
              <w:t>Kelompok 5</w:t>
            </w:r>
          </w:p>
        </w:tc>
        <w:tc>
          <w:tcPr>
            <w:tcW w:w="2208" w:type="dxa"/>
            <w:vAlign w:val="center"/>
          </w:tcPr>
          <w:p w:rsidR="004C1B6A" w:rsidRPr="00C05438" w:rsidRDefault="00C05438" w:rsidP="00C05438">
            <w:pPr>
              <w:spacing w:line="360" w:lineRule="auto"/>
              <w:jc w:val="center"/>
              <w:rPr>
                <w:sz w:val="22"/>
                <w:lang w:val="id-ID"/>
              </w:rPr>
            </w:pPr>
            <w:r w:rsidRPr="00C05438">
              <w:rPr>
                <w:sz w:val="22"/>
                <w:lang w:val="id-ID"/>
              </w:rPr>
              <w:t>63</w:t>
            </w:r>
          </w:p>
        </w:tc>
        <w:tc>
          <w:tcPr>
            <w:tcW w:w="2126" w:type="dxa"/>
            <w:vAlign w:val="center"/>
          </w:tcPr>
          <w:p w:rsidR="004C1B6A" w:rsidRPr="00C05438" w:rsidRDefault="00C05438" w:rsidP="00C05438">
            <w:pPr>
              <w:spacing w:line="360" w:lineRule="auto"/>
              <w:jc w:val="center"/>
              <w:rPr>
                <w:sz w:val="22"/>
                <w:lang w:val="id-ID"/>
              </w:rPr>
            </w:pPr>
            <w:r w:rsidRPr="00C05438">
              <w:rPr>
                <w:sz w:val="22"/>
                <w:lang w:val="id-ID"/>
              </w:rPr>
              <w:t>63,35</w:t>
            </w:r>
          </w:p>
        </w:tc>
      </w:tr>
      <w:tr w:rsidR="00C05438" w:rsidRPr="00C05438" w:rsidTr="00C05438">
        <w:trPr>
          <w:jc w:val="center"/>
        </w:trPr>
        <w:tc>
          <w:tcPr>
            <w:tcW w:w="2902" w:type="dxa"/>
          </w:tcPr>
          <w:p w:rsidR="004C1B6A" w:rsidRPr="00C05438" w:rsidRDefault="004C1B6A">
            <w:pPr>
              <w:rPr>
                <w:sz w:val="22"/>
              </w:rPr>
            </w:pPr>
            <w:r w:rsidRPr="00C05438">
              <w:rPr>
                <w:sz w:val="22"/>
                <w:lang w:val="id-ID"/>
              </w:rPr>
              <w:t>Kelompok 6</w:t>
            </w:r>
          </w:p>
        </w:tc>
        <w:tc>
          <w:tcPr>
            <w:tcW w:w="2208" w:type="dxa"/>
            <w:vAlign w:val="center"/>
          </w:tcPr>
          <w:p w:rsidR="004C1B6A" w:rsidRPr="00C05438" w:rsidRDefault="00C05438" w:rsidP="00C05438">
            <w:pPr>
              <w:spacing w:line="360" w:lineRule="auto"/>
              <w:jc w:val="center"/>
              <w:rPr>
                <w:sz w:val="22"/>
                <w:lang w:val="id-ID"/>
              </w:rPr>
            </w:pPr>
            <w:r w:rsidRPr="00C05438">
              <w:rPr>
                <w:sz w:val="22"/>
                <w:lang w:val="id-ID"/>
              </w:rPr>
              <w:t>66</w:t>
            </w:r>
          </w:p>
        </w:tc>
        <w:tc>
          <w:tcPr>
            <w:tcW w:w="2126" w:type="dxa"/>
            <w:vAlign w:val="center"/>
          </w:tcPr>
          <w:p w:rsidR="004C1B6A" w:rsidRPr="00C05438" w:rsidRDefault="00C05438" w:rsidP="00C05438">
            <w:pPr>
              <w:spacing w:line="360" w:lineRule="auto"/>
              <w:jc w:val="center"/>
              <w:rPr>
                <w:sz w:val="22"/>
                <w:lang w:val="id-ID"/>
              </w:rPr>
            </w:pPr>
            <w:r w:rsidRPr="00C05438">
              <w:rPr>
                <w:sz w:val="22"/>
                <w:lang w:val="id-ID"/>
              </w:rPr>
              <w:t>34,79</w:t>
            </w:r>
          </w:p>
        </w:tc>
      </w:tr>
    </w:tbl>
    <w:p w:rsidR="004C1B6A" w:rsidRDefault="004C1B6A" w:rsidP="00585ED9">
      <w:pPr>
        <w:spacing w:line="360" w:lineRule="auto"/>
        <w:ind w:left="567" w:firstLine="709"/>
        <w:jc w:val="both"/>
        <w:rPr>
          <w:sz w:val="24"/>
          <w:lang w:val="id-ID"/>
        </w:rPr>
      </w:pPr>
    </w:p>
    <w:p w:rsidR="00C05438" w:rsidRDefault="00C05438" w:rsidP="00585ED9">
      <w:pPr>
        <w:spacing w:line="360" w:lineRule="auto"/>
        <w:ind w:left="567" w:firstLine="709"/>
        <w:jc w:val="both"/>
        <w:rPr>
          <w:sz w:val="24"/>
          <w:lang w:val="id-ID"/>
        </w:rPr>
      </w:pPr>
      <w:r>
        <w:rPr>
          <w:sz w:val="24"/>
          <w:lang w:val="id-ID"/>
        </w:rPr>
        <w:t xml:space="preserve">Kemudian hasi pretest dan posttest Aplikasi konsep pada materi jamur (fungi) dengan pendekatan kontekstual berbasis </w:t>
      </w:r>
      <w:r>
        <w:rPr>
          <w:i/>
          <w:sz w:val="24"/>
          <w:lang w:val="id-ID"/>
        </w:rPr>
        <w:t>Authentic Assesmet</w:t>
      </w:r>
      <w:r>
        <w:rPr>
          <w:sz w:val="24"/>
          <w:lang w:val="id-ID"/>
        </w:rPr>
        <w:t xml:space="preserve"> dapat disajikan dalam tabel:</w:t>
      </w:r>
    </w:p>
    <w:p w:rsidR="00C05438" w:rsidRDefault="00C05438" w:rsidP="00C05438">
      <w:pPr>
        <w:spacing w:line="360" w:lineRule="auto"/>
        <w:jc w:val="center"/>
        <w:rPr>
          <w:b/>
          <w:i/>
          <w:sz w:val="22"/>
          <w:lang w:val="id-ID"/>
        </w:rPr>
      </w:pPr>
      <w:r w:rsidRPr="00C05438">
        <w:rPr>
          <w:b/>
          <w:sz w:val="22"/>
          <w:lang w:val="id-ID"/>
        </w:rPr>
        <w:t xml:space="preserve">Tabel 2.2 Hasil Pretest dan Posttest Kemampuan Siswa Mengaplikasikan Konsep Yang Dipelajari pada Materi Jamur (Fungi) Pembelajaran dengan Menggunakan Pendekatan Kontekstual Berbasis </w:t>
      </w:r>
      <w:r w:rsidRPr="00C05438">
        <w:rPr>
          <w:b/>
          <w:i/>
          <w:sz w:val="22"/>
          <w:lang w:val="id-ID"/>
        </w:rPr>
        <w:t xml:space="preserve"> Authentic Assesment.</w:t>
      </w:r>
    </w:p>
    <w:tbl>
      <w:tblPr>
        <w:tblStyle w:val="TableGrid"/>
        <w:tblW w:w="0" w:type="auto"/>
        <w:jc w:val="center"/>
        <w:tblLook w:val="04A0" w:firstRow="1" w:lastRow="0" w:firstColumn="1" w:lastColumn="0" w:noHBand="0" w:noVBand="1"/>
      </w:tblPr>
      <w:tblGrid>
        <w:gridCol w:w="1540"/>
        <w:gridCol w:w="1540"/>
        <w:gridCol w:w="1540"/>
        <w:gridCol w:w="1540"/>
        <w:gridCol w:w="1319"/>
        <w:gridCol w:w="1560"/>
      </w:tblGrid>
      <w:tr w:rsidR="00C05438" w:rsidTr="00093566">
        <w:trPr>
          <w:jc w:val="center"/>
        </w:trPr>
        <w:tc>
          <w:tcPr>
            <w:tcW w:w="1540" w:type="dxa"/>
          </w:tcPr>
          <w:p w:rsidR="00C05438" w:rsidRPr="00093566" w:rsidRDefault="00C05438" w:rsidP="00C05438">
            <w:pPr>
              <w:spacing w:line="360" w:lineRule="auto"/>
              <w:jc w:val="center"/>
              <w:rPr>
                <w:b/>
                <w:sz w:val="22"/>
                <w:lang w:val="id-ID"/>
              </w:rPr>
            </w:pPr>
            <w:r w:rsidRPr="00093566">
              <w:rPr>
                <w:b/>
                <w:sz w:val="22"/>
                <w:lang w:val="id-ID"/>
              </w:rPr>
              <w:t xml:space="preserve">Kelompok </w:t>
            </w:r>
          </w:p>
        </w:tc>
        <w:tc>
          <w:tcPr>
            <w:tcW w:w="1540" w:type="dxa"/>
          </w:tcPr>
          <w:p w:rsidR="00C05438" w:rsidRPr="00093566" w:rsidRDefault="00C05438" w:rsidP="00C05438">
            <w:pPr>
              <w:spacing w:line="360" w:lineRule="auto"/>
              <w:jc w:val="center"/>
              <w:rPr>
                <w:b/>
                <w:sz w:val="22"/>
                <w:lang w:val="id-ID"/>
              </w:rPr>
            </w:pPr>
            <w:r w:rsidRPr="00093566">
              <w:rPr>
                <w:b/>
                <w:sz w:val="22"/>
                <w:lang w:val="id-ID"/>
              </w:rPr>
              <w:t>Jumlah Siswa</w:t>
            </w:r>
          </w:p>
        </w:tc>
        <w:tc>
          <w:tcPr>
            <w:tcW w:w="1540" w:type="dxa"/>
          </w:tcPr>
          <w:p w:rsidR="00C05438" w:rsidRPr="00093566" w:rsidRDefault="00C05438" w:rsidP="00C05438">
            <w:pPr>
              <w:spacing w:line="360" w:lineRule="auto"/>
              <w:jc w:val="center"/>
              <w:rPr>
                <w:b/>
                <w:sz w:val="22"/>
                <w:lang w:val="id-ID"/>
              </w:rPr>
            </w:pPr>
            <w:r w:rsidRPr="00093566">
              <w:rPr>
                <w:b/>
                <w:sz w:val="22"/>
                <w:lang w:val="id-ID"/>
              </w:rPr>
              <w:t>Pretest dan Posttest</w:t>
            </w:r>
          </w:p>
        </w:tc>
        <w:tc>
          <w:tcPr>
            <w:tcW w:w="1540" w:type="dxa"/>
          </w:tcPr>
          <w:p w:rsidR="00C05438" w:rsidRPr="00093566" w:rsidRDefault="00093566" w:rsidP="00C05438">
            <w:pPr>
              <w:spacing w:line="360" w:lineRule="auto"/>
              <w:jc w:val="center"/>
              <w:rPr>
                <w:b/>
                <w:sz w:val="22"/>
                <w:lang w:val="id-ID"/>
              </w:rPr>
            </w:pPr>
            <w:r w:rsidRPr="00093566">
              <w:rPr>
                <w:b/>
                <w:sz w:val="22"/>
                <w:lang w:val="id-ID"/>
              </w:rPr>
              <w:t xml:space="preserve">Total Skor </w:t>
            </w:r>
          </w:p>
          <w:p w:rsidR="00093566" w:rsidRPr="00093566" w:rsidRDefault="00093566" w:rsidP="00C05438">
            <w:pPr>
              <w:spacing w:line="360" w:lineRule="auto"/>
              <w:jc w:val="center"/>
              <w:rPr>
                <w:b/>
                <w:sz w:val="22"/>
                <w:lang w:val="id-ID"/>
              </w:rPr>
            </w:pPr>
            <w:r w:rsidRPr="00093566">
              <w:rPr>
                <w:b/>
                <w:sz w:val="22"/>
                <w:lang w:val="id-ID"/>
              </w:rPr>
              <w:t>(</w:t>
            </w:r>
            <w:r w:rsidRPr="00093566">
              <w:rPr>
                <w:b/>
                <w:sz w:val="22"/>
                <w:lang w:val="id-ID"/>
              </w:rPr>
              <w:sym w:font="Symbol" w:char="F053"/>
            </w:r>
            <w:r w:rsidRPr="00093566">
              <w:rPr>
                <w:b/>
                <w:sz w:val="22"/>
                <w:lang w:val="id-ID"/>
              </w:rPr>
              <w:t>X)</w:t>
            </w:r>
          </w:p>
        </w:tc>
        <w:tc>
          <w:tcPr>
            <w:tcW w:w="1319" w:type="dxa"/>
          </w:tcPr>
          <w:p w:rsidR="00C05438" w:rsidRPr="00093566" w:rsidRDefault="00093566" w:rsidP="00C05438">
            <w:pPr>
              <w:spacing w:line="360" w:lineRule="auto"/>
              <w:jc w:val="center"/>
              <w:rPr>
                <w:b/>
                <w:sz w:val="22"/>
                <w:lang w:val="id-ID"/>
              </w:rPr>
            </w:pPr>
            <w:r w:rsidRPr="00093566">
              <w:rPr>
                <w:b/>
                <w:sz w:val="22"/>
                <w:lang w:val="id-ID"/>
              </w:rPr>
              <w:t>Mean</w:t>
            </w:r>
          </w:p>
          <w:p w:rsidR="00093566" w:rsidRPr="00093566" w:rsidRDefault="00093566" w:rsidP="00C05438">
            <w:pPr>
              <w:spacing w:line="360" w:lineRule="auto"/>
              <w:jc w:val="center"/>
              <w:rPr>
                <w:b/>
                <w:sz w:val="22"/>
                <w:lang w:val="id-ID"/>
              </w:rPr>
            </w:pPr>
            <w:r w:rsidRPr="00093566">
              <w:rPr>
                <w:b/>
                <w:sz w:val="22"/>
                <w:lang w:val="id-ID"/>
              </w:rPr>
              <w:t>(X)</w:t>
            </w:r>
          </w:p>
        </w:tc>
        <w:tc>
          <w:tcPr>
            <w:tcW w:w="1560" w:type="dxa"/>
          </w:tcPr>
          <w:p w:rsidR="00C05438" w:rsidRPr="00093566" w:rsidRDefault="00093566" w:rsidP="00C05438">
            <w:pPr>
              <w:spacing w:line="360" w:lineRule="auto"/>
              <w:jc w:val="center"/>
              <w:rPr>
                <w:b/>
                <w:sz w:val="22"/>
                <w:lang w:val="id-ID"/>
              </w:rPr>
            </w:pPr>
            <w:r w:rsidRPr="00093566">
              <w:rPr>
                <w:b/>
                <w:sz w:val="22"/>
                <w:lang w:val="id-ID"/>
              </w:rPr>
              <w:t>Standar Deviasi</w:t>
            </w:r>
          </w:p>
          <w:p w:rsidR="00093566" w:rsidRPr="00093566" w:rsidRDefault="00093566" w:rsidP="00C05438">
            <w:pPr>
              <w:spacing w:line="360" w:lineRule="auto"/>
              <w:jc w:val="center"/>
              <w:rPr>
                <w:b/>
                <w:sz w:val="22"/>
                <w:lang w:val="id-ID"/>
              </w:rPr>
            </w:pPr>
            <w:r w:rsidRPr="00093566">
              <w:rPr>
                <w:b/>
                <w:sz w:val="22"/>
                <w:lang w:val="id-ID"/>
              </w:rPr>
              <w:t>(SD)</w:t>
            </w:r>
          </w:p>
        </w:tc>
      </w:tr>
      <w:tr w:rsidR="00093566" w:rsidTr="00093566">
        <w:trPr>
          <w:jc w:val="center"/>
        </w:trPr>
        <w:tc>
          <w:tcPr>
            <w:tcW w:w="1540" w:type="dxa"/>
            <w:vMerge w:val="restart"/>
          </w:tcPr>
          <w:p w:rsidR="00093566" w:rsidRDefault="00093566" w:rsidP="00C05438">
            <w:pPr>
              <w:spacing w:line="360" w:lineRule="auto"/>
              <w:jc w:val="center"/>
              <w:rPr>
                <w:sz w:val="22"/>
                <w:lang w:val="id-ID"/>
              </w:rPr>
            </w:pPr>
            <w:r>
              <w:rPr>
                <w:sz w:val="22"/>
                <w:lang w:val="id-ID"/>
              </w:rPr>
              <w:t>Eksperimen</w:t>
            </w:r>
          </w:p>
        </w:tc>
        <w:tc>
          <w:tcPr>
            <w:tcW w:w="1540" w:type="dxa"/>
            <w:vMerge w:val="restart"/>
          </w:tcPr>
          <w:p w:rsidR="00093566" w:rsidRDefault="00093566" w:rsidP="00C05438">
            <w:pPr>
              <w:spacing w:line="360" w:lineRule="auto"/>
              <w:jc w:val="center"/>
              <w:rPr>
                <w:sz w:val="22"/>
                <w:lang w:val="id-ID"/>
              </w:rPr>
            </w:pPr>
            <w:r>
              <w:rPr>
                <w:sz w:val="22"/>
                <w:lang w:val="id-ID"/>
              </w:rPr>
              <w:t>30</w:t>
            </w:r>
          </w:p>
        </w:tc>
        <w:tc>
          <w:tcPr>
            <w:tcW w:w="1540" w:type="dxa"/>
          </w:tcPr>
          <w:p w:rsidR="00093566" w:rsidRDefault="00093566" w:rsidP="00C05438">
            <w:pPr>
              <w:spacing w:line="360" w:lineRule="auto"/>
              <w:jc w:val="center"/>
              <w:rPr>
                <w:sz w:val="22"/>
                <w:lang w:val="id-ID"/>
              </w:rPr>
            </w:pPr>
            <w:r>
              <w:rPr>
                <w:sz w:val="22"/>
                <w:lang w:val="id-ID"/>
              </w:rPr>
              <w:t xml:space="preserve">Pretest </w:t>
            </w:r>
          </w:p>
        </w:tc>
        <w:tc>
          <w:tcPr>
            <w:tcW w:w="1540" w:type="dxa"/>
          </w:tcPr>
          <w:p w:rsidR="00093566" w:rsidRDefault="00093566" w:rsidP="00C05438">
            <w:pPr>
              <w:spacing w:line="360" w:lineRule="auto"/>
              <w:jc w:val="center"/>
              <w:rPr>
                <w:sz w:val="22"/>
                <w:lang w:val="id-ID"/>
              </w:rPr>
            </w:pPr>
            <w:r>
              <w:rPr>
                <w:sz w:val="22"/>
                <w:lang w:val="id-ID"/>
              </w:rPr>
              <w:t>957</w:t>
            </w:r>
          </w:p>
        </w:tc>
        <w:tc>
          <w:tcPr>
            <w:tcW w:w="1319" w:type="dxa"/>
          </w:tcPr>
          <w:p w:rsidR="00093566" w:rsidRDefault="00093566" w:rsidP="00C05438">
            <w:pPr>
              <w:spacing w:line="360" w:lineRule="auto"/>
              <w:jc w:val="center"/>
              <w:rPr>
                <w:sz w:val="22"/>
                <w:lang w:val="id-ID"/>
              </w:rPr>
            </w:pPr>
            <w:r>
              <w:rPr>
                <w:sz w:val="22"/>
                <w:lang w:val="id-ID"/>
              </w:rPr>
              <w:t>38,3</w:t>
            </w:r>
          </w:p>
        </w:tc>
        <w:tc>
          <w:tcPr>
            <w:tcW w:w="1560" w:type="dxa"/>
          </w:tcPr>
          <w:p w:rsidR="00093566" w:rsidRDefault="00093566" w:rsidP="00C05438">
            <w:pPr>
              <w:spacing w:line="360" w:lineRule="auto"/>
              <w:jc w:val="center"/>
              <w:rPr>
                <w:sz w:val="22"/>
                <w:lang w:val="id-ID"/>
              </w:rPr>
            </w:pPr>
            <w:r>
              <w:rPr>
                <w:sz w:val="22"/>
                <w:lang w:val="id-ID"/>
              </w:rPr>
              <w:t>8,99</w:t>
            </w:r>
          </w:p>
        </w:tc>
      </w:tr>
      <w:tr w:rsidR="00093566" w:rsidTr="00093566">
        <w:trPr>
          <w:jc w:val="center"/>
        </w:trPr>
        <w:tc>
          <w:tcPr>
            <w:tcW w:w="1540" w:type="dxa"/>
            <w:vMerge/>
          </w:tcPr>
          <w:p w:rsidR="00093566" w:rsidRDefault="00093566" w:rsidP="00C05438">
            <w:pPr>
              <w:spacing w:line="360" w:lineRule="auto"/>
              <w:jc w:val="center"/>
              <w:rPr>
                <w:sz w:val="22"/>
                <w:lang w:val="id-ID"/>
              </w:rPr>
            </w:pPr>
          </w:p>
        </w:tc>
        <w:tc>
          <w:tcPr>
            <w:tcW w:w="1540" w:type="dxa"/>
            <w:vMerge/>
          </w:tcPr>
          <w:p w:rsidR="00093566" w:rsidRDefault="00093566" w:rsidP="00C05438">
            <w:pPr>
              <w:spacing w:line="360" w:lineRule="auto"/>
              <w:jc w:val="center"/>
              <w:rPr>
                <w:sz w:val="22"/>
                <w:lang w:val="id-ID"/>
              </w:rPr>
            </w:pPr>
          </w:p>
        </w:tc>
        <w:tc>
          <w:tcPr>
            <w:tcW w:w="1540" w:type="dxa"/>
          </w:tcPr>
          <w:p w:rsidR="00093566" w:rsidRDefault="00093566" w:rsidP="00C05438">
            <w:pPr>
              <w:spacing w:line="360" w:lineRule="auto"/>
              <w:jc w:val="center"/>
              <w:rPr>
                <w:sz w:val="22"/>
                <w:lang w:val="id-ID"/>
              </w:rPr>
            </w:pPr>
            <w:r>
              <w:rPr>
                <w:sz w:val="22"/>
                <w:lang w:val="id-ID"/>
              </w:rPr>
              <w:t>Posttest</w:t>
            </w:r>
          </w:p>
        </w:tc>
        <w:tc>
          <w:tcPr>
            <w:tcW w:w="1540" w:type="dxa"/>
          </w:tcPr>
          <w:p w:rsidR="00093566" w:rsidRDefault="00093566" w:rsidP="00C05438">
            <w:pPr>
              <w:spacing w:line="360" w:lineRule="auto"/>
              <w:jc w:val="center"/>
              <w:rPr>
                <w:sz w:val="22"/>
                <w:lang w:val="id-ID"/>
              </w:rPr>
            </w:pPr>
            <w:r>
              <w:rPr>
                <w:sz w:val="22"/>
                <w:lang w:val="id-ID"/>
              </w:rPr>
              <w:t>1649</w:t>
            </w:r>
          </w:p>
        </w:tc>
        <w:tc>
          <w:tcPr>
            <w:tcW w:w="1319" w:type="dxa"/>
          </w:tcPr>
          <w:p w:rsidR="00093566" w:rsidRDefault="00093566" w:rsidP="00C05438">
            <w:pPr>
              <w:spacing w:line="360" w:lineRule="auto"/>
              <w:jc w:val="center"/>
              <w:rPr>
                <w:sz w:val="22"/>
                <w:lang w:val="id-ID"/>
              </w:rPr>
            </w:pPr>
            <w:r>
              <w:rPr>
                <w:sz w:val="22"/>
                <w:lang w:val="id-ID"/>
              </w:rPr>
              <w:t>54,8</w:t>
            </w:r>
          </w:p>
        </w:tc>
        <w:tc>
          <w:tcPr>
            <w:tcW w:w="1560" w:type="dxa"/>
          </w:tcPr>
          <w:p w:rsidR="00093566" w:rsidRDefault="00093566" w:rsidP="00C05438">
            <w:pPr>
              <w:spacing w:line="360" w:lineRule="auto"/>
              <w:jc w:val="center"/>
              <w:rPr>
                <w:sz w:val="22"/>
                <w:lang w:val="id-ID"/>
              </w:rPr>
            </w:pPr>
            <w:r>
              <w:rPr>
                <w:sz w:val="22"/>
                <w:lang w:val="id-ID"/>
              </w:rPr>
              <w:t>14,23</w:t>
            </w:r>
          </w:p>
        </w:tc>
      </w:tr>
      <w:tr w:rsidR="00093566" w:rsidTr="00093566">
        <w:trPr>
          <w:jc w:val="center"/>
        </w:trPr>
        <w:tc>
          <w:tcPr>
            <w:tcW w:w="1540" w:type="dxa"/>
            <w:vMerge w:val="restart"/>
          </w:tcPr>
          <w:p w:rsidR="00093566" w:rsidRDefault="00093566" w:rsidP="00C05438">
            <w:pPr>
              <w:spacing w:line="360" w:lineRule="auto"/>
              <w:jc w:val="center"/>
              <w:rPr>
                <w:sz w:val="22"/>
                <w:lang w:val="id-ID"/>
              </w:rPr>
            </w:pPr>
            <w:r>
              <w:rPr>
                <w:sz w:val="22"/>
                <w:lang w:val="id-ID"/>
              </w:rPr>
              <w:t>Kontrol</w:t>
            </w:r>
          </w:p>
        </w:tc>
        <w:tc>
          <w:tcPr>
            <w:tcW w:w="1540" w:type="dxa"/>
            <w:vMerge w:val="restart"/>
          </w:tcPr>
          <w:p w:rsidR="00093566" w:rsidRDefault="00093566" w:rsidP="00C05438">
            <w:pPr>
              <w:spacing w:line="360" w:lineRule="auto"/>
              <w:jc w:val="center"/>
              <w:rPr>
                <w:sz w:val="22"/>
                <w:lang w:val="id-ID"/>
              </w:rPr>
            </w:pPr>
            <w:r>
              <w:rPr>
                <w:sz w:val="22"/>
                <w:lang w:val="id-ID"/>
              </w:rPr>
              <w:t>28</w:t>
            </w:r>
          </w:p>
        </w:tc>
        <w:tc>
          <w:tcPr>
            <w:tcW w:w="1540" w:type="dxa"/>
          </w:tcPr>
          <w:p w:rsidR="00093566" w:rsidRDefault="00093566" w:rsidP="00C05438">
            <w:pPr>
              <w:spacing w:line="360" w:lineRule="auto"/>
              <w:jc w:val="center"/>
              <w:rPr>
                <w:sz w:val="22"/>
                <w:lang w:val="id-ID"/>
              </w:rPr>
            </w:pPr>
            <w:r>
              <w:rPr>
                <w:sz w:val="22"/>
                <w:lang w:val="id-ID"/>
              </w:rPr>
              <w:t>Pretest</w:t>
            </w:r>
          </w:p>
        </w:tc>
        <w:tc>
          <w:tcPr>
            <w:tcW w:w="1540" w:type="dxa"/>
          </w:tcPr>
          <w:p w:rsidR="00093566" w:rsidRDefault="00093566" w:rsidP="00C05438">
            <w:pPr>
              <w:spacing w:line="360" w:lineRule="auto"/>
              <w:jc w:val="center"/>
              <w:rPr>
                <w:sz w:val="22"/>
                <w:lang w:val="id-ID"/>
              </w:rPr>
            </w:pPr>
            <w:r>
              <w:rPr>
                <w:sz w:val="22"/>
                <w:lang w:val="id-ID"/>
              </w:rPr>
              <w:t>1135</w:t>
            </w:r>
          </w:p>
        </w:tc>
        <w:tc>
          <w:tcPr>
            <w:tcW w:w="1319" w:type="dxa"/>
          </w:tcPr>
          <w:p w:rsidR="00093566" w:rsidRDefault="00093566" w:rsidP="00C05438">
            <w:pPr>
              <w:spacing w:line="360" w:lineRule="auto"/>
              <w:jc w:val="center"/>
              <w:rPr>
                <w:sz w:val="22"/>
                <w:lang w:val="id-ID"/>
              </w:rPr>
            </w:pPr>
            <w:r>
              <w:rPr>
                <w:sz w:val="22"/>
                <w:lang w:val="id-ID"/>
              </w:rPr>
              <w:t>48,7</w:t>
            </w:r>
          </w:p>
        </w:tc>
        <w:tc>
          <w:tcPr>
            <w:tcW w:w="1560" w:type="dxa"/>
          </w:tcPr>
          <w:p w:rsidR="00093566" w:rsidRDefault="00093566" w:rsidP="00C05438">
            <w:pPr>
              <w:spacing w:line="360" w:lineRule="auto"/>
              <w:jc w:val="center"/>
              <w:rPr>
                <w:sz w:val="22"/>
                <w:lang w:val="id-ID"/>
              </w:rPr>
            </w:pPr>
            <w:r>
              <w:rPr>
                <w:sz w:val="22"/>
                <w:lang w:val="id-ID"/>
              </w:rPr>
              <w:t>9,16</w:t>
            </w:r>
          </w:p>
        </w:tc>
      </w:tr>
      <w:tr w:rsidR="00093566" w:rsidTr="00093566">
        <w:trPr>
          <w:jc w:val="center"/>
        </w:trPr>
        <w:tc>
          <w:tcPr>
            <w:tcW w:w="1540" w:type="dxa"/>
            <w:vMerge/>
          </w:tcPr>
          <w:p w:rsidR="00093566" w:rsidRDefault="00093566" w:rsidP="00C05438">
            <w:pPr>
              <w:spacing w:line="360" w:lineRule="auto"/>
              <w:jc w:val="center"/>
              <w:rPr>
                <w:sz w:val="22"/>
                <w:lang w:val="id-ID"/>
              </w:rPr>
            </w:pPr>
          </w:p>
        </w:tc>
        <w:tc>
          <w:tcPr>
            <w:tcW w:w="1540" w:type="dxa"/>
            <w:vMerge/>
          </w:tcPr>
          <w:p w:rsidR="00093566" w:rsidRDefault="00093566" w:rsidP="00C05438">
            <w:pPr>
              <w:spacing w:line="360" w:lineRule="auto"/>
              <w:jc w:val="center"/>
              <w:rPr>
                <w:sz w:val="22"/>
                <w:lang w:val="id-ID"/>
              </w:rPr>
            </w:pPr>
          </w:p>
        </w:tc>
        <w:tc>
          <w:tcPr>
            <w:tcW w:w="1540" w:type="dxa"/>
          </w:tcPr>
          <w:p w:rsidR="00093566" w:rsidRDefault="00093566" w:rsidP="00C05438">
            <w:pPr>
              <w:spacing w:line="360" w:lineRule="auto"/>
              <w:jc w:val="center"/>
              <w:rPr>
                <w:sz w:val="22"/>
                <w:lang w:val="id-ID"/>
              </w:rPr>
            </w:pPr>
            <w:r>
              <w:rPr>
                <w:sz w:val="22"/>
                <w:lang w:val="id-ID"/>
              </w:rPr>
              <w:t>Posttest</w:t>
            </w:r>
          </w:p>
        </w:tc>
        <w:tc>
          <w:tcPr>
            <w:tcW w:w="1540" w:type="dxa"/>
          </w:tcPr>
          <w:p w:rsidR="00093566" w:rsidRDefault="00093566" w:rsidP="00C05438">
            <w:pPr>
              <w:spacing w:line="360" w:lineRule="auto"/>
              <w:jc w:val="center"/>
              <w:rPr>
                <w:sz w:val="22"/>
                <w:lang w:val="id-ID"/>
              </w:rPr>
            </w:pPr>
            <w:r>
              <w:rPr>
                <w:sz w:val="22"/>
                <w:lang w:val="id-ID"/>
              </w:rPr>
              <w:t>1450</w:t>
            </w:r>
          </w:p>
        </w:tc>
        <w:tc>
          <w:tcPr>
            <w:tcW w:w="1319" w:type="dxa"/>
          </w:tcPr>
          <w:p w:rsidR="00093566" w:rsidRDefault="00093566" w:rsidP="00C05438">
            <w:pPr>
              <w:spacing w:line="360" w:lineRule="auto"/>
              <w:jc w:val="center"/>
              <w:rPr>
                <w:sz w:val="22"/>
                <w:lang w:val="id-ID"/>
              </w:rPr>
            </w:pPr>
            <w:r>
              <w:rPr>
                <w:sz w:val="22"/>
                <w:lang w:val="id-ID"/>
              </w:rPr>
              <w:t>50,8</w:t>
            </w:r>
          </w:p>
        </w:tc>
        <w:tc>
          <w:tcPr>
            <w:tcW w:w="1560" w:type="dxa"/>
          </w:tcPr>
          <w:p w:rsidR="00093566" w:rsidRDefault="00093566" w:rsidP="00C05438">
            <w:pPr>
              <w:spacing w:line="360" w:lineRule="auto"/>
              <w:jc w:val="center"/>
              <w:rPr>
                <w:sz w:val="22"/>
                <w:lang w:val="id-ID"/>
              </w:rPr>
            </w:pPr>
            <w:r>
              <w:rPr>
                <w:sz w:val="22"/>
                <w:lang w:val="id-ID"/>
              </w:rPr>
              <w:t>12,25</w:t>
            </w:r>
          </w:p>
        </w:tc>
      </w:tr>
    </w:tbl>
    <w:p w:rsidR="00C05438" w:rsidRDefault="00C05438" w:rsidP="00093566">
      <w:pPr>
        <w:spacing w:line="360" w:lineRule="auto"/>
        <w:rPr>
          <w:sz w:val="22"/>
          <w:lang w:val="id-ID"/>
        </w:rPr>
      </w:pPr>
    </w:p>
    <w:p w:rsidR="00191CE6" w:rsidRDefault="00191CE6" w:rsidP="00191CE6">
      <w:pPr>
        <w:spacing w:line="360" w:lineRule="auto"/>
        <w:ind w:left="567" w:firstLine="567"/>
        <w:rPr>
          <w:sz w:val="24"/>
          <w:lang w:val="id-ID"/>
        </w:rPr>
      </w:pPr>
      <w:r>
        <w:rPr>
          <w:sz w:val="24"/>
          <w:lang w:val="id-ID"/>
        </w:rPr>
        <w:t>Selanjutnya bedasrakan hasil analitis uji-t pada kelas</w:t>
      </w:r>
      <w:r w:rsidR="00CF7A65">
        <w:rPr>
          <w:sz w:val="24"/>
          <w:lang w:val="id-ID"/>
        </w:rPr>
        <w:t xml:space="preserve"> eksperimen dengan nilai rata-rata pretest </w:t>
      </w:r>
      <m:oMath>
        <m:acc>
          <m:accPr>
            <m:chr m:val="̅"/>
            <m:ctrlPr>
              <w:rPr>
                <w:rFonts w:ascii="Cambria Math" w:hAnsi="Cambria Math"/>
                <w:i/>
                <w:sz w:val="24"/>
                <w:lang w:val="id-ID"/>
              </w:rPr>
            </m:ctrlPr>
          </m:accPr>
          <m:e>
            <m:r>
              <w:rPr>
                <w:rFonts w:ascii="Cambria Math" w:hAnsi="Cambria Math"/>
                <w:sz w:val="24"/>
                <w:lang w:val="id-ID"/>
              </w:rPr>
              <m:t>x</m:t>
            </m:r>
          </m:e>
        </m:acc>
      </m:oMath>
      <w:r w:rsidR="00273E68">
        <w:rPr>
          <w:sz w:val="24"/>
          <w:lang w:val="id-ID"/>
        </w:rPr>
        <w:t xml:space="preserve"> = 32, dan nilai rata-rata posttest </w:t>
      </w:r>
      <m:oMath>
        <m:acc>
          <m:accPr>
            <m:chr m:val="̅"/>
            <m:ctrlPr>
              <w:rPr>
                <w:rFonts w:ascii="Cambria Math" w:hAnsi="Cambria Math"/>
                <w:i/>
                <w:sz w:val="24"/>
                <w:lang w:val="id-ID"/>
              </w:rPr>
            </m:ctrlPr>
          </m:accPr>
          <m:e>
            <m:r>
              <w:rPr>
                <w:rFonts w:ascii="Cambria Math" w:hAnsi="Cambria Math"/>
                <w:sz w:val="24"/>
                <w:lang w:val="id-ID"/>
              </w:rPr>
              <m:t>x</m:t>
            </m:r>
          </m:e>
        </m:acc>
      </m:oMath>
      <w:r w:rsidR="00273E68">
        <w:rPr>
          <w:sz w:val="24"/>
          <w:lang w:val="id-ID"/>
        </w:rPr>
        <w:t xml:space="preserve"> = 58. Selanjutnya mencari simpangan baku (S) pada pretest = 231,1 dan posttest = 182,7333. Kemudian mencari </w:t>
      </w:r>
      <w:r w:rsidR="00273E68">
        <w:rPr>
          <w:sz w:val="24"/>
          <w:lang w:val="id-ID"/>
        </w:rPr>
        <w:lastRenderedPageBreak/>
        <w:t>varians (S</w:t>
      </w:r>
      <w:r w:rsidR="00273E68">
        <w:rPr>
          <w:sz w:val="24"/>
          <w:vertAlign w:val="superscript"/>
          <w:lang w:val="id-ID"/>
        </w:rPr>
        <w:t>2</w:t>
      </w:r>
      <w:r w:rsidR="00273E68">
        <w:rPr>
          <w:sz w:val="24"/>
          <w:lang w:val="id-ID"/>
        </w:rPr>
        <w:t xml:space="preserve">) pada pretest = 53407,21 dan posttest = 33391,47, dan terakhir mencari korelasi (r) = 0,58. </w:t>
      </w:r>
      <w:r w:rsidR="007D3764">
        <w:rPr>
          <w:sz w:val="24"/>
          <w:lang w:val="id-ID"/>
        </w:rPr>
        <w:t>Stelah dihitung dengan perolehan jumlah t</w:t>
      </w:r>
      <w:r w:rsidR="007D3764">
        <w:rPr>
          <w:sz w:val="24"/>
          <w:vertAlign w:val="subscript"/>
          <w:lang w:val="id-ID"/>
        </w:rPr>
        <w:t>hitung</w:t>
      </w:r>
      <w:r w:rsidR="007D3764">
        <w:rPr>
          <w:sz w:val="24"/>
          <w:lang w:val="id-ID"/>
        </w:rPr>
        <w:t xml:space="preserve"> = 0,674 seperti pada perhitungan uji hipotesis. Hasil t</w:t>
      </w:r>
      <w:r w:rsidR="007D3764">
        <w:rPr>
          <w:sz w:val="24"/>
          <w:vertAlign w:val="subscript"/>
          <w:lang w:val="id-ID"/>
        </w:rPr>
        <w:t>tabel</w:t>
      </w:r>
      <w:r w:rsidR="007D3764">
        <w:rPr>
          <w:sz w:val="24"/>
          <w:lang w:val="id-ID"/>
        </w:rPr>
        <w:t xml:space="preserve"> dengan dk = n-2 = 30-2 = 28, jika taraf kesalahn ditetapkan 5% maka t</w:t>
      </w:r>
      <w:r w:rsidR="007D3764">
        <w:rPr>
          <w:sz w:val="24"/>
          <w:vertAlign w:val="subscript"/>
          <w:lang w:val="id-ID"/>
        </w:rPr>
        <w:t xml:space="preserve"> tabel</w:t>
      </w:r>
      <w:r w:rsidR="007D3764">
        <w:rPr>
          <w:sz w:val="24"/>
          <w:lang w:val="id-ID"/>
        </w:rPr>
        <w:t xml:space="preserve"> = 0,374. Jadi harga t</w:t>
      </w:r>
      <w:r w:rsidR="007D3764">
        <w:rPr>
          <w:sz w:val="24"/>
          <w:vertAlign w:val="subscript"/>
          <w:lang w:val="id-ID"/>
        </w:rPr>
        <w:t xml:space="preserve"> hitung</w:t>
      </w:r>
      <w:r w:rsidR="007D3764">
        <w:rPr>
          <w:sz w:val="24"/>
          <w:lang w:val="id-ID"/>
        </w:rPr>
        <w:t xml:space="preserve"> lebih besar dari t</w:t>
      </w:r>
      <w:r w:rsidR="007D3764">
        <w:rPr>
          <w:sz w:val="24"/>
          <w:vertAlign w:val="subscript"/>
          <w:lang w:val="id-ID"/>
        </w:rPr>
        <w:t xml:space="preserve"> tabel</w:t>
      </w:r>
      <w:r w:rsidR="007D3764">
        <w:rPr>
          <w:sz w:val="24"/>
          <w:lang w:val="id-ID"/>
        </w:rPr>
        <w:t xml:space="preserve"> dimana t</w:t>
      </w:r>
      <w:r w:rsidR="007D3764">
        <w:rPr>
          <w:sz w:val="24"/>
          <w:vertAlign w:val="subscript"/>
          <w:lang w:val="id-ID"/>
        </w:rPr>
        <w:t xml:space="preserve"> hitung</w:t>
      </w:r>
      <w:r w:rsidR="007D3764">
        <w:rPr>
          <w:sz w:val="24"/>
          <w:lang w:val="id-ID"/>
        </w:rPr>
        <w:t xml:space="preserve"> = 0,674 &gt; t</w:t>
      </w:r>
      <w:r w:rsidR="007D3764">
        <w:rPr>
          <w:sz w:val="24"/>
          <w:vertAlign w:val="subscript"/>
          <w:lang w:val="id-ID"/>
        </w:rPr>
        <w:t xml:space="preserve">tabel </w:t>
      </w:r>
      <w:r w:rsidR="007D3764">
        <w:rPr>
          <w:sz w:val="24"/>
          <w:lang w:val="id-ID"/>
        </w:rPr>
        <w:t>= 0,374. Sehingga Ho ditolak dan Ha diterima</w:t>
      </w:r>
      <w:r w:rsidR="000D2CEE">
        <w:rPr>
          <w:sz w:val="24"/>
          <w:lang w:val="id-ID"/>
        </w:rPr>
        <w:t>.</w:t>
      </w:r>
    </w:p>
    <w:p w:rsidR="000D2CEE" w:rsidRDefault="000D2CEE" w:rsidP="000D2CEE">
      <w:pPr>
        <w:spacing w:line="360" w:lineRule="auto"/>
        <w:rPr>
          <w:b/>
          <w:sz w:val="24"/>
          <w:lang w:val="id-ID"/>
        </w:rPr>
      </w:pPr>
      <w:r w:rsidRPr="000D2CEE">
        <w:rPr>
          <w:b/>
          <w:sz w:val="24"/>
          <w:lang w:val="id-ID"/>
        </w:rPr>
        <w:t>PEMBAHA</w:t>
      </w:r>
      <w:r>
        <w:rPr>
          <w:b/>
          <w:sz w:val="24"/>
          <w:lang w:val="id-ID"/>
        </w:rPr>
        <w:t>S</w:t>
      </w:r>
      <w:r w:rsidRPr="000D2CEE">
        <w:rPr>
          <w:b/>
          <w:sz w:val="24"/>
          <w:lang w:val="id-ID"/>
        </w:rPr>
        <w:t>AN</w:t>
      </w:r>
    </w:p>
    <w:p w:rsidR="000D2CEE" w:rsidRDefault="000D2CEE" w:rsidP="000D2CEE">
      <w:pPr>
        <w:spacing w:line="360" w:lineRule="auto"/>
        <w:ind w:left="567" w:firstLine="567"/>
        <w:jc w:val="both"/>
        <w:rPr>
          <w:sz w:val="24"/>
          <w:lang w:val="id-ID"/>
        </w:rPr>
      </w:pPr>
      <w:r>
        <w:rPr>
          <w:sz w:val="24"/>
          <w:lang w:val="id-ID"/>
        </w:rPr>
        <w:t xml:space="preserve">Hasil analisis uji-t terhadap pengaruh pendekatan pembelajaran kontekstual berbasis </w:t>
      </w:r>
      <w:r>
        <w:rPr>
          <w:i/>
          <w:sz w:val="24"/>
          <w:lang w:val="id-ID"/>
        </w:rPr>
        <w:t>Authentic Assesment</w:t>
      </w:r>
      <w:r>
        <w:rPr>
          <w:sz w:val="24"/>
          <w:lang w:val="id-ID"/>
        </w:rPr>
        <w:t xml:space="preserve"> terhadap aplikasi konsep pada materi jamur , seperti pada perhitungan uji hipotesis hasil t</w:t>
      </w:r>
      <w:r>
        <w:rPr>
          <w:sz w:val="24"/>
          <w:vertAlign w:val="subscript"/>
          <w:lang w:val="id-ID"/>
        </w:rPr>
        <w:t>tabel</w:t>
      </w:r>
      <w:r>
        <w:rPr>
          <w:sz w:val="24"/>
          <w:lang w:val="id-ID"/>
        </w:rPr>
        <w:t xml:space="preserve"> dengan dk= n-2=30-2=28, jika taraf kesalahn ditetapkan 5% maka t</w:t>
      </w:r>
      <w:r>
        <w:rPr>
          <w:sz w:val="24"/>
          <w:vertAlign w:val="subscript"/>
          <w:lang w:val="id-ID"/>
        </w:rPr>
        <w:t xml:space="preserve"> tabel</w:t>
      </w:r>
      <w:r>
        <w:rPr>
          <w:sz w:val="24"/>
          <w:lang w:val="id-ID"/>
        </w:rPr>
        <w:t xml:space="preserve"> = 0,374. Jadi harga t</w:t>
      </w:r>
      <w:r>
        <w:rPr>
          <w:sz w:val="24"/>
          <w:vertAlign w:val="subscript"/>
          <w:lang w:val="id-ID"/>
        </w:rPr>
        <w:t xml:space="preserve"> hitung</w:t>
      </w:r>
      <w:r>
        <w:rPr>
          <w:sz w:val="24"/>
          <w:lang w:val="id-ID"/>
        </w:rPr>
        <w:t xml:space="preserve"> lebih besar dari t</w:t>
      </w:r>
      <w:r>
        <w:rPr>
          <w:sz w:val="24"/>
          <w:vertAlign w:val="subscript"/>
          <w:lang w:val="id-ID"/>
        </w:rPr>
        <w:t xml:space="preserve"> tabel</w:t>
      </w:r>
      <w:r>
        <w:rPr>
          <w:sz w:val="24"/>
          <w:lang w:val="id-ID"/>
        </w:rPr>
        <w:t xml:space="preserve"> dimana t</w:t>
      </w:r>
      <w:r>
        <w:rPr>
          <w:sz w:val="24"/>
          <w:vertAlign w:val="subscript"/>
          <w:lang w:val="id-ID"/>
        </w:rPr>
        <w:t xml:space="preserve"> hitung</w:t>
      </w:r>
      <w:r>
        <w:rPr>
          <w:sz w:val="24"/>
          <w:lang w:val="id-ID"/>
        </w:rPr>
        <w:t xml:space="preserve"> = 0,674 &gt; t</w:t>
      </w:r>
      <w:r>
        <w:rPr>
          <w:sz w:val="24"/>
          <w:vertAlign w:val="subscript"/>
          <w:lang w:val="id-ID"/>
        </w:rPr>
        <w:t xml:space="preserve">tabel </w:t>
      </w:r>
      <w:r>
        <w:rPr>
          <w:sz w:val="24"/>
          <w:lang w:val="id-ID"/>
        </w:rPr>
        <w:t>= 0,374 maka Ho ditolak dan Ha diterima. Karena angka yang dihasilkan t</w:t>
      </w:r>
      <w:r>
        <w:rPr>
          <w:sz w:val="24"/>
          <w:vertAlign w:val="subscript"/>
          <w:lang w:val="id-ID"/>
        </w:rPr>
        <w:t>hitung</w:t>
      </w:r>
      <w:r>
        <w:rPr>
          <w:sz w:val="24"/>
          <w:lang w:val="id-ID"/>
        </w:rPr>
        <w:t xml:space="preserve"> = 0,674 lebih besar dari t</w:t>
      </w:r>
      <w:r>
        <w:rPr>
          <w:sz w:val="24"/>
          <w:vertAlign w:val="subscript"/>
          <w:lang w:val="id-ID"/>
        </w:rPr>
        <w:t>tabel</w:t>
      </w:r>
      <w:r>
        <w:rPr>
          <w:sz w:val="24"/>
          <w:lang w:val="id-ID"/>
        </w:rPr>
        <w:t xml:space="preserve"> = 0,374, artinya dari hasil analisis uji-t yang dilakukan dapat disimpulkan bahwa pendekatan pembelajaran kontekstual berbasis </w:t>
      </w:r>
      <w:r>
        <w:rPr>
          <w:i/>
          <w:sz w:val="24"/>
          <w:lang w:val="id-ID"/>
        </w:rPr>
        <w:t>Authentic Assesment</w:t>
      </w:r>
      <w:r>
        <w:rPr>
          <w:sz w:val="24"/>
          <w:lang w:val="id-ID"/>
        </w:rPr>
        <w:t xml:space="preserve"> berpengaruh terhadap aplikasi konsep siswa kelas </w:t>
      </w:r>
      <w:r w:rsidR="00B113B1">
        <w:rPr>
          <w:sz w:val="24"/>
          <w:lang w:val="id-ID"/>
        </w:rPr>
        <w:t xml:space="preserve">X MA Muallimin NW Pancor pada tahun pembelajaran 2013. </w:t>
      </w:r>
    </w:p>
    <w:p w:rsidR="00B113B1" w:rsidRDefault="00B113B1" w:rsidP="000D2CEE">
      <w:pPr>
        <w:spacing w:line="360" w:lineRule="auto"/>
        <w:ind w:left="567" w:firstLine="567"/>
        <w:jc w:val="both"/>
        <w:rPr>
          <w:sz w:val="24"/>
          <w:lang w:val="id-ID"/>
        </w:rPr>
      </w:pPr>
      <w:r>
        <w:rPr>
          <w:sz w:val="24"/>
          <w:lang w:val="id-ID"/>
        </w:rPr>
        <w:t>Mengenai pengaruhnya terhadap motivasi belajar didapatkan hasil analisis uji-t yakni t</w:t>
      </w:r>
      <w:r>
        <w:rPr>
          <w:sz w:val="24"/>
          <w:vertAlign w:val="subscript"/>
          <w:lang w:val="id-ID"/>
        </w:rPr>
        <w:t xml:space="preserve">hitung </w:t>
      </w:r>
      <w:r>
        <w:rPr>
          <w:sz w:val="24"/>
          <w:lang w:val="id-ID"/>
        </w:rPr>
        <w:t>= 1,122 sedangkan untuk angka t</w:t>
      </w:r>
      <w:r>
        <w:rPr>
          <w:sz w:val="24"/>
          <w:vertAlign w:val="subscript"/>
          <w:lang w:val="id-ID"/>
        </w:rPr>
        <w:t>tabel</w:t>
      </w:r>
      <w:r>
        <w:rPr>
          <w:sz w:val="24"/>
          <w:lang w:val="id-ID"/>
        </w:rPr>
        <w:t xml:space="preserve"> pada dk2 =N-2=58-2= 56 adalah 0,266. Maka harga t</w:t>
      </w:r>
      <w:r>
        <w:rPr>
          <w:sz w:val="24"/>
          <w:vertAlign w:val="subscript"/>
          <w:lang w:val="id-ID"/>
        </w:rPr>
        <w:t>hitung</w:t>
      </w:r>
      <w:r>
        <w:rPr>
          <w:sz w:val="24"/>
          <w:lang w:val="id-ID"/>
        </w:rPr>
        <w:t xml:space="preserve"> </w:t>
      </w:r>
      <w:r>
        <w:rPr>
          <w:sz w:val="24"/>
          <w:lang w:val="id-ID"/>
        </w:rPr>
        <w:sym w:font="Symbol" w:char="F03C"/>
      </w:r>
      <w:r>
        <w:rPr>
          <w:sz w:val="24"/>
          <w:lang w:val="id-ID"/>
        </w:rPr>
        <w:t xml:space="preserve"> t</w:t>
      </w:r>
      <w:r>
        <w:rPr>
          <w:sz w:val="24"/>
          <w:vertAlign w:val="subscript"/>
          <w:lang w:val="id-ID"/>
        </w:rPr>
        <w:t>tabel</w:t>
      </w:r>
      <w:r>
        <w:rPr>
          <w:sz w:val="24"/>
          <w:lang w:val="id-ID"/>
        </w:rPr>
        <w:t xml:space="preserve">, dari data </w:t>
      </w:r>
      <w:r w:rsidR="007707D1">
        <w:rPr>
          <w:sz w:val="24"/>
          <w:lang w:val="id-ID"/>
        </w:rPr>
        <w:t>tersebut berarti bahwa Ho ditolak dan Ha</w:t>
      </w:r>
      <w:r w:rsidR="007707D1">
        <w:rPr>
          <w:sz w:val="24"/>
          <w:vertAlign w:val="subscript"/>
          <w:lang w:val="id-ID"/>
        </w:rPr>
        <w:t xml:space="preserve"> </w:t>
      </w:r>
      <w:r w:rsidR="007707D1">
        <w:rPr>
          <w:sz w:val="24"/>
          <w:lang w:val="id-ID"/>
        </w:rPr>
        <w:t xml:space="preserve">diterim. Artinya perlakuan yang diberikan kepada kelas eksperimen yakni pendekatan kontekstual berbasis </w:t>
      </w:r>
      <w:r w:rsidR="007707D1">
        <w:rPr>
          <w:i/>
          <w:sz w:val="24"/>
          <w:lang w:val="id-ID"/>
        </w:rPr>
        <w:t>Authentic Assesment</w:t>
      </w:r>
      <w:r w:rsidR="007707D1">
        <w:rPr>
          <w:sz w:val="24"/>
          <w:lang w:val="id-ID"/>
        </w:rPr>
        <w:t xml:space="preserve"> memberikan pengaruh terhadap motivasi belajar siswa, selain itu taraf signifikansi diperoleh 0,294 dimana angka signifikansi ini lebih kecil dari </w:t>
      </w:r>
      <w:r w:rsidR="007707D1">
        <w:rPr>
          <w:sz w:val="24"/>
          <w:lang w:val="id-ID"/>
        </w:rPr>
        <w:sym w:font="Symbol" w:char="F061"/>
      </w:r>
      <w:r w:rsidR="007707D1">
        <w:rPr>
          <w:sz w:val="24"/>
          <w:lang w:val="id-ID"/>
        </w:rPr>
        <w:t xml:space="preserve"> = 0,05, sehingga simpulannya terdapat pengaruh pendekatan pembelajaran terhadap motivasi belajar siswa.</w:t>
      </w:r>
    </w:p>
    <w:p w:rsidR="007D05C5" w:rsidRDefault="007D05C5" w:rsidP="000D2CEE">
      <w:pPr>
        <w:spacing w:line="360" w:lineRule="auto"/>
        <w:ind w:left="567" w:firstLine="567"/>
        <w:jc w:val="both"/>
        <w:rPr>
          <w:sz w:val="24"/>
          <w:lang w:val="id-ID"/>
        </w:rPr>
      </w:pPr>
      <w:r>
        <w:rPr>
          <w:sz w:val="24"/>
          <w:lang w:val="id-ID"/>
        </w:rPr>
        <w:t xml:space="preserve">Setelah diterapkan pendekatan pembelajaran kontekstual berbasis </w:t>
      </w:r>
      <w:r>
        <w:rPr>
          <w:i/>
          <w:sz w:val="24"/>
          <w:lang w:val="id-ID"/>
        </w:rPr>
        <w:t>Authentic Assesment</w:t>
      </w:r>
      <w:r>
        <w:rPr>
          <w:sz w:val="24"/>
          <w:lang w:val="id-ID"/>
        </w:rPr>
        <w:t xml:space="preserve"> pada siswa kelas X3 MA Muallimin NW Pancor memberikan pengaruh terhadap aplikasi konsep dan motivasi siswa  namun tidak optimal, hal ini bisa saja disebabkan karena peneliti kurang menguasai prinsip dan teknik yang dilakukan dala menerapkan pe</w:t>
      </w:r>
      <w:r w:rsidR="008717A8">
        <w:rPr>
          <w:sz w:val="24"/>
          <w:lang w:val="id-ID"/>
        </w:rPr>
        <w:t>ndekatan pembelajran kontekstual, disamping itu juga diantaranya karena sikap senang terhadap pelajaran biologi, kemauan siswa untuk memperoleh nilai baik, kesadaran siswa untuk belajar biologi, kesadaran siswa untuk bahan yang terbilang rendah, dimana hal itu semua merupakan faktor interen yang ada pada siswa itu sendiri sehinga untuk membangkitkan motivasi itu peneliti masih terbilang kurang.</w:t>
      </w:r>
    </w:p>
    <w:p w:rsidR="0031197A" w:rsidRDefault="0031197A" w:rsidP="0031197A">
      <w:pPr>
        <w:spacing w:line="360" w:lineRule="auto"/>
        <w:jc w:val="both"/>
        <w:rPr>
          <w:b/>
          <w:sz w:val="24"/>
          <w:lang w:val="id-ID"/>
        </w:rPr>
      </w:pPr>
      <w:r w:rsidRPr="0031197A">
        <w:rPr>
          <w:b/>
          <w:sz w:val="24"/>
          <w:lang w:val="id-ID"/>
        </w:rPr>
        <w:t>KESIMPULAN</w:t>
      </w:r>
    </w:p>
    <w:p w:rsidR="0031197A" w:rsidRDefault="0031197A" w:rsidP="0031197A">
      <w:pPr>
        <w:spacing w:line="360" w:lineRule="auto"/>
        <w:ind w:left="567" w:firstLine="567"/>
        <w:jc w:val="both"/>
        <w:rPr>
          <w:sz w:val="24"/>
          <w:lang w:val="id-ID"/>
        </w:rPr>
      </w:pPr>
      <w:r>
        <w:rPr>
          <w:sz w:val="24"/>
          <w:lang w:val="id-ID"/>
        </w:rPr>
        <w:lastRenderedPageBreak/>
        <w:t>Berdasrakan hasil penelitian dan analisi data menggunakan uji-t dan manova untuk menguji hipotesi awal, maka peneliti dapat menyimpulkan bahwa:</w:t>
      </w:r>
    </w:p>
    <w:p w:rsidR="0031197A" w:rsidRDefault="0031197A" w:rsidP="0031197A">
      <w:pPr>
        <w:pStyle w:val="ListParagraph"/>
        <w:numPr>
          <w:ilvl w:val="0"/>
          <w:numId w:val="4"/>
        </w:numPr>
        <w:spacing w:line="360" w:lineRule="auto"/>
        <w:ind w:left="1134" w:hanging="283"/>
        <w:jc w:val="both"/>
        <w:rPr>
          <w:sz w:val="24"/>
          <w:lang w:val="id-ID"/>
        </w:rPr>
      </w:pPr>
      <w:r>
        <w:rPr>
          <w:sz w:val="24"/>
          <w:lang w:val="id-ID"/>
        </w:rPr>
        <w:t xml:space="preserve">Pendekatan pembelajaran kontekstual berbasis </w:t>
      </w:r>
      <w:r>
        <w:rPr>
          <w:i/>
          <w:sz w:val="24"/>
          <w:lang w:val="id-ID"/>
        </w:rPr>
        <w:t xml:space="preserve">Authentic Assesment </w:t>
      </w:r>
      <w:r>
        <w:rPr>
          <w:sz w:val="24"/>
          <w:lang w:val="id-ID"/>
        </w:rPr>
        <w:t>memberikan pengaruh terhadap aplikasi konsep dimana untuk t</w:t>
      </w:r>
      <w:r>
        <w:rPr>
          <w:sz w:val="24"/>
          <w:vertAlign w:val="subscript"/>
          <w:lang w:val="id-ID"/>
        </w:rPr>
        <w:t xml:space="preserve">hitung </w:t>
      </w:r>
      <w:r>
        <w:rPr>
          <w:sz w:val="24"/>
          <w:lang w:val="id-ID"/>
        </w:rPr>
        <w:t>= 0,674 sedangkan untuk t</w:t>
      </w:r>
      <w:r>
        <w:rPr>
          <w:sz w:val="24"/>
          <w:vertAlign w:val="subscript"/>
          <w:lang w:val="id-ID"/>
        </w:rPr>
        <w:t>tabel</w:t>
      </w:r>
      <w:r>
        <w:rPr>
          <w:sz w:val="24"/>
          <w:lang w:val="id-ID"/>
        </w:rPr>
        <w:t xml:space="preserve"> untuk dk = N-2 = 30-2 = 28 adalah t</w:t>
      </w:r>
      <w:r>
        <w:rPr>
          <w:sz w:val="24"/>
          <w:vertAlign w:val="subscript"/>
          <w:lang w:val="id-ID"/>
        </w:rPr>
        <w:t>tabel</w:t>
      </w:r>
      <w:r>
        <w:rPr>
          <w:sz w:val="24"/>
          <w:lang w:val="id-ID"/>
        </w:rPr>
        <w:t xml:space="preserve"> = 0,374, karena angka yang dihasilkan  t</w:t>
      </w:r>
      <w:r>
        <w:rPr>
          <w:sz w:val="24"/>
          <w:vertAlign w:val="subscript"/>
          <w:lang w:val="id-ID"/>
        </w:rPr>
        <w:t xml:space="preserve"> hitung</w:t>
      </w:r>
      <w:r>
        <w:rPr>
          <w:sz w:val="24"/>
          <w:lang w:val="id-ID"/>
        </w:rPr>
        <w:t xml:space="preserve"> = 0,674 &gt; t</w:t>
      </w:r>
      <w:r>
        <w:rPr>
          <w:sz w:val="24"/>
          <w:vertAlign w:val="subscript"/>
          <w:lang w:val="id-ID"/>
        </w:rPr>
        <w:t xml:space="preserve">tabel </w:t>
      </w:r>
      <w:r>
        <w:rPr>
          <w:sz w:val="24"/>
          <w:lang w:val="id-ID"/>
        </w:rPr>
        <w:t>= 0,374. Sehingga Ho ditolak dan Ha diterima.</w:t>
      </w:r>
    </w:p>
    <w:p w:rsidR="0031197A" w:rsidRDefault="0031197A" w:rsidP="0031197A">
      <w:pPr>
        <w:pStyle w:val="ListParagraph"/>
        <w:numPr>
          <w:ilvl w:val="0"/>
          <w:numId w:val="4"/>
        </w:numPr>
        <w:spacing w:line="360" w:lineRule="auto"/>
        <w:ind w:left="1134" w:hanging="283"/>
        <w:jc w:val="both"/>
        <w:rPr>
          <w:sz w:val="24"/>
          <w:lang w:val="id-ID"/>
        </w:rPr>
      </w:pPr>
      <w:r>
        <w:rPr>
          <w:sz w:val="24"/>
          <w:lang w:val="id-ID"/>
        </w:rPr>
        <w:t xml:space="preserve">Pendekatan pembelajaran kontekstual berbasis </w:t>
      </w:r>
      <w:r>
        <w:rPr>
          <w:i/>
          <w:sz w:val="24"/>
          <w:lang w:val="id-ID"/>
        </w:rPr>
        <w:t>Authentic Assesment</w:t>
      </w:r>
      <w:r>
        <w:rPr>
          <w:lang w:val="id-ID"/>
        </w:rPr>
        <w:t xml:space="preserve"> </w:t>
      </w:r>
      <w:r>
        <w:rPr>
          <w:sz w:val="24"/>
          <w:lang w:val="id-ID"/>
        </w:rPr>
        <w:t>tidak memiliki pengaruh terhadap motivasi belajar siswa pada materi fungi dengan angka yakni t</w:t>
      </w:r>
      <w:r>
        <w:rPr>
          <w:sz w:val="24"/>
          <w:vertAlign w:val="subscript"/>
          <w:lang w:val="id-ID"/>
        </w:rPr>
        <w:t xml:space="preserve">hitung </w:t>
      </w:r>
      <w:r>
        <w:rPr>
          <w:sz w:val="24"/>
          <w:lang w:val="id-ID"/>
        </w:rPr>
        <w:t>= 1,122 sedangkan untuk angka t</w:t>
      </w:r>
      <w:r>
        <w:rPr>
          <w:sz w:val="24"/>
          <w:vertAlign w:val="subscript"/>
          <w:lang w:val="id-ID"/>
        </w:rPr>
        <w:t>tabel</w:t>
      </w:r>
      <w:r>
        <w:rPr>
          <w:sz w:val="24"/>
          <w:lang w:val="id-ID"/>
        </w:rPr>
        <w:t xml:space="preserve"> pada dk2 =N-2=58-2= 56 adalah 0,266. Maka simpulannya bahwa Ho ditolak dan Ha diterima.</w:t>
      </w:r>
    </w:p>
    <w:p w:rsidR="0031197A" w:rsidRDefault="0031197A" w:rsidP="0031197A">
      <w:pPr>
        <w:pStyle w:val="ListParagraph"/>
        <w:numPr>
          <w:ilvl w:val="0"/>
          <w:numId w:val="4"/>
        </w:numPr>
        <w:spacing w:line="360" w:lineRule="auto"/>
        <w:ind w:left="1134" w:hanging="283"/>
        <w:jc w:val="both"/>
        <w:rPr>
          <w:sz w:val="24"/>
          <w:lang w:val="id-ID"/>
        </w:rPr>
      </w:pPr>
      <w:r w:rsidRPr="00B0157D">
        <w:rPr>
          <w:sz w:val="24"/>
          <w:lang w:val="id-ID"/>
        </w:rPr>
        <w:t xml:space="preserve">Hasil analisis menggunakan Manova dengan SPSS untuk pengaruh Pendekatan pembelajaran kontekstual berbasis </w:t>
      </w:r>
      <w:r w:rsidRPr="00B0157D">
        <w:rPr>
          <w:i/>
          <w:sz w:val="24"/>
          <w:lang w:val="id-ID"/>
        </w:rPr>
        <w:t>Authentic Assesment</w:t>
      </w:r>
      <w:r w:rsidRPr="00B0157D">
        <w:rPr>
          <w:sz w:val="24"/>
          <w:lang w:val="id-ID"/>
        </w:rPr>
        <w:t xml:space="preserve"> aplikasi konsep dan motivasi belajar siswa kela eksperimen, untuk </w:t>
      </w:r>
      <w:r w:rsidR="00B0157D" w:rsidRPr="00B0157D">
        <w:rPr>
          <w:sz w:val="24"/>
          <w:lang w:val="id-ID"/>
        </w:rPr>
        <w:t>hasil analisis aplikasi konsep didapatkan F</w:t>
      </w:r>
      <w:r w:rsidR="00B0157D" w:rsidRPr="00B0157D">
        <w:rPr>
          <w:sz w:val="24"/>
          <w:vertAlign w:val="subscript"/>
          <w:lang w:val="id-ID"/>
        </w:rPr>
        <w:t>hitung</w:t>
      </w:r>
      <w:r w:rsidR="00B0157D" w:rsidRPr="00B0157D">
        <w:rPr>
          <w:sz w:val="24"/>
          <w:lang w:val="id-ID"/>
        </w:rPr>
        <w:t xml:space="preserve"> = 3,016 lebih besar dari F</w:t>
      </w:r>
      <w:r w:rsidR="00B0157D" w:rsidRPr="00B0157D">
        <w:rPr>
          <w:sz w:val="24"/>
          <w:vertAlign w:val="subscript"/>
          <w:lang w:val="id-ID"/>
        </w:rPr>
        <w:t>tabel</w:t>
      </w:r>
      <w:r w:rsidR="00B0157D">
        <w:rPr>
          <w:sz w:val="24"/>
          <w:lang w:val="id-ID"/>
        </w:rPr>
        <w:t xml:space="preserve"> = 0,266, artinya Pendekatan pembelajaran kontekstual berbasis </w:t>
      </w:r>
      <w:r w:rsidR="00B0157D">
        <w:rPr>
          <w:i/>
          <w:sz w:val="24"/>
          <w:lang w:val="id-ID"/>
        </w:rPr>
        <w:t>Authentic Assesment</w:t>
      </w:r>
      <w:r w:rsidR="00B0157D">
        <w:rPr>
          <w:sz w:val="24"/>
          <w:lang w:val="id-ID"/>
        </w:rPr>
        <w:t xml:space="preserve"> memberikan pengaruh terhadap aplikasi konsep dan motivasi belajar  siswa kelas X3 MA Muallimin NW Pancor tahun pembelajaran 2013.</w:t>
      </w:r>
    </w:p>
    <w:p w:rsidR="00B0157D" w:rsidRDefault="00B0157D" w:rsidP="00B0157D">
      <w:pPr>
        <w:spacing w:line="360" w:lineRule="auto"/>
        <w:jc w:val="both"/>
        <w:rPr>
          <w:b/>
          <w:sz w:val="24"/>
          <w:lang w:val="id-ID"/>
        </w:rPr>
      </w:pPr>
      <w:r w:rsidRPr="00B0157D">
        <w:rPr>
          <w:b/>
          <w:sz w:val="24"/>
          <w:lang w:val="id-ID"/>
        </w:rPr>
        <w:t>SARAN</w:t>
      </w:r>
    </w:p>
    <w:p w:rsidR="00B0157D" w:rsidRDefault="00B0157D" w:rsidP="00B0157D">
      <w:pPr>
        <w:spacing w:line="360" w:lineRule="auto"/>
        <w:ind w:left="567" w:firstLine="567"/>
        <w:jc w:val="both"/>
        <w:rPr>
          <w:sz w:val="24"/>
          <w:lang w:val="id-ID"/>
        </w:rPr>
      </w:pPr>
      <w:r>
        <w:rPr>
          <w:sz w:val="24"/>
          <w:lang w:val="id-ID"/>
        </w:rPr>
        <w:t xml:space="preserve">Pembelajaran dengan menggunakan Pendekatan pembelajaran kontekstual berbasis </w:t>
      </w:r>
      <w:r>
        <w:rPr>
          <w:i/>
          <w:sz w:val="24"/>
          <w:lang w:val="id-ID"/>
        </w:rPr>
        <w:t>Authentic Assesment</w:t>
      </w:r>
      <w:r>
        <w:rPr>
          <w:sz w:val="24"/>
          <w:lang w:val="id-ID"/>
        </w:rPr>
        <w:t xml:space="preserve"> meiliki pengaruh terhadap aplikasi konsep dan motivasi belajar sisawa oleh karena itu diharapkan guru dapat menerapkannya dalam proses pembelajaran dan juga perlu adanya penelitian lebih lanjut untuk menyempurnakan pembelajaran sepert ini sehingga dalam penerapannya benar-benar dapat mendatangkan hasil yang maksimal bagi siswa.</w:t>
      </w:r>
    </w:p>
    <w:p w:rsidR="00B0157D" w:rsidRDefault="00B0157D" w:rsidP="00B0157D">
      <w:pPr>
        <w:spacing w:line="360" w:lineRule="auto"/>
        <w:jc w:val="both"/>
        <w:rPr>
          <w:sz w:val="24"/>
          <w:lang w:val="id-ID"/>
        </w:rPr>
      </w:pPr>
    </w:p>
    <w:p w:rsidR="00A502E6" w:rsidRDefault="00A502E6" w:rsidP="00B0157D">
      <w:pPr>
        <w:spacing w:line="360" w:lineRule="auto"/>
        <w:jc w:val="both"/>
        <w:rPr>
          <w:sz w:val="24"/>
          <w:lang w:val="id-ID"/>
        </w:rPr>
      </w:pPr>
    </w:p>
    <w:p w:rsidR="00A502E6" w:rsidRDefault="00A502E6" w:rsidP="00B0157D">
      <w:pPr>
        <w:spacing w:line="360" w:lineRule="auto"/>
        <w:jc w:val="both"/>
        <w:rPr>
          <w:sz w:val="24"/>
          <w:lang w:val="id-ID"/>
        </w:rPr>
      </w:pPr>
    </w:p>
    <w:p w:rsidR="00A502E6" w:rsidRDefault="00A502E6" w:rsidP="00B0157D">
      <w:pPr>
        <w:spacing w:line="360" w:lineRule="auto"/>
        <w:jc w:val="both"/>
        <w:rPr>
          <w:sz w:val="24"/>
          <w:lang w:val="id-ID"/>
        </w:rPr>
      </w:pPr>
    </w:p>
    <w:p w:rsidR="00A502E6" w:rsidRDefault="00A502E6" w:rsidP="00B0157D">
      <w:pPr>
        <w:spacing w:line="360" w:lineRule="auto"/>
        <w:jc w:val="both"/>
        <w:rPr>
          <w:sz w:val="24"/>
          <w:lang w:val="id-ID"/>
        </w:rPr>
      </w:pPr>
    </w:p>
    <w:p w:rsidR="00A502E6" w:rsidRDefault="00A502E6" w:rsidP="00B0157D">
      <w:pPr>
        <w:spacing w:line="360" w:lineRule="auto"/>
        <w:jc w:val="both"/>
        <w:rPr>
          <w:sz w:val="24"/>
          <w:lang w:val="id-ID"/>
        </w:rPr>
      </w:pPr>
    </w:p>
    <w:p w:rsidR="00A502E6" w:rsidRDefault="00A502E6" w:rsidP="00B0157D">
      <w:pPr>
        <w:spacing w:line="360" w:lineRule="auto"/>
        <w:jc w:val="both"/>
        <w:rPr>
          <w:sz w:val="24"/>
          <w:lang w:val="id-ID"/>
        </w:rPr>
      </w:pPr>
    </w:p>
    <w:p w:rsidR="00A502E6" w:rsidRDefault="00A502E6" w:rsidP="00B0157D">
      <w:pPr>
        <w:spacing w:line="360" w:lineRule="auto"/>
        <w:jc w:val="both"/>
        <w:rPr>
          <w:sz w:val="24"/>
          <w:lang w:val="id-ID"/>
        </w:rPr>
      </w:pPr>
    </w:p>
    <w:p w:rsidR="00A502E6" w:rsidRDefault="00A502E6" w:rsidP="00B0157D">
      <w:pPr>
        <w:spacing w:line="360" w:lineRule="auto"/>
        <w:jc w:val="both"/>
        <w:rPr>
          <w:sz w:val="24"/>
          <w:lang w:val="id-ID"/>
        </w:rPr>
      </w:pPr>
    </w:p>
    <w:p w:rsidR="00A502E6" w:rsidRDefault="00A502E6" w:rsidP="00B0157D">
      <w:pPr>
        <w:spacing w:line="360" w:lineRule="auto"/>
        <w:jc w:val="both"/>
        <w:rPr>
          <w:sz w:val="24"/>
          <w:lang w:val="id-ID"/>
        </w:rPr>
      </w:pPr>
    </w:p>
    <w:p w:rsidR="00A502E6" w:rsidRDefault="00A502E6" w:rsidP="00E56031">
      <w:pPr>
        <w:spacing w:line="480" w:lineRule="auto"/>
        <w:jc w:val="center"/>
        <w:rPr>
          <w:b/>
          <w:sz w:val="24"/>
          <w:lang w:val="id-ID"/>
        </w:rPr>
      </w:pPr>
      <w:r w:rsidRPr="00A502E6">
        <w:rPr>
          <w:b/>
          <w:sz w:val="24"/>
          <w:lang w:val="id-ID"/>
        </w:rPr>
        <w:lastRenderedPageBreak/>
        <w:t>DAFTAR PUSTAKA</w:t>
      </w:r>
    </w:p>
    <w:p w:rsidR="00A502E6" w:rsidRDefault="00A502E6" w:rsidP="00E56031">
      <w:pPr>
        <w:spacing w:line="480" w:lineRule="auto"/>
        <w:ind w:left="993" w:hanging="993"/>
        <w:jc w:val="both"/>
        <w:rPr>
          <w:sz w:val="24"/>
          <w:lang w:val="id-ID"/>
        </w:rPr>
      </w:pPr>
      <w:r>
        <w:rPr>
          <w:sz w:val="24"/>
          <w:lang w:val="id-ID"/>
        </w:rPr>
        <w:t xml:space="preserve">Arifin, Zainal. 2012. </w:t>
      </w:r>
      <w:r w:rsidRPr="00E56031">
        <w:rPr>
          <w:i/>
          <w:sz w:val="24"/>
          <w:lang w:val="id-ID"/>
        </w:rPr>
        <w:t>Evaluasi Pembelajaran</w:t>
      </w:r>
      <w:r>
        <w:rPr>
          <w:sz w:val="24"/>
          <w:lang w:val="id-ID"/>
        </w:rPr>
        <w:t>. Bandung: Remaja Rosdakarya</w:t>
      </w:r>
    </w:p>
    <w:p w:rsidR="00A502E6" w:rsidRDefault="00A502E6" w:rsidP="00E56031">
      <w:pPr>
        <w:spacing w:line="480" w:lineRule="auto"/>
        <w:ind w:left="993" w:hanging="993"/>
        <w:jc w:val="both"/>
        <w:rPr>
          <w:sz w:val="24"/>
          <w:lang w:val="id-ID"/>
        </w:rPr>
      </w:pPr>
      <w:r>
        <w:rPr>
          <w:sz w:val="24"/>
          <w:lang w:val="id-ID"/>
        </w:rPr>
        <w:t xml:space="preserve">Arikunto, Suharsimi. 2009. </w:t>
      </w:r>
      <w:r w:rsidRPr="00E56031">
        <w:rPr>
          <w:i/>
          <w:sz w:val="24"/>
          <w:lang w:val="id-ID"/>
        </w:rPr>
        <w:t>Dasar-Dasar Evaluasi Pendidikan</w:t>
      </w:r>
      <w:r>
        <w:rPr>
          <w:sz w:val="24"/>
          <w:lang w:val="id-ID"/>
        </w:rPr>
        <w:t>. Jakarta: Bumi Aksara</w:t>
      </w:r>
    </w:p>
    <w:p w:rsidR="00A502E6" w:rsidRDefault="00A502E6" w:rsidP="00E56031">
      <w:pPr>
        <w:spacing w:line="480" w:lineRule="auto"/>
        <w:ind w:left="993" w:hanging="993"/>
        <w:jc w:val="both"/>
        <w:rPr>
          <w:sz w:val="24"/>
          <w:lang w:val="id-ID"/>
        </w:rPr>
      </w:pPr>
      <w:r>
        <w:rPr>
          <w:sz w:val="24"/>
          <w:lang w:val="id-ID"/>
        </w:rPr>
        <w:t xml:space="preserve">B.Uno, Hamzah. 2009. </w:t>
      </w:r>
      <w:r w:rsidRPr="00E56031">
        <w:rPr>
          <w:i/>
          <w:sz w:val="24"/>
          <w:lang w:val="id-ID"/>
        </w:rPr>
        <w:t>Teori Motivasi dan Pengukurannya</w:t>
      </w:r>
      <w:r>
        <w:rPr>
          <w:sz w:val="24"/>
          <w:lang w:val="id-ID"/>
        </w:rPr>
        <w:t xml:space="preserve">. Jakarta: Bumi Aksara </w:t>
      </w:r>
    </w:p>
    <w:p w:rsidR="00A502E6" w:rsidRDefault="00A502E6" w:rsidP="00E56031">
      <w:pPr>
        <w:spacing w:line="480" w:lineRule="auto"/>
        <w:ind w:left="993" w:hanging="993"/>
        <w:jc w:val="both"/>
        <w:rPr>
          <w:sz w:val="24"/>
          <w:lang w:val="id-ID"/>
        </w:rPr>
      </w:pPr>
      <w:r>
        <w:rPr>
          <w:sz w:val="24"/>
          <w:lang w:val="id-ID"/>
        </w:rPr>
        <w:t>Baharuddin dkk. 2010</w:t>
      </w:r>
      <w:r w:rsidRPr="00E56031">
        <w:rPr>
          <w:i/>
          <w:sz w:val="24"/>
          <w:lang w:val="id-ID"/>
        </w:rPr>
        <w:t>. Pengantar Pendidikan</w:t>
      </w:r>
      <w:r>
        <w:rPr>
          <w:sz w:val="24"/>
          <w:lang w:val="id-ID"/>
        </w:rPr>
        <w:t xml:space="preserve">. Jakarta: </w:t>
      </w:r>
      <w:r w:rsidR="0007196E">
        <w:rPr>
          <w:sz w:val="24"/>
          <w:lang w:val="id-ID"/>
        </w:rPr>
        <w:t>PT. Asdi Mahasatya</w:t>
      </w:r>
    </w:p>
    <w:p w:rsidR="0007196E" w:rsidRDefault="0007196E" w:rsidP="00E56031">
      <w:pPr>
        <w:spacing w:line="480" w:lineRule="auto"/>
        <w:ind w:left="993" w:hanging="993"/>
        <w:jc w:val="both"/>
        <w:rPr>
          <w:sz w:val="24"/>
          <w:lang w:val="id-ID"/>
        </w:rPr>
      </w:pPr>
      <w:r>
        <w:rPr>
          <w:sz w:val="24"/>
          <w:lang w:val="id-ID"/>
        </w:rPr>
        <w:t xml:space="preserve">Berns, R.G. and Erickson P.M. 2001. </w:t>
      </w:r>
      <w:r w:rsidRPr="00E56031">
        <w:rPr>
          <w:i/>
          <w:sz w:val="24"/>
          <w:lang w:val="id-ID"/>
        </w:rPr>
        <w:t>Contextual Teaching</w:t>
      </w:r>
      <w:r w:rsidR="00690FD0" w:rsidRPr="00E56031">
        <w:rPr>
          <w:i/>
          <w:sz w:val="24"/>
          <w:lang w:val="id-ID"/>
        </w:rPr>
        <w:t xml:space="preserve"> </w:t>
      </w:r>
      <w:r w:rsidRPr="00E56031">
        <w:rPr>
          <w:i/>
          <w:sz w:val="24"/>
          <w:lang w:val="id-ID"/>
        </w:rPr>
        <w:t>and Learning The Higlight Zone</w:t>
      </w:r>
      <w:r>
        <w:rPr>
          <w:sz w:val="24"/>
          <w:lang w:val="id-ID"/>
        </w:rPr>
        <w:t xml:space="preserve"> (Online). Tersedia: </w:t>
      </w:r>
      <w:hyperlink r:id="rId7" w:history="1">
        <w:r w:rsidRPr="00D64370">
          <w:rPr>
            <w:rStyle w:val="Hyperlink"/>
            <w:sz w:val="24"/>
            <w:lang w:val="id-ID"/>
          </w:rPr>
          <w:t>http://www.nccte.org/infosynthesis/higlightzone.com/</w:t>
        </w:r>
      </w:hyperlink>
      <w:r>
        <w:rPr>
          <w:sz w:val="24"/>
          <w:lang w:val="id-ID"/>
        </w:rPr>
        <w:t xml:space="preserve"> diakses 17 Desember 2013</w:t>
      </w:r>
    </w:p>
    <w:p w:rsidR="0007196E" w:rsidRDefault="0007196E" w:rsidP="00E56031">
      <w:pPr>
        <w:spacing w:line="480" w:lineRule="auto"/>
        <w:ind w:left="993" w:hanging="993"/>
        <w:jc w:val="both"/>
        <w:rPr>
          <w:sz w:val="24"/>
          <w:lang w:val="id-ID"/>
        </w:rPr>
      </w:pPr>
      <w:r>
        <w:rPr>
          <w:sz w:val="24"/>
          <w:lang w:val="id-ID"/>
        </w:rPr>
        <w:t>Balnchard, A. 2011</w:t>
      </w:r>
      <w:r w:rsidRPr="00E56031">
        <w:rPr>
          <w:i/>
          <w:sz w:val="24"/>
          <w:lang w:val="id-ID"/>
        </w:rPr>
        <w:t>.  Contextual Teaching and Learning</w:t>
      </w:r>
      <w:r>
        <w:rPr>
          <w:sz w:val="24"/>
          <w:lang w:val="id-ID"/>
        </w:rPr>
        <w:t xml:space="preserve">. (Online). Tersedia: http:// </w:t>
      </w:r>
      <w:r w:rsidRPr="0007196E">
        <w:rPr>
          <w:sz w:val="24"/>
          <w:lang w:val="id-ID"/>
        </w:rPr>
        <w:t>www.Horizonshelpr</w:t>
      </w:r>
      <w:r>
        <w:rPr>
          <w:sz w:val="24"/>
          <w:lang w:val="id-ID"/>
        </w:rPr>
        <w:t>.org /contextual.com/ diakses 17 Desember 2013</w:t>
      </w:r>
    </w:p>
    <w:p w:rsidR="0007196E" w:rsidRDefault="0007196E" w:rsidP="00E56031">
      <w:pPr>
        <w:spacing w:line="480" w:lineRule="auto"/>
        <w:ind w:left="993" w:hanging="993"/>
        <w:jc w:val="both"/>
        <w:rPr>
          <w:sz w:val="24"/>
          <w:lang w:val="id-ID"/>
        </w:rPr>
      </w:pPr>
      <w:r>
        <w:rPr>
          <w:sz w:val="24"/>
          <w:lang w:val="id-ID"/>
        </w:rPr>
        <w:t xml:space="preserve">Depdiknas. 2002. </w:t>
      </w:r>
      <w:r w:rsidRPr="00E56031">
        <w:rPr>
          <w:i/>
          <w:sz w:val="24"/>
          <w:lang w:val="id-ID"/>
        </w:rPr>
        <w:t>Rencana Pembelajaran</w:t>
      </w:r>
      <w:r>
        <w:rPr>
          <w:sz w:val="24"/>
          <w:lang w:val="id-ID"/>
        </w:rPr>
        <w:t>. Jakarta: Depdiknas</w:t>
      </w:r>
    </w:p>
    <w:p w:rsidR="0007196E" w:rsidRDefault="0007196E" w:rsidP="00E56031">
      <w:pPr>
        <w:spacing w:line="480" w:lineRule="auto"/>
        <w:ind w:left="993" w:hanging="993"/>
        <w:jc w:val="both"/>
        <w:rPr>
          <w:sz w:val="24"/>
          <w:lang w:val="id-ID"/>
        </w:rPr>
      </w:pPr>
      <w:r>
        <w:rPr>
          <w:sz w:val="24"/>
          <w:lang w:val="id-ID"/>
        </w:rPr>
        <w:t>Ditjen Dikdasmen Depdiknas</w:t>
      </w:r>
      <w:r w:rsidR="00690FD0">
        <w:rPr>
          <w:sz w:val="24"/>
          <w:lang w:val="id-ID"/>
        </w:rPr>
        <w:t xml:space="preserve"> RI. 2003. </w:t>
      </w:r>
      <w:r w:rsidR="00690FD0" w:rsidRPr="00E56031">
        <w:rPr>
          <w:i/>
          <w:sz w:val="24"/>
          <w:lang w:val="id-ID"/>
        </w:rPr>
        <w:t>Pendekatan Kontekstual (Contextual Teaching and Learning/CTL)</w:t>
      </w:r>
      <w:r w:rsidR="00690FD0">
        <w:rPr>
          <w:sz w:val="24"/>
          <w:lang w:val="id-ID"/>
        </w:rPr>
        <w:t>. Jakarta: Ditjen Dikdasmen Depdiknas</w:t>
      </w:r>
    </w:p>
    <w:p w:rsidR="00690FD0" w:rsidRDefault="00690FD0" w:rsidP="00E56031">
      <w:pPr>
        <w:spacing w:line="480" w:lineRule="auto"/>
        <w:ind w:left="993" w:hanging="993"/>
        <w:jc w:val="both"/>
        <w:rPr>
          <w:sz w:val="24"/>
          <w:lang w:val="id-ID"/>
        </w:rPr>
      </w:pPr>
      <w:r>
        <w:rPr>
          <w:sz w:val="24"/>
          <w:lang w:val="id-ID"/>
        </w:rPr>
        <w:t>Gagne, R.M. 1985</w:t>
      </w:r>
      <w:r w:rsidRPr="00E56031">
        <w:rPr>
          <w:i/>
          <w:sz w:val="24"/>
          <w:lang w:val="id-ID"/>
        </w:rPr>
        <w:t>. The Conditions of Learning and Theory of Instruction. (4</w:t>
      </w:r>
      <w:r w:rsidRPr="00E56031">
        <w:rPr>
          <w:i/>
          <w:sz w:val="24"/>
          <w:vertAlign w:val="superscript"/>
          <w:lang w:val="id-ID"/>
        </w:rPr>
        <w:t>th</w:t>
      </w:r>
      <w:r w:rsidRPr="00E56031">
        <w:rPr>
          <w:i/>
          <w:sz w:val="24"/>
          <w:lang w:val="id-ID"/>
        </w:rPr>
        <w:t xml:space="preserve"> edition)</w:t>
      </w:r>
      <w:r>
        <w:rPr>
          <w:sz w:val="24"/>
          <w:lang w:val="id-ID"/>
        </w:rPr>
        <w:t>. New York: Holt, Rinehart, and Winston</w:t>
      </w:r>
    </w:p>
    <w:p w:rsidR="00690FD0" w:rsidRDefault="00E663DE" w:rsidP="00E56031">
      <w:pPr>
        <w:spacing w:line="480" w:lineRule="auto"/>
        <w:ind w:left="993" w:hanging="993"/>
        <w:jc w:val="both"/>
        <w:rPr>
          <w:sz w:val="24"/>
          <w:lang w:val="id-ID"/>
        </w:rPr>
      </w:pPr>
      <w:r>
        <w:rPr>
          <w:sz w:val="24"/>
          <w:lang w:val="id-ID"/>
        </w:rPr>
        <w:t xml:space="preserve">Gusmayanti, T. 2012. </w:t>
      </w:r>
      <w:r w:rsidRPr="00E56031">
        <w:rPr>
          <w:i/>
          <w:sz w:val="24"/>
          <w:lang w:val="id-ID"/>
        </w:rPr>
        <w:t xml:space="preserve">Pengaruh Problem Base Learning (PBL) Terhadap Kemampuan Pemecahan Masalah Biologi Siswa Kelas X MA </w:t>
      </w:r>
      <w:r w:rsidR="006616C3" w:rsidRPr="00E56031">
        <w:rPr>
          <w:i/>
          <w:sz w:val="24"/>
          <w:lang w:val="id-ID"/>
        </w:rPr>
        <w:t>NW Kotaraja Tahun Pelajaran 2012/2013</w:t>
      </w:r>
      <w:r>
        <w:rPr>
          <w:sz w:val="24"/>
          <w:lang w:val="id-ID"/>
        </w:rPr>
        <w:t>. STKIP Hamzanwadi Selong: Skripsi tidak diterbitkan</w:t>
      </w:r>
    </w:p>
    <w:p w:rsidR="00E663DE" w:rsidRDefault="00EB43BF" w:rsidP="00E56031">
      <w:pPr>
        <w:spacing w:line="480" w:lineRule="auto"/>
        <w:ind w:left="993" w:hanging="993"/>
        <w:jc w:val="both"/>
        <w:rPr>
          <w:sz w:val="24"/>
          <w:lang w:val="id-ID"/>
        </w:rPr>
      </w:pPr>
      <w:r>
        <w:rPr>
          <w:sz w:val="24"/>
          <w:lang w:val="id-ID"/>
        </w:rPr>
        <w:t xml:space="preserve">Haerani,Wahyu. 2010. </w:t>
      </w:r>
      <w:r w:rsidRPr="00E56031">
        <w:rPr>
          <w:i/>
          <w:sz w:val="24"/>
          <w:lang w:val="id-ID"/>
        </w:rPr>
        <w:t>Pengaruh Pendekatan Pembelajaran Kontekstual Berbasis Authentic Assesment Terhadap Prestasi Belajar Matemetika Materi Pokok Fungsi Siswa MTs. NW Suradadi Tahun Pelajaran 2010/2011</w:t>
      </w:r>
      <w:r w:rsidR="006616C3">
        <w:rPr>
          <w:sz w:val="24"/>
          <w:lang w:val="id-ID"/>
        </w:rPr>
        <w:t>. Skripsi tidak diterbitkan</w:t>
      </w:r>
    </w:p>
    <w:p w:rsidR="006616C3" w:rsidRDefault="003A166C" w:rsidP="00E56031">
      <w:pPr>
        <w:spacing w:line="480" w:lineRule="auto"/>
        <w:ind w:left="993" w:hanging="993"/>
        <w:jc w:val="both"/>
        <w:rPr>
          <w:sz w:val="24"/>
          <w:lang w:val="id-ID"/>
        </w:rPr>
      </w:pPr>
      <w:r>
        <w:rPr>
          <w:sz w:val="24"/>
          <w:lang w:val="id-ID"/>
        </w:rPr>
        <w:t xml:space="preserve">Johnson, E.B. 2002. </w:t>
      </w:r>
      <w:r w:rsidRPr="00E56031">
        <w:rPr>
          <w:i/>
          <w:sz w:val="24"/>
          <w:lang w:val="id-ID"/>
        </w:rPr>
        <w:t>Contextual Teaching and Learning : What it is and why it is here to stay</w:t>
      </w:r>
      <w:r>
        <w:rPr>
          <w:sz w:val="24"/>
          <w:lang w:val="id-ID"/>
        </w:rPr>
        <w:t>. California USA: Corwin Press. Inc</w:t>
      </w:r>
    </w:p>
    <w:p w:rsidR="003A166C" w:rsidRDefault="00611DFC" w:rsidP="00E56031">
      <w:pPr>
        <w:spacing w:line="480" w:lineRule="auto"/>
        <w:ind w:left="993" w:hanging="993"/>
        <w:jc w:val="both"/>
        <w:rPr>
          <w:sz w:val="24"/>
          <w:lang w:val="id-ID"/>
        </w:rPr>
      </w:pPr>
      <w:r>
        <w:rPr>
          <w:sz w:val="24"/>
          <w:lang w:val="id-ID"/>
        </w:rPr>
        <w:t>Komalasari, Kokom. 2011</w:t>
      </w:r>
      <w:r w:rsidRPr="00E56031">
        <w:rPr>
          <w:i/>
          <w:sz w:val="24"/>
          <w:lang w:val="id-ID"/>
        </w:rPr>
        <w:t>. Pembelajaran Kontekstual Konsep dan Aplikasi</w:t>
      </w:r>
      <w:r>
        <w:rPr>
          <w:sz w:val="24"/>
          <w:lang w:val="id-ID"/>
        </w:rPr>
        <w:t>. Bandung: Rifka Aditama</w:t>
      </w:r>
    </w:p>
    <w:p w:rsidR="00611DFC" w:rsidRDefault="00611DFC" w:rsidP="00E56031">
      <w:pPr>
        <w:spacing w:line="480" w:lineRule="auto"/>
        <w:ind w:left="993" w:hanging="993"/>
        <w:jc w:val="both"/>
        <w:rPr>
          <w:sz w:val="24"/>
          <w:lang w:val="id-ID"/>
        </w:rPr>
      </w:pPr>
      <w:r>
        <w:rPr>
          <w:sz w:val="24"/>
          <w:lang w:val="id-ID"/>
        </w:rPr>
        <w:lastRenderedPageBreak/>
        <w:t xml:space="preserve">Muslich, M. 2011. </w:t>
      </w:r>
      <w:r w:rsidRPr="00E56031">
        <w:rPr>
          <w:i/>
          <w:sz w:val="24"/>
          <w:lang w:val="id-ID"/>
        </w:rPr>
        <w:t>Authentic Assesment: Penilaian Berbasis Kelas dan Kompetensi</w:t>
      </w:r>
      <w:r>
        <w:rPr>
          <w:sz w:val="24"/>
          <w:lang w:val="id-ID"/>
        </w:rPr>
        <w:t>. Bandung: Rifka Aditama</w:t>
      </w:r>
    </w:p>
    <w:p w:rsidR="00611DFC" w:rsidRDefault="005E1DD5" w:rsidP="00E56031">
      <w:pPr>
        <w:spacing w:line="480" w:lineRule="auto"/>
        <w:ind w:left="993" w:hanging="993"/>
        <w:jc w:val="both"/>
        <w:rPr>
          <w:sz w:val="24"/>
          <w:lang w:val="id-ID"/>
        </w:rPr>
      </w:pPr>
      <w:r>
        <w:rPr>
          <w:sz w:val="24"/>
          <w:lang w:val="id-ID"/>
        </w:rPr>
        <w:t xml:space="preserve">Nana, Ibrahim. 2010. </w:t>
      </w:r>
      <w:r w:rsidRPr="00E56031">
        <w:rPr>
          <w:i/>
          <w:sz w:val="24"/>
          <w:lang w:val="id-ID"/>
        </w:rPr>
        <w:t>Penelitian dan Penilaian Pendidikan</w:t>
      </w:r>
      <w:r>
        <w:rPr>
          <w:sz w:val="24"/>
          <w:lang w:val="id-ID"/>
        </w:rPr>
        <w:t>. Bandung: Sinar Baru Algesindo</w:t>
      </w:r>
    </w:p>
    <w:p w:rsidR="005E1DD5" w:rsidRDefault="005E1DD5" w:rsidP="00E56031">
      <w:pPr>
        <w:spacing w:line="480" w:lineRule="auto"/>
        <w:ind w:left="993" w:hanging="993"/>
        <w:jc w:val="both"/>
        <w:rPr>
          <w:sz w:val="24"/>
          <w:lang w:val="id-ID"/>
        </w:rPr>
      </w:pPr>
      <w:r>
        <w:rPr>
          <w:sz w:val="24"/>
          <w:lang w:val="id-ID"/>
        </w:rPr>
        <w:t>Nugroho, Bhuwono Agung. 2005</w:t>
      </w:r>
      <w:r w:rsidR="00B1237D">
        <w:rPr>
          <w:sz w:val="24"/>
          <w:lang w:val="id-ID"/>
        </w:rPr>
        <w:t xml:space="preserve">. </w:t>
      </w:r>
      <w:r w:rsidR="00B1237D" w:rsidRPr="00E56031">
        <w:rPr>
          <w:i/>
          <w:sz w:val="24"/>
          <w:lang w:val="id-ID"/>
        </w:rPr>
        <w:t>Strategi Jitu Memilih Metode Statistik Penelitian dengan SPSS</w:t>
      </w:r>
      <w:r w:rsidR="00B1237D">
        <w:rPr>
          <w:sz w:val="24"/>
          <w:lang w:val="id-ID"/>
        </w:rPr>
        <w:t>. Yogyakarta: Andi Press</w:t>
      </w:r>
    </w:p>
    <w:p w:rsidR="005E1DD5" w:rsidRDefault="005E1DD5" w:rsidP="00E56031">
      <w:pPr>
        <w:spacing w:line="480" w:lineRule="auto"/>
        <w:ind w:left="993" w:hanging="993"/>
        <w:jc w:val="both"/>
        <w:rPr>
          <w:sz w:val="24"/>
          <w:lang w:val="id-ID"/>
        </w:rPr>
      </w:pPr>
      <w:r>
        <w:rPr>
          <w:sz w:val="24"/>
          <w:lang w:val="id-ID"/>
        </w:rPr>
        <w:t>Nurhadi dkk. 2003</w:t>
      </w:r>
      <w:r w:rsidRPr="00E56031">
        <w:rPr>
          <w:i/>
          <w:sz w:val="24"/>
          <w:lang w:val="id-ID"/>
        </w:rPr>
        <w:t>. Pembelajaran</w:t>
      </w:r>
      <w:r>
        <w:rPr>
          <w:sz w:val="24"/>
          <w:lang w:val="id-ID"/>
        </w:rPr>
        <w:t xml:space="preserve"> </w:t>
      </w:r>
      <w:r w:rsidRPr="00E56031">
        <w:rPr>
          <w:i/>
          <w:sz w:val="24"/>
          <w:lang w:val="id-ID"/>
        </w:rPr>
        <w:t>Kontekstual (Contextual Teaching and Learning/CTL) dan Penerapannya Dalam KBK</w:t>
      </w:r>
      <w:r>
        <w:rPr>
          <w:sz w:val="24"/>
          <w:lang w:val="id-ID"/>
        </w:rPr>
        <w:t>. Malang: Universitas Negeri Malang</w:t>
      </w:r>
    </w:p>
    <w:p w:rsidR="00F034BC" w:rsidRDefault="00F034BC" w:rsidP="00E56031">
      <w:pPr>
        <w:spacing w:line="480" w:lineRule="auto"/>
        <w:ind w:left="993" w:hanging="993"/>
        <w:jc w:val="both"/>
        <w:rPr>
          <w:sz w:val="24"/>
          <w:lang w:val="id-ID"/>
        </w:rPr>
      </w:pPr>
      <w:r>
        <w:rPr>
          <w:sz w:val="24"/>
          <w:lang w:val="id-ID"/>
        </w:rPr>
        <w:t xml:space="preserve">Sagala,  Syaiful. 2012. </w:t>
      </w:r>
      <w:r w:rsidRPr="00E56031">
        <w:rPr>
          <w:i/>
          <w:sz w:val="24"/>
          <w:lang w:val="id-ID"/>
        </w:rPr>
        <w:t>Konsep dan Makna Pembelajaran</w:t>
      </w:r>
      <w:r>
        <w:rPr>
          <w:sz w:val="24"/>
          <w:lang w:val="id-ID"/>
        </w:rPr>
        <w:t>. Bandung: Alfabeta</w:t>
      </w:r>
    </w:p>
    <w:p w:rsidR="00F034BC" w:rsidRDefault="00F034BC" w:rsidP="00E56031">
      <w:pPr>
        <w:spacing w:line="480" w:lineRule="auto"/>
        <w:ind w:left="993" w:hanging="993"/>
        <w:jc w:val="both"/>
        <w:rPr>
          <w:sz w:val="24"/>
          <w:lang w:val="id-ID"/>
        </w:rPr>
      </w:pPr>
      <w:r>
        <w:rPr>
          <w:sz w:val="24"/>
          <w:lang w:val="id-ID"/>
        </w:rPr>
        <w:t xml:space="preserve">Sardiman.2011. </w:t>
      </w:r>
      <w:r w:rsidRPr="00E56031">
        <w:rPr>
          <w:i/>
          <w:sz w:val="24"/>
          <w:lang w:val="id-ID"/>
        </w:rPr>
        <w:t>Interaksi dan Motivasi Belajar Mengajar</w:t>
      </w:r>
      <w:r>
        <w:rPr>
          <w:sz w:val="24"/>
          <w:lang w:val="id-ID"/>
        </w:rPr>
        <w:t>. Bandung: Raja Grafindo Persada</w:t>
      </w:r>
    </w:p>
    <w:p w:rsidR="00F034BC" w:rsidRDefault="00F034BC" w:rsidP="00E56031">
      <w:pPr>
        <w:spacing w:line="480" w:lineRule="auto"/>
        <w:ind w:left="993" w:hanging="993"/>
        <w:jc w:val="both"/>
        <w:rPr>
          <w:sz w:val="24"/>
          <w:lang w:val="id-ID"/>
        </w:rPr>
      </w:pPr>
      <w:r>
        <w:rPr>
          <w:sz w:val="24"/>
          <w:lang w:val="id-ID"/>
        </w:rPr>
        <w:t xml:space="preserve">Sudjana, Nana. 2011. </w:t>
      </w:r>
      <w:r w:rsidRPr="00E56031">
        <w:rPr>
          <w:i/>
          <w:sz w:val="24"/>
          <w:lang w:val="id-ID"/>
        </w:rPr>
        <w:t>Penilaian Hasil Proses Belajar Mengajar</w:t>
      </w:r>
      <w:r>
        <w:rPr>
          <w:sz w:val="24"/>
          <w:lang w:val="id-ID"/>
        </w:rPr>
        <w:t>. Bandung: Remaja Rosdakarya</w:t>
      </w:r>
    </w:p>
    <w:p w:rsidR="00612224" w:rsidRDefault="00612224" w:rsidP="00E56031">
      <w:pPr>
        <w:spacing w:line="480" w:lineRule="auto"/>
        <w:ind w:left="993" w:hanging="993"/>
        <w:jc w:val="both"/>
        <w:rPr>
          <w:sz w:val="24"/>
          <w:lang w:val="id-ID"/>
        </w:rPr>
      </w:pPr>
      <w:r>
        <w:rPr>
          <w:sz w:val="24"/>
          <w:lang w:val="id-ID"/>
        </w:rPr>
        <w:t xml:space="preserve">Sugiyono. 2009. </w:t>
      </w:r>
      <w:r w:rsidRPr="00E56031">
        <w:rPr>
          <w:i/>
          <w:sz w:val="24"/>
          <w:lang w:val="id-ID"/>
        </w:rPr>
        <w:t>Metode Penelitiaan Kuantitatif Kualitatif dan R&amp;D</w:t>
      </w:r>
      <w:r>
        <w:rPr>
          <w:sz w:val="24"/>
          <w:lang w:val="id-ID"/>
        </w:rPr>
        <w:t>. Bandung: Alfabeta.</w:t>
      </w:r>
    </w:p>
    <w:p w:rsidR="00F034BC" w:rsidRDefault="00612224" w:rsidP="00E56031">
      <w:pPr>
        <w:spacing w:line="480" w:lineRule="auto"/>
        <w:ind w:left="993" w:hanging="993"/>
        <w:jc w:val="both"/>
        <w:rPr>
          <w:sz w:val="24"/>
          <w:lang w:val="id-ID"/>
        </w:rPr>
      </w:pPr>
      <w:r>
        <w:rPr>
          <w:sz w:val="24"/>
          <w:lang w:val="id-ID"/>
        </w:rPr>
        <w:t xml:space="preserve">Sugiyono. 2010. </w:t>
      </w:r>
      <w:r w:rsidRPr="00E56031">
        <w:rPr>
          <w:i/>
          <w:sz w:val="24"/>
          <w:lang w:val="id-ID"/>
        </w:rPr>
        <w:t>Statistika Untuk Penelitian</w:t>
      </w:r>
      <w:r>
        <w:rPr>
          <w:sz w:val="24"/>
          <w:lang w:val="id-ID"/>
        </w:rPr>
        <w:t>. Bandung: Alfabeta</w:t>
      </w:r>
    </w:p>
    <w:p w:rsidR="00612224" w:rsidRDefault="002C288D" w:rsidP="00E56031">
      <w:pPr>
        <w:spacing w:line="480" w:lineRule="auto"/>
        <w:ind w:left="993" w:hanging="993"/>
        <w:jc w:val="both"/>
        <w:rPr>
          <w:sz w:val="24"/>
          <w:lang w:val="id-ID"/>
        </w:rPr>
      </w:pPr>
      <w:r>
        <w:rPr>
          <w:sz w:val="24"/>
          <w:lang w:val="id-ID"/>
        </w:rPr>
        <w:t xml:space="preserve">Sukmadinata, N. Syaodih. 2011. </w:t>
      </w:r>
      <w:r w:rsidRPr="00E56031">
        <w:rPr>
          <w:i/>
          <w:sz w:val="24"/>
          <w:lang w:val="id-ID"/>
        </w:rPr>
        <w:t>Metode Penelitian Pendidikan.</w:t>
      </w:r>
      <w:r>
        <w:rPr>
          <w:sz w:val="24"/>
          <w:lang w:val="id-ID"/>
        </w:rPr>
        <w:t xml:space="preserve"> Jakarta : Remaja Rosdakarya</w:t>
      </w:r>
    </w:p>
    <w:p w:rsidR="002C288D" w:rsidRDefault="002C288D" w:rsidP="00E56031">
      <w:pPr>
        <w:spacing w:line="480" w:lineRule="auto"/>
        <w:ind w:left="993" w:hanging="993"/>
        <w:jc w:val="both"/>
        <w:rPr>
          <w:sz w:val="24"/>
          <w:lang w:val="id-ID"/>
        </w:rPr>
      </w:pPr>
      <w:r>
        <w:rPr>
          <w:sz w:val="24"/>
          <w:lang w:val="id-ID"/>
        </w:rPr>
        <w:t>Sumaji dkk. 1998</w:t>
      </w:r>
      <w:r w:rsidRPr="00E56031">
        <w:rPr>
          <w:i/>
          <w:sz w:val="24"/>
          <w:lang w:val="id-ID"/>
        </w:rPr>
        <w:t>. Pendidikan Sains yang Humanistis, Kanisius</w:t>
      </w:r>
      <w:r>
        <w:rPr>
          <w:sz w:val="24"/>
          <w:lang w:val="id-ID"/>
        </w:rPr>
        <w:t>. Yogyakarta</w:t>
      </w:r>
    </w:p>
    <w:p w:rsidR="002C288D" w:rsidRDefault="002C288D" w:rsidP="00E56031">
      <w:pPr>
        <w:spacing w:line="480" w:lineRule="auto"/>
        <w:ind w:left="993" w:hanging="993"/>
        <w:jc w:val="both"/>
        <w:rPr>
          <w:sz w:val="24"/>
          <w:lang w:val="id-ID"/>
        </w:rPr>
      </w:pPr>
      <w:r>
        <w:rPr>
          <w:sz w:val="24"/>
          <w:lang w:val="id-ID"/>
        </w:rPr>
        <w:t xml:space="preserve">Sunaryo. 1989. </w:t>
      </w:r>
      <w:r w:rsidRPr="00E56031">
        <w:rPr>
          <w:i/>
          <w:sz w:val="24"/>
          <w:lang w:val="id-ID"/>
        </w:rPr>
        <w:t>Strategi Belajar Mengajar Ilmu Pengetahuan Sosial</w:t>
      </w:r>
      <w:r>
        <w:rPr>
          <w:sz w:val="24"/>
          <w:lang w:val="id-ID"/>
        </w:rPr>
        <w:t>. Malang: IKIP Malang</w:t>
      </w:r>
    </w:p>
    <w:p w:rsidR="002C288D" w:rsidRDefault="005D7F7E" w:rsidP="00E56031">
      <w:pPr>
        <w:spacing w:line="480" w:lineRule="auto"/>
        <w:ind w:left="993" w:hanging="993"/>
        <w:jc w:val="both"/>
        <w:rPr>
          <w:sz w:val="24"/>
          <w:lang w:val="id-ID"/>
        </w:rPr>
      </w:pPr>
      <w:r>
        <w:rPr>
          <w:sz w:val="24"/>
          <w:lang w:val="id-ID"/>
        </w:rPr>
        <w:t xml:space="preserve">Suprijono, A. 2011. </w:t>
      </w:r>
      <w:r w:rsidRPr="00E56031">
        <w:rPr>
          <w:i/>
          <w:sz w:val="24"/>
          <w:lang w:val="id-ID"/>
        </w:rPr>
        <w:t>Cooperative Learning</w:t>
      </w:r>
      <w:r>
        <w:rPr>
          <w:sz w:val="24"/>
          <w:lang w:val="id-ID"/>
        </w:rPr>
        <w:t>. Yogyakarta: Pustaka Belajar</w:t>
      </w:r>
    </w:p>
    <w:p w:rsidR="005D7F7E" w:rsidRDefault="005D7F7E" w:rsidP="00E56031">
      <w:pPr>
        <w:spacing w:line="480" w:lineRule="auto"/>
        <w:ind w:left="993" w:hanging="993"/>
        <w:jc w:val="both"/>
        <w:rPr>
          <w:sz w:val="24"/>
          <w:lang w:val="id-ID"/>
        </w:rPr>
      </w:pPr>
      <w:r>
        <w:rPr>
          <w:sz w:val="24"/>
          <w:lang w:val="id-ID"/>
        </w:rPr>
        <w:t xml:space="preserve">Suwandi, S. 2010. </w:t>
      </w:r>
      <w:r w:rsidRPr="00E56031">
        <w:rPr>
          <w:i/>
          <w:sz w:val="24"/>
          <w:lang w:val="id-ID"/>
        </w:rPr>
        <w:t>Model Asesmen Dalam Pembelajaran</w:t>
      </w:r>
      <w:r>
        <w:rPr>
          <w:sz w:val="24"/>
          <w:lang w:val="id-ID"/>
        </w:rPr>
        <w:t>. Surakarta: Yuma Pustaka</w:t>
      </w:r>
    </w:p>
    <w:p w:rsidR="005D7F7E" w:rsidRDefault="005D7F7E" w:rsidP="00E56031">
      <w:pPr>
        <w:spacing w:line="480" w:lineRule="auto"/>
        <w:ind w:left="993" w:hanging="993"/>
        <w:jc w:val="both"/>
        <w:rPr>
          <w:sz w:val="24"/>
          <w:lang w:val="id-ID"/>
        </w:rPr>
      </w:pPr>
      <w:r>
        <w:rPr>
          <w:sz w:val="24"/>
          <w:lang w:val="id-ID"/>
        </w:rPr>
        <w:t xml:space="preserve">Usman. 2000. </w:t>
      </w:r>
      <w:r w:rsidRPr="00E56031">
        <w:rPr>
          <w:i/>
          <w:sz w:val="24"/>
          <w:lang w:val="id-ID"/>
        </w:rPr>
        <w:t>Menjadi Guru Profesional</w:t>
      </w:r>
      <w:r>
        <w:rPr>
          <w:sz w:val="24"/>
          <w:lang w:val="id-ID"/>
        </w:rPr>
        <w:t>. Bandung: Remaja Rosdakarya</w:t>
      </w:r>
    </w:p>
    <w:p w:rsidR="00612224" w:rsidRDefault="00612224" w:rsidP="00E56031">
      <w:pPr>
        <w:spacing w:line="480" w:lineRule="auto"/>
        <w:ind w:left="993" w:hanging="993"/>
        <w:jc w:val="both"/>
        <w:rPr>
          <w:sz w:val="24"/>
          <w:lang w:val="id-ID"/>
        </w:rPr>
      </w:pPr>
    </w:p>
    <w:p w:rsidR="00F034BC" w:rsidRPr="00EB43BF" w:rsidRDefault="00F034BC" w:rsidP="00A502E6">
      <w:pPr>
        <w:spacing w:line="360" w:lineRule="auto"/>
        <w:rPr>
          <w:sz w:val="24"/>
          <w:lang w:val="id-ID"/>
        </w:rPr>
      </w:pPr>
    </w:p>
    <w:sectPr w:rsidR="00F034BC" w:rsidRPr="00EB43BF" w:rsidSect="00DD44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A01543"/>
    <w:multiLevelType w:val="hybridMultilevel"/>
    <w:tmpl w:val="15E44EB4"/>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
    <w:nsid w:val="5C5C7330"/>
    <w:multiLevelType w:val="hybridMultilevel"/>
    <w:tmpl w:val="AB0C6BFC"/>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
    <w:nsid w:val="6C2E6C6E"/>
    <w:multiLevelType w:val="hybridMultilevel"/>
    <w:tmpl w:val="15E44EB4"/>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
    <w:nsid w:val="6D262674"/>
    <w:multiLevelType w:val="hybridMultilevel"/>
    <w:tmpl w:val="E5E2CE8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2"/>
  </w:compat>
  <w:rsids>
    <w:rsidRoot w:val="002466A7"/>
    <w:rsid w:val="000354B8"/>
    <w:rsid w:val="0007196E"/>
    <w:rsid w:val="00081EF2"/>
    <w:rsid w:val="00093566"/>
    <w:rsid w:val="000D2CEE"/>
    <w:rsid w:val="00191CE6"/>
    <w:rsid w:val="001E260F"/>
    <w:rsid w:val="00232B7F"/>
    <w:rsid w:val="002466A7"/>
    <w:rsid w:val="00273E68"/>
    <w:rsid w:val="002C08C2"/>
    <w:rsid w:val="002C288D"/>
    <w:rsid w:val="0031197A"/>
    <w:rsid w:val="00385D6F"/>
    <w:rsid w:val="00395A5A"/>
    <w:rsid w:val="003A166C"/>
    <w:rsid w:val="003E4B0F"/>
    <w:rsid w:val="004543D4"/>
    <w:rsid w:val="0045780A"/>
    <w:rsid w:val="004624DF"/>
    <w:rsid w:val="0048277D"/>
    <w:rsid w:val="004C1B6A"/>
    <w:rsid w:val="004E362E"/>
    <w:rsid w:val="005023B0"/>
    <w:rsid w:val="00585ED9"/>
    <w:rsid w:val="005B49EA"/>
    <w:rsid w:val="005D7F7E"/>
    <w:rsid w:val="005E1DD5"/>
    <w:rsid w:val="00611DFC"/>
    <w:rsid w:val="00612224"/>
    <w:rsid w:val="00617B53"/>
    <w:rsid w:val="006322C1"/>
    <w:rsid w:val="00642522"/>
    <w:rsid w:val="006616C3"/>
    <w:rsid w:val="006872F8"/>
    <w:rsid w:val="00690FD0"/>
    <w:rsid w:val="006C58AB"/>
    <w:rsid w:val="006C64BB"/>
    <w:rsid w:val="006D0239"/>
    <w:rsid w:val="006D78D8"/>
    <w:rsid w:val="00712BCF"/>
    <w:rsid w:val="007707D1"/>
    <w:rsid w:val="00777BA7"/>
    <w:rsid w:val="007A6CB9"/>
    <w:rsid w:val="007D05C5"/>
    <w:rsid w:val="007D3764"/>
    <w:rsid w:val="008717A8"/>
    <w:rsid w:val="008C60C4"/>
    <w:rsid w:val="008F74BB"/>
    <w:rsid w:val="00962FD8"/>
    <w:rsid w:val="00A22DA0"/>
    <w:rsid w:val="00A502E6"/>
    <w:rsid w:val="00AD529E"/>
    <w:rsid w:val="00AF0AFC"/>
    <w:rsid w:val="00B0157D"/>
    <w:rsid w:val="00B113B1"/>
    <w:rsid w:val="00B1237D"/>
    <w:rsid w:val="00B5565D"/>
    <w:rsid w:val="00BA093F"/>
    <w:rsid w:val="00BE0BC5"/>
    <w:rsid w:val="00C02E33"/>
    <w:rsid w:val="00C05438"/>
    <w:rsid w:val="00CF4CB4"/>
    <w:rsid w:val="00CF7A65"/>
    <w:rsid w:val="00D934B4"/>
    <w:rsid w:val="00DD44A9"/>
    <w:rsid w:val="00E27692"/>
    <w:rsid w:val="00E56031"/>
    <w:rsid w:val="00E663DE"/>
    <w:rsid w:val="00E9343E"/>
    <w:rsid w:val="00EB43BF"/>
    <w:rsid w:val="00EB54D0"/>
    <w:rsid w:val="00F034BC"/>
    <w:rsid w:val="00F349DC"/>
    <w:rsid w:val="00F5612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6A7"/>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66A7"/>
    <w:rPr>
      <w:rFonts w:ascii="Tahoma" w:hAnsi="Tahoma" w:cs="Tahoma"/>
      <w:sz w:val="16"/>
      <w:szCs w:val="16"/>
    </w:rPr>
  </w:style>
  <w:style w:type="character" w:customStyle="1" w:styleId="BalloonTextChar">
    <w:name w:val="Balloon Text Char"/>
    <w:basedOn w:val="DefaultParagraphFont"/>
    <w:link w:val="BalloonText"/>
    <w:uiPriority w:val="99"/>
    <w:semiHidden/>
    <w:rsid w:val="002466A7"/>
    <w:rPr>
      <w:rFonts w:ascii="Tahoma" w:eastAsia="Times New Roman" w:hAnsi="Tahoma" w:cs="Tahoma"/>
      <w:sz w:val="16"/>
      <w:szCs w:val="16"/>
      <w:lang w:val="en-US"/>
    </w:rPr>
  </w:style>
  <w:style w:type="character" w:styleId="Hyperlink">
    <w:name w:val="Hyperlink"/>
    <w:basedOn w:val="DefaultParagraphFont"/>
    <w:uiPriority w:val="99"/>
    <w:unhideWhenUsed/>
    <w:rsid w:val="002466A7"/>
    <w:rPr>
      <w:color w:val="0000FF" w:themeColor="hyperlink"/>
      <w:u w:val="single"/>
    </w:rPr>
  </w:style>
  <w:style w:type="paragraph" w:styleId="ListParagraph">
    <w:name w:val="List Paragraph"/>
    <w:basedOn w:val="Normal"/>
    <w:uiPriority w:val="34"/>
    <w:qFormat/>
    <w:rsid w:val="00F349DC"/>
    <w:pPr>
      <w:ind w:left="720"/>
      <w:contextualSpacing/>
    </w:pPr>
  </w:style>
  <w:style w:type="table" w:styleId="TableGrid">
    <w:name w:val="Table Grid"/>
    <w:basedOn w:val="TableNormal"/>
    <w:uiPriority w:val="59"/>
    <w:rsid w:val="00B556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73E6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ccte.org/infosynthesis/higlightzon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8175D-59F6-4A6B-92D0-6A0CA6A26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11</Pages>
  <Words>3431</Words>
  <Characters>19560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Yusron D ChildreaM</dc:creator>
  <cp:lastModifiedBy>samsullutfi17@gmail.com</cp:lastModifiedBy>
  <cp:revision>45</cp:revision>
  <dcterms:created xsi:type="dcterms:W3CDTF">2016-04-16T06:26:00Z</dcterms:created>
  <dcterms:modified xsi:type="dcterms:W3CDTF">2020-12-13T04:20:00Z</dcterms:modified>
</cp:coreProperties>
</file>