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499" w:rsidRPr="00CD0F50" w:rsidRDefault="00CB5499" w:rsidP="00CB5499">
      <w:pPr>
        <w:spacing w:line="360" w:lineRule="auto"/>
        <w:jc w:val="center"/>
        <w:rPr>
          <w:b/>
          <w:lang w:val="id-ID"/>
        </w:rPr>
      </w:pPr>
      <w:r>
        <w:rPr>
          <w:b/>
          <w:lang w:val="id-ID"/>
        </w:rPr>
        <w:t>SARI PATI DAUN SIRSAK</w:t>
      </w:r>
      <w:r w:rsidRPr="00CD0F50">
        <w:rPr>
          <w:b/>
          <w:lang w:val="id-ID"/>
        </w:rPr>
        <w:t xml:space="preserve"> (</w:t>
      </w:r>
      <w:r>
        <w:rPr>
          <w:b/>
          <w:i/>
          <w:lang w:val="id-ID"/>
        </w:rPr>
        <w:t>Annona muricata Linn</w:t>
      </w:r>
      <w:r w:rsidRPr="00CD0F50">
        <w:rPr>
          <w:b/>
          <w:lang w:val="id-ID"/>
        </w:rPr>
        <w:t>) TERHADAP MORTALITAS NYAMUK</w:t>
      </w:r>
    </w:p>
    <w:p w:rsidR="00D545F5" w:rsidRPr="00CB5499" w:rsidRDefault="00CB5499" w:rsidP="00D545F5">
      <w:pPr>
        <w:pStyle w:val="StyleAuthorBold"/>
        <w:spacing w:before="0" w:after="0" w:line="240" w:lineRule="atLeast"/>
        <w:ind w:left="450"/>
        <w:rPr>
          <w:sz w:val="24"/>
          <w:szCs w:val="24"/>
          <w:lang w:val="id-ID"/>
        </w:rPr>
      </w:pPr>
      <w:r>
        <w:rPr>
          <w:sz w:val="24"/>
          <w:szCs w:val="24"/>
          <w:lang w:val="id-ID"/>
        </w:rPr>
        <w:t>Mareta Widiya</w:t>
      </w:r>
      <w:r w:rsidR="00D545F5" w:rsidRPr="00D545F5">
        <w:rPr>
          <w:sz w:val="24"/>
          <w:szCs w:val="24"/>
          <w:vertAlign w:val="superscript"/>
          <w:lang w:val="es-ES"/>
        </w:rPr>
        <w:t>1</w:t>
      </w:r>
      <w:r w:rsidR="00D545F5" w:rsidRPr="00D545F5">
        <w:rPr>
          <w:sz w:val="24"/>
          <w:szCs w:val="24"/>
          <w:lang w:val="es-ES"/>
        </w:rPr>
        <w:t xml:space="preserve">, </w:t>
      </w:r>
      <w:r>
        <w:rPr>
          <w:sz w:val="24"/>
          <w:szCs w:val="24"/>
          <w:lang w:val="id-ID"/>
        </w:rPr>
        <w:t>Reny Dwi Riastuty</w:t>
      </w:r>
      <w:r w:rsidR="00D545F5" w:rsidRPr="00D545F5">
        <w:rPr>
          <w:sz w:val="24"/>
          <w:szCs w:val="24"/>
          <w:vertAlign w:val="superscript"/>
          <w:lang w:val="es-ES"/>
        </w:rPr>
        <w:t>2</w:t>
      </w:r>
      <w:r w:rsidR="00D545F5" w:rsidRPr="00D545F5">
        <w:rPr>
          <w:sz w:val="24"/>
          <w:szCs w:val="24"/>
          <w:lang w:val="es-ES"/>
        </w:rPr>
        <w:t xml:space="preserve">, </w:t>
      </w:r>
      <w:r>
        <w:rPr>
          <w:sz w:val="24"/>
          <w:szCs w:val="24"/>
          <w:lang w:val="id-ID"/>
        </w:rPr>
        <w:t>Yeni Yulis</w:t>
      </w:r>
      <w:r w:rsidRPr="00CB5499">
        <w:rPr>
          <w:sz w:val="24"/>
          <w:szCs w:val="24"/>
          <w:vertAlign w:val="superscript"/>
          <w:lang w:val="id-ID"/>
        </w:rPr>
        <w:t>3</w:t>
      </w:r>
    </w:p>
    <w:p w:rsidR="00CB5499" w:rsidRPr="00CB5499" w:rsidRDefault="00CB5499" w:rsidP="00CB5499">
      <w:pPr>
        <w:jc w:val="center"/>
        <w:rPr>
          <w:lang w:val="id-ID"/>
        </w:rPr>
      </w:pPr>
      <w:r w:rsidRPr="00CB5499">
        <w:rPr>
          <w:vertAlign w:val="superscript"/>
          <w:lang w:val="id-ID"/>
        </w:rPr>
        <w:t xml:space="preserve">1 dan 2 </w:t>
      </w:r>
      <w:r w:rsidRPr="00CB5499">
        <w:rPr>
          <w:lang w:val="id-ID"/>
        </w:rPr>
        <w:t>Dosen STKIP-PGRI Lubuklinggau</w:t>
      </w:r>
    </w:p>
    <w:p w:rsidR="00CB5499" w:rsidRPr="00CB5499" w:rsidRDefault="009015F5" w:rsidP="00CB5499">
      <w:pPr>
        <w:jc w:val="center"/>
        <w:rPr>
          <w:lang w:val="id-ID"/>
        </w:rPr>
      </w:pPr>
      <w:r>
        <w:rPr>
          <w:vertAlign w:val="superscript"/>
          <w:lang w:val="id-ID"/>
        </w:rPr>
        <w:t>3</w:t>
      </w:r>
      <w:r w:rsidR="00CB5499" w:rsidRPr="00CB5499">
        <w:rPr>
          <w:vertAlign w:val="superscript"/>
          <w:lang w:val="id-ID"/>
        </w:rPr>
        <w:t xml:space="preserve"> </w:t>
      </w:r>
      <w:r>
        <w:rPr>
          <w:lang w:val="id-ID"/>
        </w:rPr>
        <w:t>Alumni</w:t>
      </w:r>
      <w:r w:rsidR="00CB5499" w:rsidRPr="00CB5499">
        <w:rPr>
          <w:lang w:val="id-ID"/>
        </w:rPr>
        <w:t xml:space="preserve"> STKIP-PGRI Lubuklinggau</w:t>
      </w:r>
    </w:p>
    <w:p w:rsidR="00D545F5" w:rsidRPr="00CB5499" w:rsidRDefault="00D545F5" w:rsidP="00D545F5">
      <w:pPr>
        <w:pStyle w:val="alamat"/>
        <w:spacing w:line="240" w:lineRule="atLeast"/>
        <w:ind w:left="562" w:right="562"/>
        <w:rPr>
          <w:bCs/>
          <w:spacing w:val="-6"/>
          <w:lang w:val="id-ID"/>
        </w:rPr>
      </w:pPr>
      <w:r w:rsidRPr="00D545F5">
        <w:rPr>
          <w:i/>
          <w:sz w:val="20"/>
          <w:szCs w:val="20"/>
          <w:lang w:val="id-ID"/>
        </w:rPr>
        <w:t>E-mail</w:t>
      </w:r>
      <w:r w:rsidRPr="00D545F5">
        <w:rPr>
          <w:sz w:val="20"/>
          <w:szCs w:val="20"/>
          <w:lang w:val="id-ID"/>
        </w:rPr>
        <w:t xml:space="preserve">: </w:t>
      </w:r>
      <w:r w:rsidR="00CB5499">
        <w:rPr>
          <w:sz w:val="20"/>
          <w:szCs w:val="20"/>
          <w:lang w:val="id-ID"/>
        </w:rPr>
        <w:t>maretawidiya@</w:t>
      </w:r>
      <w:r w:rsidRPr="00D545F5">
        <w:rPr>
          <w:sz w:val="20"/>
          <w:szCs w:val="20"/>
          <w:lang w:val="id-ID"/>
        </w:rPr>
        <w:t>gmail.com</w:t>
      </w:r>
    </w:p>
    <w:p w:rsidR="00D545F5" w:rsidRPr="00D545F5" w:rsidRDefault="00D545F5" w:rsidP="00D545F5">
      <w:pPr>
        <w:pStyle w:val="abst"/>
        <w:spacing w:line="240" w:lineRule="atLeast"/>
        <w:ind w:left="562" w:right="562"/>
      </w:pPr>
      <w:r w:rsidRPr="00D545F5">
        <w:rPr>
          <w:b/>
          <w:spacing w:val="-6"/>
        </w:rPr>
        <w:t>Abstract:</w:t>
      </w:r>
      <w:r w:rsidR="00CB5499" w:rsidRPr="00CB5499">
        <w:t xml:space="preserve"> </w:t>
      </w:r>
      <w:r w:rsidR="00CB5499" w:rsidRPr="00CB5499">
        <w:rPr>
          <w:lang w:val="id-ID"/>
        </w:rPr>
        <w:t>The purpose of the research was to determine the effect of soursop leaf extract (</w:t>
      </w:r>
      <w:r w:rsidR="00CB5499" w:rsidRPr="009015F5">
        <w:rPr>
          <w:i/>
          <w:lang w:val="id-ID"/>
        </w:rPr>
        <w:t>Annona muricata Linn</w:t>
      </w:r>
      <w:r w:rsidR="00CB5499" w:rsidRPr="00CB5499">
        <w:rPr>
          <w:lang w:val="id-ID"/>
        </w:rPr>
        <w:t>) on mosquito mortality. The type of research used laboratory experiments, the design used a Completely Randomized Design (CRD). The object of this research was adult mosquitoes. Data collection techniques carried out with observation techniques performed in 30 minutes and 60 minutes observation, then 24 hours after treatment. The data analysis techniques used a one-way ANOVA test. Based on the results of the calculation of One Line Anova obtained results Fcount = 14,50 with Ftable 0.01 = 4,43. Then it can be stated that the value of Fcount&gt; Ftable then H0 rejected and H1 accepted, show very significant results (α = 0,01). The result showed that there was a very significant effect of soursop leaf extract (</w:t>
      </w:r>
      <w:r w:rsidR="00CB5499" w:rsidRPr="009015F5">
        <w:rPr>
          <w:i/>
          <w:lang w:val="id-ID"/>
        </w:rPr>
        <w:t>Annona muricata Linn</w:t>
      </w:r>
      <w:r w:rsidR="00CB5499" w:rsidRPr="00CB5499">
        <w:rPr>
          <w:lang w:val="id-ID"/>
        </w:rPr>
        <w:t>) on mosquito mortality. In the BNJ follow-up test with a concentration of 30% is not significantly different from the concentrations of 50%, 70%, and 90% of soursop leaf extract (</w:t>
      </w:r>
      <w:r w:rsidR="00CB5499" w:rsidRPr="009015F5">
        <w:rPr>
          <w:i/>
          <w:lang w:val="id-ID"/>
        </w:rPr>
        <w:t>Annona muricata Linn</w:t>
      </w:r>
      <w:r w:rsidR="00CB5499" w:rsidRPr="00CB5499">
        <w:rPr>
          <w:lang w:val="id-ID"/>
        </w:rPr>
        <w:t>) even with baygon (+) control. So it can be stated that the optimum concentration of citrus leaf extract (</w:t>
      </w:r>
      <w:r w:rsidR="009015F5" w:rsidRPr="00217688">
        <w:rPr>
          <w:i/>
        </w:rPr>
        <w:t>Annona muricata Linn</w:t>
      </w:r>
      <w:r w:rsidR="00CB5499" w:rsidRPr="00CB5499">
        <w:rPr>
          <w:lang w:val="id-ID"/>
        </w:rPr>
        <w:t>) at a concentration of 90%.</w:t>
      </w:r>
    </w:p>
    <w:p w:rsidR="00CB5499" w:rsidRDefault="00CB5499" w:rsidP="00D545F5">
      <w:pPr>
        <w:pStyle w:val="abs-002"/>
        <w:spacing w:before="0" w:line="240" w:lineRule="atLeast"/>
        <w:ind w:left="562" w:right="562"/>
        <w:rPr>
          <w:rFonts w:eastAsia="Times New Roman"/>
          <w:b/>
          <w:lang w:val="id-ID"/>
        </w:rPr>
      </w:pPr>
    </w:p>
    <w:p w:rsidR="00CB5499" w:rsidRDefault="00CB5499" w:rsidP="00D545F5">
      <w:pPr>
        <w:pStyle w:val="abs-002"/>
        <w:spacing w:before="0" w:line="240" w:lineRule="atLeast"/>
        <w:ind w:left="562" w:right="562"/>
        <w:rPr>
          <w:rFonts w:eastAsia="Times New Roman"/>
          <w:b/>
          <w:lang w:val="id-ID"/>
        </w:rPr>
      </w:pPr>
      <w:r w:rsidRPr="00CB5499">
        <w:rPr>
          <w:rFonts w:eastAsia="Times New Roman"/>
          <w:b/>
        </w:rPr>
        <w:t>Keywords: soursop leaves, mortality, mosquitoes, starch</w:t>
      </w:r>
    </w:p>
    <w:p w:rsidR="00CB5499" w:rsidRDefault="00CB5499" w:rsidP="00D545F5">
      <w:pPr>
        <w:pStyle w:val="abs-002"/>
        <w:spacing w:before="0" w:line="240" w:lineRule="atLeast"/>
        <w:ind w:left="562" w:right="562"/>
        <w:rPr>
          <w:rFonts w:eastAsia="Times New Roman"/>
          <w:b/>
          <w:lang w:val="id-ID"/>
        </w:rPr>
      </w:pPr>
    </w:p>
    <w:p w:rsidR="00D545F5" w:rsidRPr="00D545F5" w:rsidRDefault="00D545F5" w:rsidP="00D545F5">
      <w:pPr>
        <w:pStyle w:val="abs-002"/>
        <w:spacing w:before="0" w:line="240" w:lineRule="atLeast"/>
        <w:ind w:left="562" w:right="562"/>
        <w:rPr>
          <w:b/>
          <w:lang w:val="es-ES"/>
        </w:rPr>
      </w:pPr>
      <w:r w:rsidRPr="00D545F5">
        <w:rPr>
          <w:b/>
          <w:bCs/>
          <w:spacing w:val="-8"/>
        </w:rPr>
        <w:t xml:space="preserve">Abstrak </w:t>
      </w:r>
      <w:r w:rsidRPr="00D545F5">
        <w:rPr>
          <w:b/>
        </w:rPr>
        <w:t>:</w:t>
      </w:r>
      <w:r w:rsidRPr="00D545F5">
        <w:t xml:space="preserve"> </w:t>
      </w:r>
      <w:r w:rsidR="00217688" w:rsidRPr="00217688">
        <w:t>Penelitian ini bertujuan untuk mengetahui pengaruh sari pati daun sirsak (</w:t>
      </w:r>
      <w:r w:rsidR="00217688" w:rsidRPr="00217688">
        <w:rPr>
          <w:i/>
        </w:rPr>
        <w:t>Annona muricata Linn</w:t>
      </w:r>
      <w:r w:rsidR="00217688" w:rsidRPr="00217688">
        <w:t>) terhadap mortalitas nyamuk. Jenis penelitian yang digunakan adalah eksperimen laboratorium, dengan desain yang digunakan adalah Rancangan Acak Lengkap (RAL). Objek dari penelitian ini adalah nyamuk dewasa. Teknik pengumpulan data dilakukan dengan teknik observasi yang dilakukan dalam pengamatan 30 menit dan 60 menit, kemudian 24 jam setelah perlakuan. Teknik analisis data menggunakan uji anava satu jalur. Berdasarkan hasil perhitungan Anava Satu Jalur didapat hasil Fhitung = 14,50 dengan Ftabel 0,01 = 4,43. Maka dapat dinyatakan bahwa nilai Fhitung &gt; Ftabel maka H0 ditolak dan H1 diterima menunjukkan hasil yang sangat signifikan (α = 0,01). Hasil penelitian menunjukkan ada pengaruh sangat signifikan sari pati daun sirsak (</w:t>
      </w:r>
      <w:r w:rsidR="00217688" w:rsidRPr="009015F5">
        <w:rPr>
          <w:i/>
        </w:rPr>
        <w:t>Annona muricata Linn</w:t>
      </w:r>
      <w:r w:rsidR="00217688" w:rsidRPr="00217688">
        <w:t>) terhadap mortalitas nyamuk. Pada uji lanjutan BNJ dengan konsentrasi 30% tidak berbeda nyata dengan konsentrasi 50%, 70%, dan 90% sari pati daun sirsak (</w:t>
      </w:r>
      <w:r w:rsidR="00217688" w:rsidRPr="009015F5">
        <w:rPr>
          <w:i/>
        </w:rPr>
        <w:t>Annona muricata Linn</w:t>
      </w:r>
      <w:r w:rsidR="00217688" w:rsidRPr="00217688">
        <w:t>) bahkan dengan kontrol (+) baygon. Jadi dapat dinyatakan bahwa konsentrasi optimum sari pati daun sirsak (</w:t>
      </w:r>
      <w:r w:rsidR="00217688" w:rsidRPr="009015F5">
        <w:rPr>
          <w:i/>
        </w:rPr>
        <w:t>Annona muricata Linn</w:t>
      </w:r>
      <w:r w:rsidR="00217688" w:rsidRPr="00217688">
        <w:t>) pada konsentrasi 90%.</w:t>
      </w:r>
    </w:p>
    <w:p w:rsidR="00D545F5" w:rsidRPr="009015F5" w:rsidRDefault="00D545F5" w:rsidP="00D545F5">
      <w:pPr>
        <w:pStyle w:val="kat-kunci"/>
        <w:spacing w:after="480" w:line="240" w:lineRule="atLeast"/>
        <w:ind w:left="562" w:right="562"/>
        <w:jc w:val="left"/>
        <w:rPr>
          <w:spacing w:val="-6"/>
          <w:lang w:val="id-ID"/>
        </w:rPr>
        <w:sectPr w:rsidR="00D545F5" w:rsidRPr="009015F5" w:rsidSect="00D545F5">
          <w:headerReference w:type="even" r:id="rId7"/>
          <w:headerReference w:type="default" r:id="rId8"/>
          <w:footerReference w:type="default" r:id="rId9"/>
          <w:pgSz w:w="11907" w:h="16840" w:code="9"/>
          <w:pgMar w:top="1418" w:right="1418" w:bottom="1418" w:left="1418" w:header="851" w:footer="720" w:gutter="0"/>
          <w:pgNumType w:start="1"/>
          <w:cols w:space="708"/>
          <w:titlePg/>
          <w:docGrid w:linePitch="360"/>
        </w:sectPr>
      </w:pPr>
      <w:r w:rsidRPr="00D545F5">
        <w:rPr>
          <w:b/>
          <w:bCs/>
          <w:spacing w:val="-6"/>
        </w:rPr>
        <w:t>Kata kunci:</w:t>
      </w:r>
      <w:r w:rsidR="00217688">
        <w:rPr>
          <w:lang w:val="id-ID"/>
        </w:rPr>
        <w:t xml:space="preserve"> </w:t>
      </w:r>
      <w:r w:rsidR="009015F5" w:rsidRPr="00217688">
        <w:rPr>
          <w:i/>
        </w:rPr>
        <w:t xml:space="preserve">Annona </w:t>
      </w:r>
      <w:r w:rsidR="009015F5">
        <w:rPr>
          <w:i/>
          <w:lang w:val="id-ID"/>
        </w:rPr>
        <w:t xml:space="preserve"> </w:t>
      </w:r>
      <w:r w:rsidR="009015F5" w:rsidRPr="00217688">
        <w:rPr>
          <w:i/>
        </w:rPr>
        <w:t xml:space="preserve">muricata </w:t>
      </w:r>
      <w:r w:rsidR="009015F5">
        <w:rPr>
          <w:i/>
          <w:lang w:val="id-ID"/>
        </w:rPr>
        <w:t xml:space="preserve"> </w:t>
      </w:r>
      <w:r w:rsidR="009015F5" w:rsidRPr="00217688">
        <w:rPr>
          <w:i/>
        </w:rPr>
        <w:t>Linn</w:t>
      </w:r>
      <w:r w:rsidR="009015F5">
        <w:rPr>
          <w:i/>
          <w:lang w:val="id-ID"/>
        </w:rPr>
        <w:t xml:space="preserve">, </w:t>
      </w:r>
      <w:r w:rsidR="009015F5">
        <w:rPr>
          <w:lang w:val="id-ID"/>
        </w:rPr>
        <w:t>mortalitas, nyamuk</w:t>
      </w:r>
    </w:p>
    <w:p w:rsidR="00687490" w:rsidRPr="00687490" w:rsidRDefault="00687490" w:rsidP="00687490">
      <w:pPr>
        <w:pStyle w:val="MSGENFONTSTYLENAMETEMPLATEROLENUMBERMSGENFONTSTYLENAMEBYROLETEXT20"/>
        <w:spacing w:before="240" w:after="120" w:line="240" w:lineRule="atLeast"/>
        <w:jc w:val="both"/>
        <w:rPr>
          <w:rFonts w:ascii="Times New Roman" w:hAnsi="Times New Roman" w:cs="Times New Roman"/>
          <w:sz w:val="24"/>
          <w:szCs w:val="24"/>
        </w:rPr>
      </w:pPr>
      <w:r w:rsidRPr="00687490">
        <w:rPr>
          <w:rFonts w:ascii="Times New Roman" w:hAnsi="Times New Roman" w:cs="Times New Roman"/>
          <w:sz w:val="24"/>
          <w:szCs w:val="24"/>
        </w:rPr>
        <w:lastRenderedPageBreak/>
        <w:t>Indonesia merupakan salah satu tempat perkembangan beberapa jenis nyamuk yang membahayakan bagi manusia dan hewan. Terdapat beberapa genus nyamuk yang tersebar di Indonesia yaitu Anopheles, Bironella, Aedeomyia, Aedes, Armigeres, Heizmannia, Culex, Ficalbia, Mimomyia, Hodgesia, Coquillettidia, Mansonia, Orthopodomyia, Malaya, Topomyia, Tripteroides, Uranotaenia, Toxorhynchites dan Lutzi (Sudomo dkk, 2017:55).</w:t>
      </w:r>
    </w:p>
    <w:p w:rsidR="00687490" w:rsidRPr="00687490" w:rsidRDefault="00687490" w:rsidP="00687490">
      <w:pPr>
        <w:pStyle w:val="MSGENFONTSTYLENAMETEMPLATEROLENUMBERMSGENFONTSTYLENAMEBYROLETEXT20"/>
        <w:spacing w:before="240" w:after="120" w:line="240" w:lineRule="atLeast"/>
        <w:jc w:val="both"/>
        <w:rPr>
          <w:rFonts w:ascii="Times New Roman" w:hAnsi="Times New Roman" w:cs="Times New Roman"/>
          <w:sz w:val="24"/>
          <w:szCs w:val="24"/>
        </w:rPr>
      </w:pPr>
      <w:r w:rsidRPr="00687490">
        <w:rPr>
          <w:rFonts w:ascii="Times New Roman" w:hAnsi="Times New Roman" w:cs="Times New Roman"/>
          <w:sz w:val="24"/>
          <w:szCs w:val="24"/>
        </w:rPr>
        <w:t>Permukiman perkampungan yang padat penduduknya serta selokan-selokan air yang tergenang dan kurang terawat menjadi tempat keberadaan nyamuk yang semakin bertambah banyak populasinya (Pujiyanti &amp; Triratnawati, 2011:10). Selain itu banyaknya pakaian yang bergantungan juga menjadi sarang keberadaan adanya nyamuk (Pranowo, 2011:24). Setiap tahunnya nyamuk-nyamuk penular penyakit masih dengan leluasa menyebarkan virus dan parasit, menyebabkan sekitar 1,62 juta orang yang terserang penyakit (Trisnasari, 2009:48). Untuk mengatasi masalah tersebut pada umumnya masyarakat mengendalikan nyamuk biasanya dengan menggunakan insektisida sintetis.</w:t>
      </w:r>
    </w:p>
    <w:p w:rsidR="00687490" w:rsidRPr="00687490" w:rsidRDefault="00687490" w:rsidP="00687490">
      <w:pPr>
        <w:pStyle w:val="MSGENFONTSTYLENAMETEMPLATEROLENUMBERMSGENFONTSTYLENAMEBYROLETEXT20"/>
        <w:spacing w:before="240" w:after="120" w:line="240" w:lineRule="atLeast"/>
        <w:jc w:val="both"/>
        <w:rPr>
          <w:rFonts w:ascii="Times New Roman" w:hAnsi="Times New Roman" w:cs="Times New Roman"/>
          <w:sz w:val="24"/>
          <w:szCs w:val="24"/>
        </w:rPr>
      </w:pPr>
      <w:r w:rsidRPr="00687490">
        <w:rPr>
          <w:rFonts w:ascii="Times New Roman" w:hAnsi="Times New Roman" w:cs="Times New Roman"/>
          <w:sz w:val="24"/>
          <w:szCs w:val="24"/>
        </w:rPr>
        <w:lastRenderedPageBreak/>
        <w:t>Penggunaan insektisida sintetis yang berlebihan dan dalam jangka waktu yang panjang dapat menimbulkan berbagai kerugian seperti nyamuk menjadi resisten, terjadinya keracunan pada manusia dan hewan ternak, serta polusi lingkungan, sehingga diperlukan adanya sarana pengendali nyamuk</w:t>
      </w:r>
      <w:r w:rsidR="009015F5">
        <w:rPr>
          <w:rFonts w:ascii="Times New Roman" w:hAnsi="Times New Roman" w:cs="Times New Roman"/>
          <w:sz w:val="24"/>
          <w:szCs w:val="24"/>
        </w:rPr>
        <w:t xml:space="preserve"> </w:t>
      </w:r>
      <w:r w:rsidRPr="00687490">
        <w:rPr>
          <w:rFonts w:ascii="Times New Roman" w:hAnsi="Times New Roman" w:cs="Times New Roman"/>
          <w:sz w:val="24"/>
          <w:szCs w:val="24"/>
        </w:rPr>
        <w:t>yang lebih ramah lingkungan (Harfiani, 2012:165). Salah satu alternatifnya yaitu dengan  menggunakan insektisida nabati (Yunita dkk, 2009:11).</w:t>
      </w:r>
    </w:p>
    <w:p w:rsidR="00687490" w:rsidRPr="00687490" w:rsidRDefault="00687490" w:rsidP="00687490">
      <w:pPr>
        <w:pStyle w:val="MSGENFONTSTYLENAMETEMPLATEROLENUMBERMSGENFONTSTYLENAMEBYROLETEXT20"/>
        <w:spacing w:before="240" w:after="120" w:line="240" w:lineRule="atLeast"/>
        <w:jc w:val="both"/>
        <w:rPr>
          <w:rFonts w:ascii="Times New Roman" w:hAnsi="Times New Roman" w:cs="Times New Roman"/>
          <w:sz w:val="24"/>
          <w:szCs w:val="24"/>
        </w:rPr>
      </w:pPr>
      <w:r w:rsidRPr="00687490">
        <w:rPr>
          <w:rFonts w:ascii="Times New Roman" w:hAnsi="Times New Roman" w:cs="Times New Roman"/>
          <w:sz w:val="24"/>
          <w:szCs w:val="24"/>
        </w:rPr>
        <w:t>Insektisida nabati diartikan sebagai suatu pembasmi serangga yang bahan dasarnya berasal dari tumbuhan (Karmawati &amp; Kardinan, 2012:1). Insektisida nabati memiliki beberapa keunggulan antara lain ramah lingkungan, murah dan mudah didapatkan, tidak meracuni tanaman, tidak menimbulkan resistensi hama, dan mengandung unsur hara yang diperlukan oleh tanaman (Irfan, 2016:40). Salah satu tumbuhan yang bisa dimanfaatkan sebagai insektisida nabati yaitu tumbuhan sirsak (</w:t>
      </w:r>
      <w:r w:rsidRPr="009015F5">
        <w:rPr>
          <w:rFonts w:ascii="Times New Roman" w:hAnsi="Times New Roman" w:cs="Times New Roman"/>
          <w:i/>
          <w:sz w:val="24"/>
          <w:szCs w:val="24"/>
        </w:rPr>
        <w:t>Annona muricata Linn.)</w:t>
      </w:r>
      <w:r w:rsidRPr="00687490">
        <w:rPr>
          <w:rFonts w:ascii="Times New Roman" w:hAnsi="Times New Roman" w:cs="Times New Roman"/>
          <w:sz w:val="24"/>
          <w:szCs w:val="24"/>
        </w:rPr>
        <w:t xml:space="preserve"> yang masih banyak ditemukan di kota Lubuklinggau, namun sampai saat ini pemanfaatannya belum dilakukan secara maksimal (Harfriani, 2012:166).</w:t>
      </w:r>
    </w:p>
    <w:p w:rsidR="00687490" w:rsidRPr="00687490" w:rsidRDefault="00687490" w:rsidP="00687490">
      <w:pPr>
        <w:pStyle w:val="MSGENFONTSTYLENAMETEMPLATEROLENUMBERMSGENFONTSTYLENAMEBYROLETEXT20"/>
        <w:spacing w:before="240" w:after="120" w:line="240" w:lineRule="atLeast"/>
        <w:jc w:val="both"/>
        <w:rPr>
          <w:rFonts w:ascii="Times New Roman" w:hAnsi="Times New Roman" w:cs="Times New Roman"/>
          <w:sz w:val="24"/>
          <w:szCs w:val="24"/>
        </w:rPr>
      </w:pPr>
      <w:r w:rsidRPr="00687490">
        <w:rPr>
          <w:rFonts w:ascii="Times New Roman" w:hAnsi="Times New Roman" w:cs="Times New Roman"/>
          <w:sz w:val="24"/>
          <w:szCs w:val="24"/>
        </w:rPr>
        <w:t>Bagian tumbuhan sirsak (</w:t>
      </w:r>
      <w:r w:rsidRPr="009015F5">
        <w:rPr>
          <w:rFonts w:ascii="Times New Roman" w:hAnsi="Times New Roman" w:cs="Times New Roman"/>
          <w:i/>
          <w:sz w:val="24"/>
          <w:szCs w:val="24"/>
        </w:rPr>
        <w:t>Annona muricata Linn</w:t>
      </w:r>
      <w:r w:rsidRPr="00687490">
        <w:rPr>
          <w:rFonts w:ascii="Times New Roman" w:hAnsi="Times New Roman" w:cs="Times New Roman"/>
          <w:sz w:val="24"/>
          <w:szCs w:val="24"/>
        </w:rPr>
        <w:t>.) yang dapat digunakan sebagai bahan dasar pembuatan insektisida nabati adalah daunnya (Harfriani, 2012:166). Daun sirsak mengandung senyawa flavonoid yang berpotensi sebagai racun pernapasan (Kurniasih dkk, 2015:183). Flavonoid akan masuk bersama O2 melalui alat pernapasannya, kemudian akan menghambat sistem kerja pernapasan di dalam tubuh nyamuk (Utami &amp; Cahyati, 2017:27). Daun sirsak juga mengandung senyawa acetogenin yang merupakan racun penyebab kejang yang akan menyebabkan terjadinya kematian pada nyamuk (Puspitasari dkk, 2016:4). Ternyata acetogenin dan flavonoid yang terdapat pada daun sirsak inilah yang dapat dimanfaatkan oleh masyarakat sebagai pengganti insektisida sintetis.</w:t>
      </w:r>
    </w:p>
    <w:p w:rsidR="00687490" w:rsidRDefault="00687490" w:rsidP="00687490">
      <w:pPr>
        <w:pStyle w:val="MSGENFONTSTYLENAMETEMPLATEROLENUMBERMSGENFONTSTYLENAMEBYROLETEXT20"/>
        <w:shd w:val="clear" w:color="auto" w:fill="auto"/>
        <w:spacing w:before="240" w:after="120" w:line="240" w:lineRule="atLeast"/>
        <w:jc w:val="both"/>
        <w:rPr>
          <w:rFonts w:ascii="Times New Roman" w:hAnsi="Times New Roman" w:cs="Times New Roman"/>
          <w:sz w:val="24"/>
          <w:szCs w:val="24"/>
        </w:rPr>
      </w:pPr>
      <w:r w:rsidRPr="00687490">
        <w:rPr>
          <w:rFonts w:ascii="Times New Roman" w:hAnsi="Times New Roman" w:cs="Times New Roman"/>
          <w:sz w:val="24"/>
          <w:szCs w:val="24"/>
        </w:rPr>
        <w:t>Berdasarkan uji pendahuluan yang dilakukan pada tanggal 11 April 2018 dengan pemanfaatan sari pati daun sirsa</w:t>
      </w:r>
      <w:r>
        <w:rPr>
          <w:rFonts w:ascii="Times New Roman" w:hAnsi="Times New Roman" w:cs="Times New Roman"/>
          <w:sz w:val="24"/>
          <w:szCs w:val="24"/>
        </w:rPr>
        <w:t xml:space="preserve">k </w:t>
      </w:r>
      <w:r w:rsidRPr="00BB3629">
        <w:rPr>
          <w:rFonts w:ascii="Times New Roman" w:hAnsi="Times New Roman"/>
          <w:sz w:val="24"/>
          <w:szCs w:val="24"/>
        </w:rPr>
        <w:t>(</w:t>
      </w:r>
      <w:r w:rsidRPr="00BB3629">
        <w:rPr>
          <w:rFonts w:ascii="Times New Roman" w:hAnsi="Times New Roman"/>
          <w:i/>
          <w:sz w:val="24"/>
          <w:szCs w:val="24"/>
        </w:rPr>
        <w:t>Annona muricata Linn.</w:t>
      </w:r>
      <w:r w:rsidRPr="00BB3629">
        <w:rPr>
          <w:rFonts w:ascii="Times New Roman" w:hAnsi="Times New Roman"/>
          <w:sz w:val="24"/>
          <w:szCs w:val="24"/>
        </w:rPr>
        <w:t>) terhadap mortalitas nyamuk dengan menggunakan konsentrasi 30%, 50%, 70%, dan 90% mampu membunuh nyamuk dari setiap perlakuan yang berjumlah 5 ekor nyamuk dengan satu kali perlakuan. Pengamatan mortalitas nyamuk dilakukan pada 30 menit dan 60 menit setelah penyemprotan, kemudian di amati kembali setelah 24 jam. Berdasarkan uji pendahuluan yang telah dilakukan tersebut, pada konsentrasi 50% sudah efektif untuk membunuh nyamuk dengan jumlah mortalitas nyamuk yang mati lebih dari 50%.</w:t>
      </w:r>
    </w:p>
    <w:p w:rsidR="00D545F5" w:rsidRPr="00D545F5" w:rsidRDefault="00D545F5" w:rsidP="00687490">
      <w:pPr>
        <w:pStyle w:val="MSGENFONTSTYLENAMETEMPLATEROLENUMBERMSGENFONTSTYLENAMEBYROLETEXT20"/>
        <w:shd w:val="clear" w:color="auto" w:fill="auto"/>
        <w:spacing w:before="240" w:after="120" w:line="240" w:lineRule="atLeast"/>
        <w:jc w:val="both"/>
        <w:rPr>
          <w:rFonts w:ascii="Times New Roman" w:hAnsi="Times New Roman" w:cs="Times New Roman"/>
          <w:b/>
          <w:sz w:val="24"/>
          <w:szCs w:val="24"/>
        </w:rPr>
      </w:pPr>
      <w:r w:rsidRPr="00D545F5">
        <w:rPr>
          <w:rFonts w:ascii="Times New Roman" w:hAnsi="Times New Roman" w:cs="Times New Roman"/>
          <w:b/>
          <w:sz w:val="24"/>
          <w:szCs w:val="24"/>
        </w:rPr>
        <w:t>METODE PENELITIAN</w:t>
      </w:r>
    </w:p>
    <w:p w:rsidR="00687490" w:rsidRDefault="00687490" w:rsidP="00687490">
      <w:pPr>
        <w:pStyle w:val="ListParagraph"/>
        <w:spacing w:line="240" w:lineRule="auto"/>
        <w:ind w:left="0"/>
        <w:jc w:val="both"/>
        <w:rPr>
          <w:rFonts w:ascii="Times New Roman" w:hAnsi="Times New Roman"/>
          <w:b/>
          <w:sz w:val="24"/>
          <w:lang w:val="id-ID"/>
        </w:rPr>
      </w:pPr>
      <w:bookmarkStart w:id="0" w:name="bookmark1"/>
      <w:r w:rsidRPr="00CD0F50">
        <w:rPr>
          <w:rFonts w:ascii="Times New Roman" w:hAnsi="Times New Roman"/>
          <w:b/>
          <w:sz w:val="24"/>
          <w:lang w:val="id-ID"/>
        </w:rPr>
        <w:t xml:space="preserve">Prosedur Penelitian </w:t>
      </w:r>
    </w:p>
    <w:p w:rsidR="00687490" w:rsidRPr="00CD0F50" w:rsidRDefault="00687490" w:rsidP="00687490">
      <w:pPr>
        <w:pStyle w:val="ListParagraph"/>
        <w:numPr>
          <w:ilvl w:val="0"/>
          <w:numId w:val="3"/>
        </w:numPr>
        <w:spacing w:line="240" w:lineRule="auto"/>
        <w:ind w:left="284" w:hanging="284"/>
        <w:jc w:val="both"/>
        <w:rPr>
          <w:rFonts w:ascii="Times New Roman" w:hAnsi="Times New Roman"/>
          <w:b/>
          <w:sz w:val="24"/>
          <w:lang w:val="id-ID"/>
        </w:rPr>
      </w:pPr>
      <w:r>
        <w:rPr>
          <w:rFonts w:ascii="Times New Roman" w:hAnsi="Times New Roman"/>
          <w:b/>
          <w:sz w:val="24"/>
          <w:lang w:val="id-ID"/>
        </w:rPr>
        <w:t>Penyediaan Daun Sirsak</w:t>
      </w:r>
      <w:r w:rsidRPr="00CD0F50">
        <w:rPr>
          <w:rFonts w:ascii="Times New Roman" w:hAnsi="Times New Roman"/>
          <w:b/>
          <w:sz w:val="24"/>
          <w:lang w:val="id-ID"/>
        </w:rPr>
        <w:t xml:space="preserve"> (</w:t>
      </w:r>
      <w:r>
        <w:rPr>
          <w:rFonts w:ascii="Times New Roman" w:hAnsi="Times New Roman"/>
          <w:b/>
          <w:i/>
          <w:sz w:val="24"/>
          <w:lang w:val="id-ID"/>
        </w:rPr>
        <w:t>Annona muricata Linn</w:t>
      </w:r>
      <w:r w:rsidRPr="00CD0F50">
        <w:rPr>
          <w:rFonts w:ascii="Times New Roman" w:hAnsi="Times New Roman"/>
          <w:b/>
          <w:sz w:val="24"/>
          <w:lang w:val="id-ID"/>
        </w:rPr>
        <w:t>)</w:t>
      </w:r>
    </w:p>
    <w:p w:rsidR="00687490" w:rsidRDefault="00687490" w:rsidP="00687490">
      <w:pPr>
        <w:pStyle w:val="ListParagraph"/>
        <w:spacing w:line="240" w:lineRule="auto"/>
        <w:ind w:left="284" w:firstLine="720"/>
        <w:jc w:val="both"/>
        <w:rPr>
          <w:rFonts w:ascii="Times New Roman" w:hAnsi="Times New Roman"/>
          <w:sz w:val="24"/>
          <w:szCs w:val="24"/>
          <w:lang w:val="id-ID"/>
        </w:rPr>
      </w:pPr>
      <w:r>
        <w:rPr>
          <w:rFonts w:ascii="Times New Roman" w:hAnsi="Times New Roman"/>
          <w:sz w:val="24"/>
          <w:szCs w:val="24"/>
          <w:lang w:val="id-ID"/>
        </w:rPr>
        <w:t>Sampel tanaman sirsak diperoleh di kota Lubuklinggau Barat. Bagian sirsak</w:t>
      </w:r>
      <w:r w:rsidRPr="00CD0F50">
        <w:rPr>
          <w:rFonts w:ascii="Times New Roman" w:hAnsi="Times New Roman"/>
          <w:sz w:val="24"/>
          <w:szCs w:val="24"/>
          <w:lang w:val="id-ID"/>
        </w:rPr>
        <w:t xml:space="preserve"> ya</w:t>
      </w:r>
      <w:r>
        <w:rPr>
          <w:rFonts w:ascii="Times New Roman" w:hAnsi="Times New Roman"/>
          <w:sz w:val="24"/>
          <w:szCs w:val="24"/>
          <w:lang w:val="id-ID"/>
        </w:rPr>
        <w:t>ng diambil adalah daunnya.</w:t>
      </w:r>
    </w:p>
    <w:p w:rsidR="00687490" w:rsidRPr="005F57B7" w:rsidRDefault="00687490" w:rsidP="00687490">
      <w:pPr>
        <w:pStyle w:val="ListParagraph"/>
        <w:numPr>
          <w:ilvl w:val="0"/>
          <w:numId w:val="3"/>
        </w:numPr>
        <w:spacing w:line="240" w:lineRule="auto"/>
        <w:ind w:left="284" w:hanging="284"/>
        <w:jc w:val="both"/>
        <w:rPr>
          <w:rFonts w:ascii="Times New Roman" w:hAnsi="Times New Roman"/>
          <w:sz w:val="24"/>
          <w:szCs w:val="24"/>
          <w:lang w:val="id-ID"/>
        </w:rPr>
      </w:pPr>
      <w:r w:rsidRPr="005F57B7">
        <w:rPr>
          <w:rFonts w:ascii="Times New Roman" w:hAnsi="Times New Roman"/>
          <w:b/>
          <w:sz w:val="24"/>
          <w:szCs w:val="24"/>
          <w:lang w:val="id-ID"/>
        </w:rPr>
        <w:t>Penyediaan Nyamuk</w:t>
      </w:r>
    </w:p>
    <w:p w:rsidR="00687490" w:rsidRDefault="00687490" w:rsidP="00687490">
      <w:pPr>
        <w:pStyle w:val="ListParagraph"/>
        <w:spacing w:line="240" w:lineRule="auto"/>
        <w:ind w:left="284" w:firstLine="720"/>
        <w:jc w:val="both"/>
        <w:rPr>
          <w:rFonts w:ascii="Times New Roman" w:hAnsi="Times New Roman"/>
          <w:sz w:val="24"/>
          <w:szCs w:val="24"/>
          <w:lang w:val="id-ID"/>
        </w:rPr>
      </w:pPr>
      <w:r w:rsidRPr="00CD0F50">
        <w:rPr>
          <w:rFonts w:ascii="Times New Roman" w:hAnsi="Times New Roman"/>
          <w:sz w:val="24"/>
          <w:szCs w:val="24"/>
          <w:lang w:val="id-ID"/>
        </w:rPr>
        <w:t>Sampel nyamuk diperoleh di sekitar lingkungan dengan cara duduk di tempat yang terdapat banyak nyamuk dan menjulurkan salah satu tangan. Pada saat nyamuk hinggap ditangan atau ditubuh peneliti kemudian nyamuk ditangkap menggunakan gelas plastik dan nyamuk yang telah tertangkap dimasukkan kedalam toples, dimana setiap toples berisi lima ekor nyamuk (</w:t>
      </w:r>
      <w:r w:rsidRPr="00B3167F">
        <w:rPr>
          <w:rFonts w:ascii="Times New Roman" w:hAnsi="Times New Roman"/>
          <w:sz w:val="24"/>
          <w:szCs w:val="24"/>
        </w:rPr>
        <w:t>Septiani, 2016:25).</w:t>
      </w:r>
    </w:p>
    <w:p w:rsidR="00687490" w:rsidRPr="005F57B7" w:rsidRDefault="00687490" w:rsidP="00687490">
      <w:pPr>
        <w:pStyle w:val="ListParagraph"/>
        <w:numPr>
          <w:ilvl w:val="0"/>
          <w:numId w:val="3"/>
        </w:numPr>
        <w:spacing w:line="240" w:lineRule="auto"/>
        <w:ind w:left="284" w:hanging="284"/>
        <w:jc w:val="both"/>
        <w:rPr>
          <w:rFonts w:ascii="Times New Roman" w:hAnsi="Times New Roman"/>
          <w:b/>
          <w:sz w:val="24"/>
          <w:szCs w:val="24"/>
          <w:lang w:val="id-ID"/>
        </w:rPr>
      </w:pPr>
      <w:r w:rsidRPr="005F57B7">
        <w:rPr>
          <w:rFonts w:ascii="Times New Roman" w:hAnsi="Times New Roman"/>
          <w:b/>
          <w:sz w:val="24"/>
          <w:szCs w:val="24"/>
          <w:lang w:val="id-ID"/>
        </w:rPr>
        <w:t>Pemberian perlakuan</w:t>
      </w:r>
    </w:p>
    <w:p w:rsidR="00687490" w:rsidRDefault="00687490" w:rsidP="00687490">
      <w:pPr>
        <w:pStyle w:val="MSGENFONTSTYLENAMETEMPLATEROLELEVELMSGENFONTSTYLENAMEBYROLEHEADING20"/>
        <w:keepNext/>
        <w:keepLines/>
        <w:shd w:val="clear" w:color="auto" w:fill="auto"/>
        <w:spacing w:before="240" w:line="240" w:lineRule="atLeast"/>
        <w:ind w:firstLine="0"/>
        <w:rPr>
          <w:rFonts w:ascii="Times New Roman" w:hAnsi="Times New Roman"/>
          <w:sz w:val="24"/>
          <w:szCs w:val="24"/>
        </w:rPr>
      </w:pPr>
      <w:r w:rsidRPr="00CD0F50">
        <w:rPr>
          <w:rFonts w:ascii="Times New Roman" w:hAnsi="Times New Roman"/>
          <w:sz w:val="24"/>
          <w:szCs w:val="24"/>
        </w:rPr>
        <w:lastRenderedPageBreak/>
        <w:t>Nyamuk yang telah tersedia, dimasukan kedalam toples. Setiap toples berisi 5 ekor nyamuk dan ditutupi oleh jaring-jaring. Kemudian setiap toples d</w:t>
      </w:r>
      <w:r>
        <w:rPr>
          <w:rFonts w:ascii="Times New Roman" w:hAnsi="Times New Roman"/>
          <w:sz w:val="24"/>
          <w:szCs w:val="24"/>
        </w:rPr>
        <w:t>isemprotkan sari pati daun sirsak</w:t>
      </w:r>
      <w:r w:rsidRPr="00CD0F50">
        <w:rPr>
          <w:rFonts w:ascii="Times New Roman" w:hAnsi="Times New Roman"/>
          <w:sz w:val="24"/>
          <w:szCs w:val="24"/>
        </w:rPr>
        <w:t xml:space="preserve"> dengan konsentrasi yang  berbeda. Setiap toples dilakukan sebanyak 3 kali p</w:t>
      </w:r>
      <w:r>
        <w:rPr>
          <w:rFonts w:ascii="Times New Roman" w:hAnsi="Times New Roman"/>
          <w:sz w:val="24"/>
          <w:szCs w:val="24"/>
        </w:rPr>
        <w:t>enyemprotan (</w:t>
      </w:r>
      <w:r w:rsidRPr="00B3167F">
        <w:rPr>
          <w:rFonts w:ascii="Times New Roman" w:hAnsi="Times New Roman"/>
          <w:sz w:val="24"/>
          <w:szCs w:val="24"/>
        </w:rPr>
        <w:t>Listiyati, 2012:69).</w:t>
      </w:r>
      <w:r w:rsidRPr="00CD0F50">
        <w:rPr>
          <w:rFonts w:ascii="Times New Roman" w:hAnsi="Times New Roman"/>
          <w:sz w:val="24"/>
          <w:szCs w:val="24"/>
        </w:rPr>
        <w:t xml:space="preserve"> Pada P0 merupakan variabel kontrol positif, nyamuk disemprotkan dengan baygon. Pada Pl nyamuk disempro</w:t>
      </w:r>
      <w:r>
        <w:rPr>
          <w:rFonts w:ascii="Times New Roman" w:hAnsi="Times New Roman"/>
          <w:sz w:val="24"/>
          <w:szCs w:val="24"/>
        </w:rPr>
        <w:t>tkan dengan sari pati daun sirsak 3</w:t>
      </w:r>
      <w:r w:rsidRPr="00CD0F50">
        <w:rPr>
          <w:rFonts w:ascii="Times New Roman" w:hAnsi="Times New Roman"/>
          <w:sz w:val="24"/>
          <w:szCs w:val="24"/>
        </w:rPr>
        <w:t>0%. Pada P2 nyamuk disempro</w:t>
      </w:r>
      <w:r>
        <w:rPr>
          <w:rFonts w:ascii="Times New Roman" w:hAnsi="Times New Roman"/>
          <w:sz w:val="24"/>
          <w:szCs w:val="24"/>
        </w:rPr>
        <w:t>tkan dengan sari pati daun sirsak 5</w:t>
      </w:r>
      <w:r w:rsidRPr="00CD0F50">
        <w:rPr>
          <w:rFonts w:ascii="Times New Roman" w:hAnsi="Times New Roman"/>
          <w:sz w:val="24"/>
          <w:szCs w:val="24"/>
        </w:rPr>
        <w:t>0%. Pada P3 nyamuk disemprotka</w:t>
      </w:r>
      <w:r>
        <w:rPr>
          <w:rFonts w:ascii="Times New Roman" w:hAnsi="Times New Roman"/>
          <w:sz w:val="24"/>
          <w:szCs w:val="24"/>
        </w:rPr>
        <w:t>n dengan sari pati daun sirsak 7</w:t>
      </w:r>
      <w:r w:rsidRPr="00CD0F50">
        <w:rPr>
          <w:rFonts w:ascii="Times New Roman" w:hAnsi="Times New Roman"/>
          <w:sz w:val="24"/>
          <w:szCs w:val="24"/>
        </w:rPr>
        <w:t>0% dan pada P4 nyamuk disempro</w:t>
      </w:r>
      <w:r>
        <w:rPr>
          <w:rFonts w:ascii="Times New Roman" w:hAnsi="Times New Roman"/>
          <w:sz w:val="24"/>
          <w:szCs w:val="24"/>
        </w:rPr>
        <w:t>tkan dengan sari pati daun sirsak 9</w:t>
      </w:r>
      <w:r w:rsidRPr="00CD0F50">
        <w:rPr>
          <w:rFonts w:ascii="Times New Roman" w:hAnsi="Times New Roman"/>
          <w:sz w:val="24"/>
          <w:szCs w:val="24"/>
        </w:rPr>
        <w:t xml:space="preserve">0%. Setelah penyemprotan selesai, tahap selanjutnya adalah tahap pengamatan. Menurut Suwasono dan Soekirno (2004:244) pengamatan penghitungan jumlah nyamuk yang mati di dalam kurungan yang tetap, dilakukan berturut-turut 30 menit dan 60 menit setelah penyemprotan. Selanjutnya semua jenis nyamuk baik yang hidup maupun yang mati diamati kembali setelah 24 jam. </w:t>
      </w:r>
    </w:p>
    <w:p w:rsidR="00D545F5" w:rsidRPr="00D545F5" w:rsidRDefault="00D545F5" w:rsidP="00687490">
      <w:pPr>
        <w:pStyle w:val="MSGENFONTSTYLENAMETEMPLATEROLELEVELMSGENFONTSTYLENAMEBYROLEHEADING20"/>
        <w:keepNext/>
        <w:keepLines/>
        <w:shd w:val="clear" w:color="auto" w:fill="auto"/>
        <w:spacing w:before="240" w:line="240" w:lineRule="atLeast"/>
        <w:ind w:firstLine="0"/>
        <w:rPr>
          <w:rFonts w:ascii="Times New Roman" w:hAnsi="Times New Roman" w:cs="Times New Roman"/>
          <w:b/>
          <w:sz w:val="24"/>
          <w:szCs w:val="24"/>
        </w:rPr>
      </w:pPr>
      <w:r w:rsidRPr="00D545F5">
        <w:rPr>
          <w:rFonts w:ascii="Times New Roman" w:hAnsi="Times New Roman" w:cs="Times New Roman"/>
          <w:b/>
          <w:sz w:val="24"/>
          <w:szCs w:val="24"/>
        </w:rPr>
        <w:t>HASIL</w:t>
      </w:r>
      <w:bookmarkEnd w:id="0"/>
      <w:r w:rsidRPr="00D545F5">
        <w:rPr>
          <w:rFonts w:ascii="Times New Roman" w:hAnsi="Times New Roman" w:cs="Times New Roman"/>
          <w:b/>
          <w:sz w:val="24"/>
          <w:szCs w:val="24"/>
        </w:rPr>
        <w:t xml:space="preserve"> PENELITIAN</w:t>
      </w:r>
    </w:p>
    <w:p w:rsidR="00687490" w:rsidRPr="00CD0F50" w:rsidRDefault="00687490" w:rsidP="00687490">
      <w:pPr>
        <w:pStyle w:val="ListParagraph"/>
        <w:spacing w:line="240" w:lineRule="auto"/>
        <w:ind w:left="284" w:firstLine="720"/>
        <w:jc w:val="both"/>
        <w:rPr>
          <w:rFonts w:ascii="Times New Roman" w:hAnsi="Times New Roman"/>
          <w:sz w:val="24"/>
          <w:szCs w:val="24"/>
          <w:lang w:val="id-ID"/>
        </w:rPr>
      </w:pPr>
      <w:r w:rsidRPr="00CD0F50">
        <w:rPr>
          <w:rFonts w:ascii="Times New Roman" w:hAnsi="Times New Roman"/>
          <w:sz w:val="24"/>
          <w:szCs w:val="24"/>
          <w:lang w:val="id-ID"/>
        </w:rPr>
        <w:t>Berdasarkan penelitian yang telah dilakukan selama 24 jam didapat jumlah mortalitas nyamuk. Adapun data hasil perhitungan mortalitas nyamuk dapat diliha</w:t>
      </w:r>
      <w:r w:rsidR="00217688">
        <w:rPr>
          <w:rFonts w:ascii="Times New Roman" w:hAnsi="Times New Roman"/>
          <w:sz w:val="24"/>
          <w:szCs w:val="24"/>
          <w:lang w:val="id-ID"/>
        </w:rPr>
        <w:t>t pada Tabel 1.</w:t>
      </w:r>
    </w:p>
    <w:p w:rsidR="00687490" w:rsidRPr="00CD0F50" w:rsidRDefault="00687490" w:rsidP="00687490">
      <w:pPr>
        <w:pStyle w:val="ListParagraph"/>
        <w:spacing w:line="240" w:lineRule="auto"/>
        <w:ind w:left="0" w:firstLine="720"/>
        <w:jc w:val="both"/>
        <w:rPr>
          <w:rFonts w:ascii="Times New Roman" w:hAnsi="Times New Roman"/>
          <w:sz w:val="24"/>
          <w:szCs w:val="24"/>
          <w:lang w:val="id-ID"/>
        </w:rPr>
      </w:pPr>
    </w:p>
    <w:tbl>
      <w:tblPr>
        <w:tblStyle w:val="TableGrid"/>
        <w:tblpPr w:leftFromText="180" w:rightFromText="180" w:vertAnchor="text" w:horzAnchor="margin" w:tblpXSpec="center" w:tblpY="819"/>
        <w:tblW w:w="7388" w:type="dxa"/>
        <w:tblLayout w:type="fixed"/>
        <w:tblLook w:val="04A0"/>
      </w:tblPr>
      <w:tblGrid>
        <w:gridCol w:w="518"/>
        <w:gridCol w:w="2284"/>
        <w:gridCol w:w="850"/>
        <w:gridCol w:w="765"/>
        <w:gridCol w:w="1412"/>
        <w:gridCol w:w="1559"/>
      </w:tblGrid>
      <w:tr w:rsidR="00687490" w:rsidRPr="00FF1F0F" w:rsidTr="00217688">
        <w:tc>
          <w:tcPr>
            <w:tcW w:w="518" w:type="dxa"/>
            <w:vAlign w:val="center"/>
          </w:tcPr>
          <w:p w:rsidR="00687490" w:rsidRPr="00FF1F0F" w:rsidRDefault="00687490" w:rsidP="00373F6A">
            <w:pPr>
              <w:pStyle w:val="ListParagraph"/>
              <w:spacing w:line="240" w:lineRule="auto"/>
              <w:ind w:left="0"/>
              <w:jc w:val="center"/>
              <w:rPr>
                <w:rFonts w:ascii="Times New Roman" w:hAnsi="Times New Roman"/>
                <w:b/>
                <w:color w:val="FFFFFF" w:themeColor="background1"/>
                <w:sz w:val="16"/>
                <w:szCs w:val="16"/>
                <w:highlight w:val="black"/>
                <w:lang w:val="id-ID"/>
              </w:rPr>
            </w:pPr>
            <w:r w:rsidRPr="00FF1F0F">
              <w:rPr>
                <w:rFonts w:ascii="Times New Roman" w:hAnsi="Times New Roman"/>
                <w:b/>
                <w:color w:val="000000" w:themeColor="text1"/>
                <w:sz w:val="16"/>
                <w:szCs w:val="16"/>
              </w:rPr>
              <w:t>No</w:t>
            </w:r>
          </w:p>
        </w:tc>
        <w:tc>
          <w:tcPr>
            <w:tcW w:w="2284" w:type="dxa"/>
            <w:vAlign w:val="center"/>
          </w:tcPr>
          <w:p w:rsidR="00687490" w:rsidRPr="00FF1F0F" w:rsidRDefault="00687490" w:rsidP="00373F6A">
            <w:pPr>
              <w:pStyle w:val="ListParagraph"/>
              <w:spacing w:line="240" w:lineRule="auto"/>
              <w:ind w:left="0"/>
              <w:jc w:val="center"/>
              <w:rPr>
                <w:rFonts w:ascii="Times New Roman" w:hAnsi="Times New Roman"/>
                <w:b/>
                <w:sz w:val="16"/>
                <w:szCs w:val="16"/>
              </w:rPr>
            </w:pPr>
            <w:r w:rsidRPr="00FF1F0F">
              <w:rPr>
                <w:rFonts w:ascii="Times New Roman" w:hAnsi="Times New Roman"/>
                <w:b/>
                <w:sz w:val="16"/>
                <w:szCs w:val="16"/>
              </w:rPr>
              <w:t>Perlakuan</w:t>
            </w:r>
          </w:p>
        </w:tc>
        <w:tc>
          <w:tcPr>
            <w:tcW w:w="850" w:type="dxa"/>
            <w:vAlign w:val="center"/>
          </w:tcPr>
          <w:p w:rsidR="00687490" w:rsidRPr="00FF1F0F" w:rsidRDefault="00687490" w:rsidP="00373F6A">
            <w:pPr>
              <w:pStyle w:val="ListParagraph"/>
              <w:spacing w:line="240" w:lineRule="auto"/>
              <w:ind w:left="0"/>
              <w:jc w:val="center"/>
              <w:rPr>
                <w:rFonts w:ascii="Times New Roman" w:hAnsi="Times New Roman"/>
                <w:b/>
                <w:sz w:val="16"/>
                <w:szCs w:val="16"/>
              </w:rPr>
            </w:pPr>
            <w:r w:rsidRPr="00FF1F0F">
              <w:rPr>
                <w:rFonts w:ascii="Times New Roman" w:hAnsi="Times New Roman"/>
                <w:b/>
                <w:sz w:val="16"/>
                <w:szCs w:val="16"/>
              </w:rPr>
              <w:t>Jumlah</w:t>
            </w:r>
          </w:p>
          <w:p w:rsidR="00687490" w:rsidRPr="00FF1F0F" w:rsidRDefault="00687490" w:rsidP="00373F6A">
            <w:pPr>
              <w:pStyle w:val="ListParagraph"/>
              <w:spacing w:line="240" w:lineRule="auto"/>
              <w:ind w:left="0"/>
              <w:jc w:val="center"/>
              <w:rPr>
                <w:rFonts w:ascii="Times New Roman" w:hAnsi="Times New Roman"/>
                <w:b/>
                <w:sz w:val="16"/>
                <w:szCs w:val="16"/>
              </w:rPr>
            </w:pPr>
            <w:r w:rsidRPr="00FF1F0F">
              <w:rPr>
                <w:rFonts w:ascii="Times New Roman" w:hAnsi="Times New Roman"/>
                <w:b/>
                <w:sz w:val="16"/>
                <w:szCs w:val="16"/>
              </w:rPr>
              <w:t>(</w:t>
            </w:r>
            <m:oMath>
              <m:r>
                <w:rPr>
                  <w:rFonts w:ascii="Times New Roman" w:hAnsi="Times New Roman"/>
                  <w:sz w:val="16"/>
                  <w:szCs w:val="16"/>
                </w:rPr>
                <m:t>∑</m:t>
              </m:r>
            </m:oMath>
            <w:r w:rsidRPr="00FF1F0F">
              <w:rPr>
                <w:rFonts w:ascii="Times New Roman" w:hAnsi="Times New Roman"/>
                <w:sz w:val="16"/>
                <w:szCs w:val="16"/>
              </w:rPr>
              <w:t>Y)</w:t>
            </w:r>
          </w:p>
        </w:tc>
        <w:tc>
          <w:tcPr>
            <w:tcW w:w="765" w:type="dxa"/>
            <w:vAlign w:val="center"/>
          </w:tcPr>
          <w:p w:rsidR="00687490" w:rsidRPr="00FF1F0F" w:rsidRDefault="00687490" w:rsidP="00373F6A">
            <w:pPr>
              <w:pStyle w:val="ListParagraph"/>
              <w:spacing w:line="240" w:lineRule="auto"/>
              <w:ind w:left="0"/>
              <w:jc w:val="center"/>
              <w:rPr>
                <w:rFonts w:ascii="Times New Roman" w:hAnsi="Times New Roman"/>
                <w:b/>
                <w:sz w:val="16"/>
                <w:szCs w:val="16"/>
              </w:rPr>
            </w:pPr>
            <w:r w:rsidRPr="00FF1F0F">
              <w:rPr>
                <w:rFonts w:ascii="Times New Roman" w:hAnsi="Times New Roman"/>
                <w:b/>
                <w:sz w:val="16"/>
                <w:szCs w:val="16"/>
              </w:rPr>
              <w:t>Rata-rata (</w:t>
            </w:r>
            <m:oMath>
              <m:acc>
                <m:accPr>
                  <m:chr m:val="̅"/>
                  <m:ctrlPr>
                    <w:rPr>
                      <w:rFonts w:ascii="Cambria Math" w:hAnsi="Times New Roman"/>
                      <w:sz w:val="16"/>
                      <w:szCs w:val="16"/>
                    </w:rPr>
                  </m:ctrlPr>
                </m:accPr>
                <m:e>
                  <m:r>
                    <m:rPr>
                      <m:sty m:val="p"/>
                    </m:rPr>
                    <w:rPr>
                      <w:rFonts w:ascii="Cambria Math" w:hAnsi="Times New Roman"/>
                      <w:sz w:val="16"/>
                      <w:szCs w:val="16"/>
                    </w:rPr>
                    <m:t>Y</m:t>
                  </m:r>
                </m:e>
              </m:acc>
            </m:oMath>
            <w:r w:rsidRPr="00FF1F0F">
              <w:rPr>
                <w:rFonts w:ascii="Times New Roman" w:eastAsiaTheme="minorEastAsia" w:hAnsi="Times New Roman"/>
                <w:b/>
                <w:sz w:val="16"/>
                <w:szCs w:val="16"/>
              </w:rPr>
              <w:t>)</w:t>
            </w:r>
          </w:p>
        </w:tc>
        <w:tc>
          <w:tcPr>
            <w:tcW w:w="1412" w:type="dxa"/>
            <w:vAlign w:val="center"/>
          </w:tcPr>
          <w:p w:rsidR="00687490" w:rsidRPr="00FF1F0F" w:rsidRDefault="00687490" w:rsidP="00373F6A">
            <w:pPr>
              <w:ind w:left="-108" w:right="-108"/>
              <w:jc w:val="center"/>
              <w:rPr>
                <w:b/>
                <w:sz w:val="16"/>
                <w:szCs w:val="16"/>
              </w:rPr>
            </w:pPr>
            <w:r w:rsidRPr="00FF1F0F">
              <w:rPr>
                <w:b/>
                <w:sz w:val="16"/>
                <w:szCs w:val="16"/>
              </w:rPr>
              <w:t>X ± SD (%)</w:t>
            </w:r>
          </w:p>
        </w:tc>
        <w:tc>
          <w:tcPr>
            <w:tcW w:w="1559" w:type="dxa"/>
            <w:vAlign w:val="center"/>
          </w:tcPr>
          <w:p w:rsidR="00687490" w:rsidRPr="00FF1F0F" w:rsidRDefault="00687490" w:rsidP="00373F6A">
            <w:pPr>
              <w:pStyle w:val="ListParagraph"/>
              <w:spacing w:line="240" w:lineRule="auto"/>
              <w:ind w:left="-108" w:right="-143"/>
              <w:jc w:val="center"/>
              <w:rPr>
                <w:rFonts w:ascii="Times New Roman" w:hAnsi="Times New Roman"/>
                <w:b/>
                <w:sz w:val="16"/>
                <w:szCs w:val="16"/>
              </w:rPr>
            </w:pPr>
            <w:r w:rsidRPr="00FF1F0F">
              <w:rPr>
                <w:rFonts w:ascii="Times New Roman" w:hAnsi="Times New Roman"/>
                <w:b/>
                <w:sz w:val="16"/>
                <w:szCs w:val="16"/>
              </w:rPr>
              <w:t>Persentase Mortalitas Nyamuk</w:t>
            </w:r>
          </w:p>
        </w:tc>
      </w:tr>
      <w:tr w:rsidR="00687490" w:rsidRPr="00FF1F0F" w:rsidTr="00217688">
        <w:trPr>
          <w:trHeight w:val="344"/>
        </w:trPr>
        <w:tc>
          <w:tcPr>
            <w:tcW w:w="518" w:type="dxa"/>
            <w:vAlign w:val="center"/>
          </w:tcPr>
          <w:p w:rsidR="00687490" w:rsidRPr="00FF1F0F" w:rsidRDefault="00687490" w:rsidP="00373F6A">
            <w:pPr>
              <w:pStyle w:val="ListParagraph"/>
              <w:spacing w:line="240" w:lineRule="auto"/>
              <w:ind w:left="0"/>
              <w:jc w:val="center"/>
              <w:rPr>
                <w:rFonts w:ascii="Times New Roman" w:hAnsi="Times New Roman"/>
                <w:b/>
                <w:sz w:val="16"/>
                <w:szCs w:val="16"/>
              </w:rPr>
            </w:pPr>
            <w:r w:rsidRPr="00FF1F0F">
              <w:rPr>
                <w:rFonts w:ascii="Times New Roman" w:hAnsi="Times New Roman"/>
                <w:b/>
                <w:sz w:val="16"/>
                <w:szCs w:val="16"/>
              </w:rPr>
              <w:t>1</w:t>
            </w:r>
          </w:p>
        </w:tc>
        <w:tc>
          <w:tcPr>
            <w:tcW w:w="2284" w:type="dxa"/>
            <w:vAlign w:val="center"/>
          </w:tcPr>
          <w:p w:rsidR="00687490" w:rsidRPr="00FF1F0F" w:rsidRDefault="00687490" w:rsidP="00373F6A">
            <w:pPr>
              <w:pStyle w:val="ListParagraph"/>
              <w:spacing w:line="240" w:lineRule="auto"/>
              <w:ind w:left="-88"/>
              <w:jc w:val="both"/>
              <w:rPr>
                <w:rFonts w:ascii="Times New Roman" w:hAnsi="Times New Roman"/>
                <w:sz w:val="16"/>
                <w:szCs w:val="16"/>
              </w:rPr>
            </w:pPr>
            <w:r w:rsidRPr="00FF1F0F">
              <w:rPr>
                <w:rFonts w:ascii="Times New Roman" w:hAnsi="Times New Roman"/>
                <w:sz w:val="16"/>
                <w:szCs w:val="16"/>
              </w:rPr>
              <w:t>(P0) Kontrol (+) Baygon</w:t>
            </w:r>
          </w:p>
        </w:tc>
        <w:tc>
          <w:tcPr>
            <w:tcW w:w="850" w:type="dxa"/>
            <w:vAlign w:val="center"/>
          </w:tcPr>
          <w:p w:rsidR="00687490" w:rsidRPr="00FF1F0F" w:rsidRDefault="00687490" w:rsidP="00373F6A">
            <w:pPr>
              <w:pStyle w:val="ListParagraph"/>
              <w:spacing w:line="240" w:lineRule="auto"/>
              <w:ind w:left="0"/>
              <w:jc w:val="center"/>
              <w:rPr>
                <w:rFonts w:ascii="Times New Roman" w:hAnsi="Times New Roman"/>
                <w:sz w:val="16"/>
                <w:szCs w:val="16"/>
              </w:rPr>
            </w:pPr>
            <w:r w:rsidRPr="00FF1F0F">
              <w:rPr>
                <w:rFonts w:ascii="Times New Roman" w:hAnsi="Times New Roman"/>
                <w:sz w:val="16"/>
                <w:szCs w:val="16"/>
              </w:rPr>
              <w:t>25</w:t>
            </w:r>
          </w:p>
        </w:tc>
        <w:tc>
          <w:tcPr>
            <w:tcW w:w="765" w:type="dxa"/>
            <w:vAlign w:val="center"/>
          </w:tcPr>
          <w:p w:rsidR="00687490" w:rsidRPr="00FF1F0F" w:rsidRDefault="00687490" w:rsidP="00373F6A">
            <w:pPr>
              <w:pStyle w:val="ListParagraph"/>
              <w:spacing w:line="240" w:lineRule="auto"/>
              <w:ind w:left="0"/>
              <w:jc w:val="center"/>
              <w:rPr>
                <w:rFonts w:ascii="Times New Roman" w:hAnsi="Times New Roman"/>
                <w:sz w:val="16"/>
                <w:szCs w:val="16"/>
              </w:rPr>
            </w:pPr>
            <w:r w:rsidRPr="00FF1F0F">
              <w:rPr>
                <w:rFonts w:ascii="Times New Roman" w:hAnsi="Times New Roman"/>
                <w:sz w:val="16"/>
                <w:szCs w:val="16"/>
              </w:rPr>
              <w:t>5</w:t>
            </w:r>
          </w:p>
        </w:tc>
        <w:tc>
          <w:tcPr>
            <w:tcW w:w="1412" w:type="dxa"/>
            <w:vAlign w:val="center"/>
          </w:tcPr>
          <w:p w:rsidR="00687490" w:rsidRPr="00FF1F0F" w:rsidRDefault="00687490" w:rsidP="00373F6A">
            <w:pPr>
              <w:pStyle w:val="ListParagraph"/>
              <w:spacing w:line="240" w:lineRule="auto"/>
              <w:ind w:left="0"/>
              <w:jc w:val="center"/>
              <w:rPr>
                <w:rFonts w:ascii="Times New Roman" w:hAnsi="Times New Roman"/>
                <w:sz w:val="16"/>
                <w:szCs w:val="16"/>
              </w:rPr>
            </w:pPr>
            <w:r w:rsidRPr="00FF1F0F">
              <w:rPr>
                <w:rFonts w:ascii="Times New Roman" w:hAnsi="Times New Roman"/>
                <w:sz w:val="16"/>
                <w:szCs w:val="16"/>
              </w:rPr>
              <w:t>5 ± 0</w:t>
            </w:r>
          </w:p>
        </w:tc>
        <w:tc>
          <w:tcPr>
            <w:tcW w:w="1559" w:type="dxa"/>
            <w:vAlign w:val="center"/>
          </w:tcPr>
          <w:p w:rsidR="00687490" w:rsidRPr="00FF1F0F" w:rsidRDefault="00687490" w:rsidP="00373F6A">
            <w:pPr>
              <w:pStyle w:val="ListParagraph"/>
              <w:spacing w:line="240" w:lineRule="auto"/>
              <w:ind w:left="0"/>
              <w:jc w:val="center"/>
              <w:rPr>
                <w:rFonts w:ascii="Times New Roman" w:hAnsi="Times New Roman"/>
                <w:sz w:val="16"/>
                <w:szCs w:val="16"/>
              </w:rPr>
            </w:pPr>
            <w:r w:rsidRPr="00FF1F0F">
              <w:rPr>
                <w:rFonts w:ascii="Times New Roman" w:hAnsi="Times New Roman"/>
                <w:sz w:val="16"/>
                <w:szCs w:val="16"/>
              </w:rPr>
              <w:t>100%</w:t>
            </w:r>
          </w:p>
        </w:tc>
      </w:tr>
      <w:tr w:rsidR="00687490" w:rsidRPr="00FF1F0F" w:rsidTr="00217688">
        <w:tc>
          <w:tcPr>
            <w:tcW w:w="518" w:type="dxa"/>
            <w:vAlign w:val="center"/>
          </w:tcPr>
          <w:p w:rsidR="00687490" w:rsidRPr="00FF1F0F" w:rsidRDefault="00687490" w:rsidP="00373F6A">
            <w:pPr>
              <w:pStyle w:val="ListParagraph"/>
              <w:spacing w:line="240" w:lineRule="auto"/>
              <w:ind w:left="0"/>
              <w:jc w:val="center"/>
              <w:rPr>
                <w:rFonts w:ascii="Times New Roman" w:hAnsi="Times New Roman"/>
                <w:b/>
                <w:sz w:val="16"/>
                <w:szCs w:val="16"/>
              </w:rPr>
            </w:pPr>
            <w:r w:rsidRPr="00FF1F0F">
              <w:rPr>
                <w:rFonts w:ascii="Times New Roman" w:hAnsi="Times New Roman"/>
                <w:b/>
                <w:sz w:val="16"/>
                <w:szCs w:val="16"/>
              </w:rPr>
              <w:t>2</w:t>
            </w:r>
          </w:p>
        </w:tc>
        <w:tc>
          <w:tcPr>
            <w:tcW w:w="2284" w:type="dxa"/>
            <w:vAlign w:val="center"/>
          </w:tcPr>
          <w:p w:rsidR="00687490" w:rsidRPr="00FF1F0F" w:rsidRDefault="00687490" w:rsidP="00373F6A">
            <w:pPr>
              <w:pStyle w:val="ListParagraph"/>
              <w:spacing w:line="240" w:lineRule="auto"/>
              <w:ind w:left="-88" w:right="-108"/>
              <w:jc w:val="both"/>
              <w:rPr>
                <w:rFonts w:ascii="Times New Roman" w:hAnsi="Times New Roman"/>
                <w:sz w:val="16"/>
                <w:szCs w:val="16"/>
                <w:lang w:val="id-ID"/>
              </w:rPr>
            </w:pPr>
            <w:r w:rsidRPr="00FF1F0F">
              <w:rPr>
                <w:rFonts w:ascii="Times New Roman" w:hAnsi="Times New Roman"/>
                <w:sz w:val="16"/>
                <w:szCs w:val="16"/>
              </w:rPr>
              <w:t xml:space="preserve">(P1) </w:t>
            </w:r>
            <w:r w:rsidRPr="00FF1F0F">
              <w:rPr>
                <w:rFonts w:ascii="Times New Roman" w:hAnsi="Times New Roman"/>
                <w:sz w:val="16"/>
                <w:szCs w:val="16"/>
                <w:lang w:val="id-ID"/>
              </w:rPr>
              <w:t>3</w:t>
            </w:r>
            <w:r w:rsidRPr="00FF1F0F">
              <w:rPr>
                <w:rFonts w:ascii="Times New Roman" w:hAnsi="Times New Roman"/>
                <w:sz w:val="16"/>
                <w:szCs w:val="16"/>
              </w:rPr>
              <w:t>0% Sari Pati Daun S</w:t>
            </w:r>
            <w:r w:rsidRPr="00FF1F0F">
              <w:rPr>
                <w:rFonts w:ascii="Times New Roman" w:hAnsi="Times New Roman"/>
                <w:sz w:val="16"/>
                <w:szCs w:val="16"/>
                <w:lang w:val="id-ID"/>
              </w:rPr>
              <w:t>irsak</w:t>
            </w:r>
          </w:p>
        </w:tc>
        <w:tc>
          <w:tcPr>
            <w:tcW w:w="850" w:type="dxa"/>
            <w:vAlign w:val="center"/>
          </w:tcPr>
          <w:p w:rsidR="00687490" w:rsidRPr="00FF1F0F" w:rsidRDefault="00687490" w:rsidP="00373F6A">
            <w:pPr>
              <w:pStyle w:val="ListParagraph"/>
              <w:spacing w:line="240" w:lineRule="auto"/>
              <w:ind w:left="0"/>
              <w:jc w:val="center"/>
              <w:rPr>
                <w:rFonts w:ascii="Times New Roman" w:hAnsi="Times New Roman"/>
                <w:sz w:val="16"/>
                <w:szCs w:val="16"/>
                <w:lang w:val="id-ID"/>
              </w:rPr>
            </w:pPr>
            <w:r w:rsidRPr="00FF1F0F">
              <w:rPr>
                <w:rFonts w:ascii="Times New Roman" w:hAnsi="Times New Roman"/>
                <w:sz w:val="16"/>
                <w:szCs w:val="16"/>
              </w:rPr>
              <w:t>1</w:t>
            </w:r>
            <w:r w:rsidRPr="00FF1F0F">
              <w:rPr>
                <w:rFonts w:ascii="Times New Roman" w:hAnsi="Times New Roman"/>
                <w:sz w:val="16"/>
                <w:szCs w:val="16"/>
                <w:lang w:val="id-ID"/>
              </w:rPr>
              <w:t>4</w:t>
            </w:r>
          </w:p>
        </w:tc>
        <w:tc>
          <w:tcPr>
            <w:tcW w:w="765" w:type="dxa"/>
            <w:vAlign w:val="center"/>
          </w:tcPr>
          <w:p w:rsidR="00687490" w:rsidRPr="00FF1F0F" w:rsidRDefault="00687490" w:rsidP="00373F6A">
            <w:pPr>
              <w:pStyle w:val="ListParagraph"/>
              <w:spacing w:line="240" w:lineRule="auto"/>
              <w:ind w:left="0"/>
              <w:jc w:val="center"/>
              <w:rPr>
                <w:rFonts w:ascii="Times New Roman" w:hAnsi="Times New Roman"/>
                <w:sz w:val="16"/>
                <w:szCs w:val="16"/>
                <w:lang w:val="id-ID"/>
              </w:rPr>
            </w:pPr>
            <w:r w:rsidRPr="00FF1F0F">
              <w:rPr>
                <w:rFonts w:ascii="Times New Roman" w:hAnsi="Times New Roman"/>
                <w:sz w:val="16"/>
                <w:szCs w:val="16"/>
              </w:rPr>
              <w:t>2,</w:t>
            </w:r>
            <w:r w:rsidRPr="00FF1F0F">
              <w:rPr>
                <w:rFonts w:ascii="Times New Roman" w:hAnsi="Times New Roman"/>
                <w:sz w:val="16"/>
                <w:szCs w:val="16"/>
                <w:lang w:val="id-ID"/>
              </w:rPr>
              <w:t>80</w:t>
            </w:r>
          </w:p>
        </w:tc>
        <w:tc>
          <w:tcPr>
            <w:tcW w:w="1412" w:type="dxa"/>
            <w:vAlign w:val="center"/>
          </w:tcPr>
          <w:p w:rsidR="00687490" w:rsidRPr="00FF1F0F" w:rsidRDefault="00687490" w:rsidP="00373F6A">
            <w:pPr>
              <w:pStyle w:val="ListParagraph"/>
              <w:spacing w:line="240" w:lineRule="auto"/>
              <w:ind w:left="0"/>
              <w:jc w:val="center"/>
              <w:rPr>
                <w:rFonts w:ascii="Times New Roman" w:hAnsi="Times New Roman"/>
                <w:sz w:val="16"/>
                <w:szCs w:val="16"/>
                <w:lang w:val="id-ID"/>
              </w:rPr>
            </w:pPr>
            <w:r w:rsidRPr="00FF1F0F">
              <w:rPr>
                <w:rFonts w:ascii="Times New Roman" w:hAnsi="Times New Roman"/>
                <w:sz w:val="16"/>
                <w:szCs w:val="16"/>
              </w:rPr>
              <w:t>2,</w:t>
            </w:r>
            <w:r w:rsidRPr="00FF1F0F">
              <w:rPr>
                <w:rFonts w:ascii="Times New Roman" w:hAnsi="Times New Roman"/>
                <w:sz w:val="16"/>
                <w:szCs w:val="16"/>
                <w:lang w:val="id-ID"/>
              </w:rPr>
              <w:t>8</w:t>
            </w:r>
            <w:r w:rsidRPr="00FF1F0F">
              <w:rPr>
                <w:rFonts w:ascii="Times New Roman" w:hAnsi="Times New Roman"/>
                <w:sz w:val="16"/>
                <w:szCs w:val="16"/>
              </w:rPr>
              <w:t xml:space="preserve"> ± </w:t>
            </w:r>
            <w:r w:rsidRPr="00FF1F0F">
              <w:rPr>
                <w:rFonts w:ascii="Times New Roman" w:hAnsi="Times New Roman"/>
                <w:sz w:val="16"/>
                <w:szCs w:val="16"/>
                <w:lang w:val="id-ID"/>
              </w:rPr>
              <w:t>0</w:t>
            </w:r>
            <w:r w:rsidRPr="00FF1F0F">
              <w:rPr>
                <w:rFonts w:ascii="Times New Roman" w:hAnsi="Times New Roman"/>
                <w:sz w:val="16"/>
                <w:szCs w:val="16"/>
              </w:rPr>
              <w:t>,</w:t>
            </w:r>
            <w:r w:rsidRPr="00FF1F0F">
              <w:rPr>
                <w:rFonts w:ascii="Times New Roman" w:hAnsi="Times New Roman"/>
                <w:sz w:val="16"/>
                <w:szCs w:val="16"/>
                <w:lang w:val="id-ID"/>
              </w:rPr>
              <w:t>45</w:t>
            </w:r>
          </w:p>
        </w:tc>
        <w:tc>
          <w:tcPr>
            <w:tcW w:w="1559" w:type="dxa"/>
            <w:vAlign w:val="center"/>
          </w:tcPr>
          <w:p w:rsidR="00687490" w:rsidRPr="00FF1F0F" w:rsidRDefault="00687490" w:rsidP="00373F6A">
            <w:pPr>
              <w:pStyle w:val="ListParagraph"/>
              <w:spacing w:line="240" w:lineRule="auto"/>
              <w:ind w:left="0"/>
              <w:jc w:val="center"/>
              <w:rPr>
                <w:rFonts w:ascii="Times New Roman" w:hAnsi="Times New Roman"/>
                <w:sz w:val="16"/>
                <w:szCs w:val="16"/>
              </w:rPr>
            </w:pPr>
            <w:r w:rsidRPr="00FF1F0F">
              <w:rPr>
                <w:rFonts w:ascii="Times New Roman" w:hAnsi="Times New Roman"/>
                <w:sz w:val="16"/>
                <w:szCs w:val="16"/>
              </w:rPr>
              <w:t>5</w:t>
            </w:r>
            <w:r w:rsidRPr="00FF1F0F">
              <w:rPr>
                <w:rFonts w:ascii="Times New Roman" w:hAnsi="Times New Roman"/>
                <w:sz w:val="16"/>
                <w:szCs w:val="16"/>
                <w:lang w:val="id-ID"/>
              </w:rPr>
              <w:t>6</w:t>
            </w:r>
            <w:r w:rsidRPr="00FF1F0F">
              <w:rPr>
                <w:rFonts w:ascii="Times New Roman" w:hAnsi="Times New Roman"/>
                <w:sz w:val="16"/>
                <w:szCs w:val="16"/>
              </w:rPr>
              <w:t>%</w:t>
            </w:r>
          </w:p>
        </w:tc>
      </w:tr>
      <w:tr w:rsidR="00687490" w:rsidRPr="00FF1F0F" w:rsidTr="00217688">
        <w:tc>
          <w:tcPr>
            <w:tcW w:w="518" w:type="dxa"/>
            <w:vAlign w:val="center"/>
          </w:tcPr>
          <w:p w:rsidR="00687490" w:rsidRPr="00FF1F0F" w:rsidRDefault="00687490" w:rsidP="00373F6A">
            <w:pPr>
              <w:pStyle w:val="ListParagraph"/>
              <w:spacing w:line="240" w:lineRule="auto"/>
              <w:ind w:left="0"/>
              <w:jc w:val="center"/>
              <w:rPr>
                <w:rFonts w:ascii="Times New Roman" w:hAnsi="Times New Roman"/>
                <w:b/>
                <w:sz w:val="16"/>
                <w:szCs w:val="16"/>
              </w:rPr>
            </w:pPr>
            <w:r w:rsidRPr="00FF1F0F">
              <w:rPr>
                <w:rFonts w:ascii="Times New Roman" w:hAnsi="Times New Roman"/>
                <w:b/>
                <w:sz w:val="16"/>
                <w:szCs w:val="16"/>
              </w:rPr>
              <w:t>3</w:t>
            </w:r>
          </w:p>
        </w:tc>
        <w:tc>
          <w:tcPr>
            <w:tcW w:w="2284" w:type="dxa"/>
            <w:vAlign w:val="center"/>
          </w:tcPr>
          <w:p w:rsidR="00687490" w:rsidRPr="00FF1F0F" w:rsidRDefault="00687490" w:rsidP="00373F6A">
            <w:pPr>
              <w:pStyle w:val="ListParagraph"/>
              <w:spacing w:line="240" w:lineRule="auto"/>
              <w:ind w:left="-88"/>
              <w:jc w:val="both"/>
              <w:rPr>
                <w:rFonts w:ascii="Times New Roman" w:hAnsi="Times New Roman"/>
                <w:sz w:val="16"/>
                <w:szCs w:val="16"/>
                <w:lang w:val="id-ID"/>
              </w:rPr>
            </w:pPr>
            <w:r w:rsidRPr="00FF1F0F">
              <w:rPr>
                <w:rFonts w:ascii="Times New Roman" w:hAnsi="Times New Roman"/>
                <w:sz w:val="16"/>
                <w:szCs w:val="16"/>
              </w:rPr>
              <w:t xml:space="preserve">(P2) </w:t>
            </w:r>
            <w:r w:rsidRPr="00FF1F0F">
              <w:rPr>
                <w:rFonts w:ascii="Times New Roman" w:hAnsi="Times New Roman"/>
                <w:sz w:val="16"/>
                <w:szCs w:val="16"/>
                <w:lang w:val="id-ID"/>
              </w:rPr>
              <w:t>5</w:t>
            </w:r>
            <w:r w:rsidRPr="00FF1F0F">
              <w:rPr>
                <w:rFonts w:ascii="Times New Roman" w:hAnsi="Times New Roman"/>
                <w:sz w:val="16"/>
                <w:szCs w:val="16"/>
              </w:rPr>
              <w:t>0% Sari Pati Daun S</w:t>
            </w:r>
            <w:r w:rsidRPr="00FF1F0F">
              <w:rPr>
                <w:rFonts w:ascii="Times New Roman" w:hAnsi="Times New Roman"/>
                <w:sz w:val="16"/>
                <w:szCs w:val="16"/>
                <w:lang w:val="id-ID"/>
              </w:rPr>
              <w:t>irsak</w:t>
            </w:r>
          </w:p>
        </w:tc>
        <w:tc>
          <w:tcPr>
            <w:tcW w:w="850" w:type="dxa"/>
            <w:vAlign w:val="center"/>
          </w:tcPr>
          <w:p w:rsidR="00687490" w:rsidRPr="00FF1F0F" w:rsidRDefault="00687490" w:rsidP="00373F6A">
            <w:pPr>
              <w:pStyle w:val="ListParagraph"/>
              <w:spacing w:line="240" w:lineRule="auto"/>
              <w:ind w:left="0"/>
              <w:jc w:val="center"/>
              <w:rPr>
                <w:rFonts w:ascii="Times New Roman" w:hAnsi="Times New Roman"/>
                <w:sz w:val="16"/>
                <w:szCs w:val="16"/>
                <w:lang w:val="id-ID"/>
              </w:rPr>
            </w:pPr>
            <w:r w:rsidRPr="00FF1F0F">
              <w:rPr>
                <w:rFonts w:ascii="Times New Roman" w:hAnsi="Times New Roman"/>
                <w:sz w:val="16"/>
                <w:szCs w:val="16"/>
              </w:rPr>
              <w:t>1</w:t>
            </w:r>
            <w:r w:rsidRPr="00FF1F0F">
              <w:rPr>
                <w:rFonts w:ascii="Times New Roman" w:hAnsi="Times New Roman"/>
                <w:sz w:val="16"/>
                <w:szCs w:val="16"/>
                <w:lang w:val="id-ID"/>
              </w:rPr>
              <w:t>8</w:t>
            </w:r>
          </w:p>
        </w:tc>
        <w:tc>
          <w:tcPr>
            <w:tcW w:w="765" w:type="dxa"/>
            <w:vAlign w:val="center"/>
          </w:tcPr>
          <w:p w:rsidR="00687490" w:rsidRPr="00FF1F0F" w:rsidRDefault="00687490" w:rsidP="00373F6A">
            <w:pPr>
              <w:pStyle w:val="ListParagraph"/>
              <w:spacing w:line="240" w:lineRule="auto"/>
              <w:ind w:left="0"/>
              <w:jc w:val="center"/>
              <w:rPr>
                <w:rFonts w:ascii="Times New Roman" w:hAnsi="Times New Roman"/>
                <w:sz w:val="16"/>
                <w:szCs w:val="16"/>
              </w:rPr>
            </w:pPr>
            <w:r w:rsidRPr="00FF1F0F">
              <w:rPr>
                <w:rFonts w:ascii="Times New Roman" w:hAnsi="Times New Roman"/>
                <w:sz w:val="16"/>
                <w:szCs w:val="16"/>
              </w:rPr>
              <w:t>3,</w:t>
            </w:r>
            <w:r w:rsidRPr="00FF1F0F">
              <w:rPr>
                <w:rFonts w:ascii="Times New Roman" w:hAnsi="Times New Roman"/>
                <w:sz w:val="16"/>
                <w:szCs w:val="16"/>
                <w:lang w:val="id-ID"/>
              </w:rPr>
              <w:t>6</w:t>
            </w:r>
            <w:r w:rsidRPr="00FF1F0F">
              <w:rPr>
                <w:rFonts w:ascii="Times New Roman" w:hAnsi="Times New Roman"/>
                <w:sz w:val="16"/>
                <w:szCs w:val="16"/>
              </w:rPr>
              <w:t>0</w:t>
            </w:r>
          </w:p>
        </w:tc>
        <w:tc>
          <w:tcPr>
            <w:tcW w:w="1412" w:type="dxa"/>
            <w:vAlign w:val="center"/>
          </w:tcPr>
          <w:p w:rsidR="00687490" w:rsidRPr="00FF1F0F" w:rsidRDefault="00687490" w:rsidP="00373F6A">
            <w:pPr>
              <w:pStyle w:val="ListParagraph"/>
              <w:spacing w:line="240" w:lineRule="auto"/>
              <w:ind w:left="0"/>
              <w:jc w:val="center"/>
              <w:rPr>
                <w:rFonts w:ascii="Times New Roman" w:hAnsi="Times New Roman"/>
                <w:sz w:val="16"/>
                <w:szCs w:val="16"/>
                <w:lang w:val="id-ID"/>
              </w:rPr>
            </w:pPr>
            <w:r w:rsidRPr="00FF1F0F">
              <w:rPr>
                <w:rFonts w:ascii="Times New Roman" w:hAnsi="Times New Roman"/>
                <w:sz w:val="16"/>
                <w:szCs w:val="16"/>
              </w:rPr>
              <w:t>3,</w:t>
            </w:r>
            <w:r w:rsidRPr="00FF1F0F">
              <w:rPr>
                <w:rFonts w:ascii="Times New Roman" w:hAnsi="Times New Roman"/>
                <w:sz w:val="16"/>
                <w:szCs w:val="16"/>
                <w:lang w:val="id-ID"/>
              </w:rPr>
              <w:t>6</w:t>
            </w:r>
            <w:r w:rsidRPr="00FF1F0F">
              <w:rPr>
                <w:rFonts w:ascii="Times New Roman" w:hAnsi="Times New Roman"/>
                <w:sz w:val="16"/>
                <w:szCs w:val="16"/>
              </w:rPr>
              <w:t xml:space="preserve"> ± </w:t>
            </w:r>
            <w:r w:rsidRPr="00FF1F0F">
              <w:rPr>
                <w:rFonts w:ascii="Times New Roman" w:hAnsi="Times New Roman"/>
                <w:sz w:val="16"/>
                <w:szCs w:val="16"/>
                <w:lang w:val="id-ID"/>
              </w:rPr>
              <w:t>0,55</w:t>
            </w:r>
          </w:p>
        </w:tc>
        <w:tc>
          <w:tcPr>
            <w:tcW w:w="1559" w:type="dxa"/>
            <w:vAlign w:val="center"/>
          </w:tcPr>
          <w:p w:rsidR="00687490" w:rsidRPr="00FF1F0F" w:rsidRDefault="00687490" w:rsidP="00373F6A">
            <w:pPr>
              <w:pStyle w:val="ListParagraph"/>
              <w:spacing w:line="240" w:lineRule="auto"/>
              <w:ind w:left="0"/>
              <w:jc w:val="center"/>
              <w:rPr>
                <w:rFonts w:ascii="Times New Roman" w:hAnsi="Times New Roman"/>
                <w:sz w:val="16"/>
                <w:szCs w:val="16"/>
              </w:rPr>
            </w:pPr>
            <w:r w:rsidRPr="00FF1F0F">
              <w:rPr>
                <w:rFonts w:ascii="Times New Roman" w:hAnsi="Times New Roman"/>
                <w:sz w:val="16"/>
                <w:szCs w:val="16"/>
                <w:lang w:val="id-ID"/>
              </w:rPr>
              <w:t>72</w:t>
            </w:r>
            <w:r w:rsidRPr="00FF1F0F">
              <w:rPr>
                <w:rFonts w:ascii="Times New Roman" w:hAnsi="Times New Roman"/>
                <w:sz w:val="16"/>
                <w:szCs w:val="16"/>
              </w:rPr>
              <w:t>%</w:t>
            </w:r>
          </w:p>
        </w:tc>
      </w:tr>
      <w:tr w:rsidR="00687490" w:rsidRPr="00FF1F0F" w:rsidTr="00217688">
        <w:tc>
          <w:tcPr>
            <w:tcW w:w="518" w:type="dxa"/>
            <w:vAlign w:val="center"/>
          </w:tcPr>
          <w:p w:rsidR="00687490" w:rsidRPr="00FF1F0F" w:rsidRDefault="00687490" w:rsidP="00373F6A">
            <w:pPr>
              <w:pStyle w:val="ListParagraph"/>
              <w:spacing w:line="240" w:lineRule="auto"/>
              <w:ind w:left="0"/>
              <w:jc w:val="center"/>
              <w:rPr>
                <w:rFonts w:ascii="Times New Roman" w:hAnsi="Times New Roman"/>
                <w:b/>
                <w:sz w:val="16"/>
                <w:szCs w:val="16"/>
              </w:rPr>
            </w:pPr>
            <w:r w:rsidRPr="00FF1F0F">
              <w:rPr>
                <w:rFonts w:ascii="Times New Roman" w:hAnsi="Times New Roman"/>
                <w:b/>
                <w:sz w:val="16"/>
                <w:szCs w:val="16"/>
              </w:rPr>
              <w:t>4</w:t>
            </w:r>
          </w:p>
        </w:tc>
        <w:tc>
          <w:tcPr>
            <w:tcW w:w="2284" w:type="dxa"/>
            <w:vAlign w:val="center"/>
          </w:tcPr>
          <w:p w:rsidR="00687490" w:rsidRPr="00FF1F0F" w:rsidRDefault="00687490" w:rsidP="00373F6A">
            <w:pPr>
              <w:pStyle w:val="ListParagraph"/>
              <w:spacing w:line="240" w:lineRule="auto"/>
              <w:ind w:left="-88"/>
              <w:jc w:val="both"/>
              <w:rPr>
                <w:rFonts w:ascii="Times New Roman" w:hAnsi="Times New Roman"/>
                <w:sz w:val="16"/>
                <w:szCs w:val="16"/>
                <w:lang w:val="id-ID"/>
              </w:rPr>
            </w:pPr>
            <w:r w:rsidRPr="00FF1F0F">
              <w:rPr>
                <w:rFonts w:ascii="Times New Roman" w:hAnsi="Times New Roman"/>
                <w:sz w:val="16"/>
                <w:szCs w:val="16"/>
              </w:rPr>
              <w:t xml:space="preserve">(P3) </w:t>
            </w:r>
            <w:r w:rsidRPr="00FF1F0F">
              <w:rPr>
                <w:rFonts w:ascii="Times New Roman" w:hAnsi="Times New Roman"/>
                <w:sz w:val="16"/>
                <w:szCs w:val="16"/>
                <w:lang w:val="id-ID"/>
              </w:rPr>
              <w:t>7</w:t>
            </w:r>
            <w:r w:rsidRPr="00FF1F0F">
              <w:rPr>
                <w:rFonts w:ascii="Times New Roman" w:hAnsi="Times New Roman"/>
                <w:sz w:val="16"/>
                <w:szCs w:val="16"/>
              </w:rPr>
              <w:t>0% Sari Pati Daun S</w:t>
            </w:r>
            <w:r w:rsidRPr="00FF1F0F">
              <w:rPr>
                <w:rFonts w:ascii="Times New Roman" w:hAnsi="Times New Roman"/>
                <w:sz w:val="16"/>
                <w:szCs w:val="16"/>
                <w:lang w:val="id-ID"/>
              </w:rPr>
              <w:t>irsak</w:t>
            </w:r>
          </w:p>
        </w:tc>
        <w:tc>
          <w:tcPr>
            <w:tcW w:w="850" w:type="dxa"/>
            <w:vAlign w:val="center"/>
          </w:tcPr>
          <w:p w:rsidR="00687490" w:rsidRPr="00FF1F0F" w:rsidRDefault="00687490" w:rsidP="00373F6A">
            <w:pPr>
              <w:pStyle w:val="ListParagraph"/>
              <w:spacing w:line="240" w:lineRule="auto"/>
              <w:ind w:left="0"/>
              <w:jc w:val="center"/>
              <w:rPr>
                <w:rFonts w:ascii="Times New Roman" w:hAnsi="Times New Roman"/>
                <w:sz w:val="16"/>
                <w:szCs w:val="16"/>
                <w:lang w:val="id-ID"/>
              </w:rPr>
            </w:pPr>
            <w:r w:rsidRPr="00FF1F0F">
              <w:rPr>
                <w:rFonts w:ascii="Times New Roman" w:hAnsi="Times New Roman"/>
                <w:sz w:val="16"/>
                <w:szCs w:val="16"/>
                <w:lang w:val="id-ID"/>
              </w:rPr>
              <w:t>21</w:t>
            </w:r>
          </w:p>
        </w:tc>
        <w:tc>
          <w:tcPr>
            <w:tcW w:w="765" w:type="dxa"/>
            <w:vAlign w:val="center"/>
          </w:tcPr>
          <w:p w:rsidR="00687490" w:rsidRPr="00FF1F0F" w:rsidRDefault="00687490" w:rsidP="00373F6A">
            <w:pPr>
              <w:pStyle w:val="ListParagraph"/>
              <w:spacing w:line="240" w:lineRule="auto"/>
              <w:ind w:left="0"/>
              <w:jc w:val="center"/>
              <w:rPr>
                <w:rFonts w:ascii="Times New Roman" w:hAnsi="Times New Roman"/>
                <w:sz w:val="16"/>
                <w:szCs w:val="16"/>
              </w:rPr>
            </w:pPr>
            <w:r w:rsidRPr="00FF1F0F">
              <w:rPr>
                <w:rFonts w:ascii="Times New Roman" w:hAnsi="Times New Roman"/>
                <w:sz w:val="16"/>
                <w:szCs w:val="16"/>
                <w:lang w:val="id-ID"/>
              </w:rPr>
              <w:t>4</w:t>
            </w:r>
            <w:r w:rsidRPr="00FF1F0F">
              <w:rPr>
                <w:rFonts w:ascii="Times New Roman" w:hAnsi="Times New Roman"/>
                <w:sz w:val="16"/>
                <w:szCs w:val="16"/>
              </w:rPr>
              <w:t>,</w:t>
            </w:r>
            <w:r w:rsidRPr="00FF1F0F">
              <w:rPr>
                <w:rFonts w:ascii="Times New Roman" w:hAnsi="Times New Roman"/>
                <w:sz w:val="16"/>
                <w:szCs w:val="16"/>
                <w:lang w:val="id-ID"/>
              </w:rPr>
              <w:t>2</w:t>
            </w:r>
            <w:r w:rsidRPr="00FF1F0F">
              <w:rPr>
                <w:rFonts w:ascii="Times New Roman" w:hAnsi="Times New Roman"/>
                <w:sz w:val="16"/>
                <w:szCs w:val="16"/>
              </w:rPr>
              <w:t>0</w:t>
            </w:r>
          </w:p>
        </w:tc>
        <w:tc>
          <w:tcPr>
            <w:tcW w:w="1412" w:type="dxa"/>
            <w:vAlign w:val="center"/>
          </w:tcPr>
          <w:p w:rsidR="00687490" w:rsidRPr="00FF1F0F" w:rsidRDefault="00687490" w:rsidP="00373F6A">
            <w:pPr>
              <w:pStyle w:val="ListParagraph"/>
              <w:spacing w:line="240" w:lineRule="auto"/>
              <w:ind w:left="0"/>
              <w:jc w:val="center"/>
              <w:rPr>
                <w:rFonts w:ascii="Times New Roman" w:hAnsi="Times New Roman"/>
                <w:sz w:val="16"/>
                <w:szCs w:val="16"/>
              </w:rPr>
            </w:pPr>
            <w:r w:rsidRPr="00FF1F0F">
              <w:rPr>
                <w:rFonts w:ascii="Times New Roman" w:hAnsi="Times New Roman"/>
                <w:sz w:val="16"/>
                <w:szCs w:val="16"/>
                <w:lang w:val="id-ID"/>
              </w:rPr>
              <w:t>4</w:t>
            </w:r>
            <w:r w:rsidRPr="00FF1F0F">
              <w:rPr>
                <w:rFonts w:ascii="Times New Roman" w:hAnsi="Times New Roman"/>
                <w:sz w:val="16"/>
                <w:szCs w:val="16"/>
              </w:rPr>
              <w:t>,</w:t>
            </w:r>
            <w:r w:rsidRPr="00FF1F0F">
              <w:rPr>
                <w:rFonts w:ascii="Times New Roman" w:hAnsi="Times New Roman"/>
                <w:sz w:val="16"/>
                <w:szCs w:val="16"/>
                <w:lang w:val="id-ID"/>
              </w:rPr>
              <w:t>2</w:t>
            </w:r>
            <w:r w:rsidRPr="00FF1F0F">
              <w:rPr>
                <w:rFonts w:ascii="Times New Roman" w:hAnsi="Times New Roman"/>
                <w:sz w:val="16"/>
                <w:szCs w:val="16"/>
              </w:rPr>
              <w:t xml:space="preserve"> ± 0,</w:t>
            </w:r>
            <w:r w:rsidRPr="00FF1F0F">
              <w:rPr>
                <w:rFonts w:ascii="Times New Roman" w:hAnsi="Times New Roman"/>
                <w:sz w:val="16"/>
                <w:szCs w:val="16"/>
                <w:lang w:val="id-ID"/>
              </w:rPr>
              <w:t>8</w:t>
            </w:r>
            <w:r w:rsidRPr="00FF1F0F">
              <w:rPr>
                <w:rFonts w:ascii="Times New Roman" w:hAnsi="Times New Roman"/>
                <w:sz w:val="16"/>
                <w:szCs w:val="16"/>
              </w:rPr>
              <w:t>4</w:t>
            </w:r>
          </w:p>
        </w:tc>
        <w:tc>
          <w:tcPr>
            <w:tcW w:w="1559" w:type="dxa"/>
            <w:vAlign w:val="center"/>
          </w:tcPr>
          <w:p w:rsidR="00687490" w:rsidRPr="00FF1F0F" w:rsidRDefault="00687490" w:rsidP="00373F6A">
            <w:pPr>
              <w:pStyle w:val="ListParagraph"/>
              <w:spacing w:line="240" w:lineRule="auto"/>
              <w:ind w:left="0"/>
              <w:jc w:val="center"/>
              <w:rPr>
                <w:rFonts w:ascii="Times New Roman" w:hAnsi="Times New Roman"/>
                <w:sz w:val="16"/>
                <w:szCs w:val="16"/>
              </w:rPr>
            </w:pPr>
            <w:r w:rsidRPr="00FF1F0F">
              <w:rPr>
                <w:rFonts w:ascii="Times New Roman" w:hAnsi="Times New Roman"/>
                <w:sz w:val="16"/>
                <w:szCs w:val="16"/>
                <w:lang w:val="id-ID"/>
              </w:rPr>
              <w:t>84</w:t>
            </w:r>
            <w:r w:rsidRPr="00FF1F0F">
              <w:rPr>
                <w:rFonts w:ascii="Times New Roman" w:hAnsi="Times New Roman"/>
                <w:sz w:val="16"/>
                <w:szCs w:val="16"/>
              </w:rPr>
              <w:t>%</w:t>
            </w:r>
          </w:p>
        </w:tc>
      </w:tr>
      <w:tr w:rsidR="00687490" w:rsidRPr="00FF1F0F" w:rsidTr="00217688">
        <w:tc>
          <w:tcPr>
            <w:tcW w:w="518" w:type="dxa"/>
            <w:vAlign w:val="center"/>
          </w:tcPr>
          <w:p w:rsidR="00687490" w:rsidRPr="00FF1F0F" w:rsidRDefault="00687490" w:rsidP="00373F6A">
            <w:pPr>
              <w:pStyle w:val="ListParagraph"/>
              <w:spacing w:line="240" w:lineRule="auto"/>
              <w:ind w:left="0"/>
              <w:jc w:val="center"/>
              <w:rPr>
                <w:rFonts w:ascii="Times New Roman" w:hAnsi="Times New Roman"/>
                <w:b/>
                <w:sz w:val="16"/>
                <w:szCs w:val="16"/>
              </w:rPr>
            </w:pPr>
            <w:r w:rsidRPr="00FF1F0F">
              <w:rPr>
                <w:rFonts w:ascii="Times New Roman" w:hAnsi="Times New Roman"/>
                <w:b/>
                <w:sz w:val="16"/>
                <w:szCs w:val="16"/>
              </w:rPr>
              <w:t>5</w:t>
            </w:r>
          </w:p>
        </w:tc>
        <w:tc>
          <w:tcPr>
            <w:tcW w:w="2284" w:type="dxa"/>
            <w:vAlign w:val="center"/>
          </w:tcPr>
          <w:p w:rsidR="00687490" w:rsidRPr="00FF1F0F" w:rsidRDefault="00687490" w:rsidP="00373F6A">
            <w:pPr>
              <w:pStyle w:val="ListParagraph"/>
              <w:spacing w:line="240" w:lineRule="auto"/>
              <w:ind w:left="-88"/>
              <w:jc w:val="both"/>
              <w:rPr>
                <w:rFonts w:ascii="Times New Roman" w:hAnsi="Times New Roman"/>
                <w:sz w:val="16"/>
                <w:szCs w:val="16"/>
                <w:lang w:val="id-ID"/>
              </w:rPr>
            </w:pPr>
            <w:r w:rsidRPr="00FF1F0F">
              <w:rPr>
                <w:rFonts w:ascii="Times New Roman" w:hAnsi="Times New Roman"/>
                <w:sz w:val="16"/>
                <w:szCs w:val="16"/>
              </w:rPr>
              <w:t xml:space="preserve">(P4) </w:t>
            </w:r>
            <w:r w:rsidRPr="00FF1F0F">
              <w:rPr>
                <w:rFonts w:ascii="Times New Roman" w:hAnsi="Times New Roman"/>
                <w:sz w:val="16"/>
                <w:szCs w:val="16"/>
                <w:lang w:val="id-ID"/>
              </w:rPr>
              <w:t>9</w:t>
            </w:r>
            <w:r w:rsidRPr="00FF1F0F">
              <w:rPr>
                <w:rFonts w:ascii="Times New Roman" w:hAnsi="Times New Roman"/>
                <w:sz w:val="16"/>
                <w:szCs w:val="16"/>
              </w:rPr>
              <w:t>0% Sari Pati Daun S</w:t>
            </w:r>
            <w:r w:rsidRPr="00FF1F0F">
              <w:rPr>
                <w:rFonts w:ascii="Times New Roman" w:hAnsi="Times New Roman"/>
                <w:sz w:val="16"/>
                <w:szCs w:val="16"/>
                <w:lang w:val="id-ID"/>
              </w:rPr>
              <w:t>irsak</w:t>
            </w:r>
          </w:p>
        </w:tc>
        <w:tc>
          <w:tcPr>
            <w:tcW w:w="850" w:type="dxa"/>
            <w:vAlign w:val="center"/>
          </w:tcPr>
          <w:p w:rsidR="00687490" w:rsidRPr="00FF1F0F" w:rsidRDefault="00687490" w:rsidP="00373F6A">
            <w:pPr>
              <w:pStyle w:val="ListParagraph"/>
              <w:spacing w:line="240" w:lineRule="auto"/>
              <w:ind w:left="0"/>
              <w:jc w:val="center"/>
              <w:rPr>
                <w:rFonts w:ascii="Times New Roman" w:hAnsi="Times New Roman"/>
                <w:sz w:val="16"/>
                <w:szCs w:val="16"/>
              </w:rPr>
            </w:pPr>
            <w:r w:rsidRPr="00FF1F0F">
              <w:rPr>
                <w:rFonts w:ascii="Times New Roman" w:hAnsi="Times New Roman"/>
                <w:sz w:val="16"/>
                <w:szCs w:val="16"/>
              </w:rPr>
              <w:t>24</w:t>
            </w:r>
          </w:p>
        </w:tc>
        <w:tc>
          <w:tcPr>
            <w:tcW w:w="765" w:type="dxa"/>
            <w:vAlign w:val="center"/>
          </w:tcPr>
          <w:p w:rsidR="00687490" w:rsidRPr="00FF1F0F" w:rsidRDefault="00687490" w:rsidP="00373F6A">
            <w:pPr>
              <w:pStyle w:val="ListParagraph"/>
              <w:spacing w:line="240" w:lineRule="auto"/>
              <w:ind w:left="0"/>
              <w:jc w:val="center"/>
              <w:rPr>
                <w:rFonts w:ascii="Times New Roman" w:hAnsi="Times New Roman"/>
                <w:sz w:val="16"/>
                <w:szCs w:val="16"/>
              </w:rPr>
            </w:pPr>
            <w:r w:rsidRPr="00FF1F0F">
              <w:rPr>
                <w:rFonts w:ascii="Times New Roman" w:hAnsi="Times New Roman"/>
                <w:sz w:val="16"/>
                <w:szCs w:val="16"/>
              </w:rPr>
              <w:t>4,80</w:t>
            </w:r>
          </w:p>
        </w:tc>
        <w:tc>
          <w:tcPr>
            <w:tcW w:w="1412" w:type="dxa"/>
            <w:vAlign w:val="center"/>
          </w:tcPr>
          <w:p w:rsidR="00687490" w:rsidRPr="00FF1F0F" w:rsidRDefault="00687490" w:rsidP="00373F6A">
            <w:pPr>
              <w:pStyle w:val="ListParagraph"/>
              <w:spacing w:line="240" w:lineRule="auto"/>
              <w:ind w:left="0"/>
              <w:jc w:val="center"/>
              <w:rPr>
                <w:rFonts w:ascii="Times New Roman" w:hAnsi="Times New Roman"/>
                <w:sz w:val="16"/>
                <w:szCs w:val="16"/>
                <w:lang w:val="id-ID"/>
              </w:rPr>
            </w:pPr>
            <w:r w:rsidRPr="00FF1F0F">
              <w:rPr>
                <w:rFonts w:ascii="Times New Roman" w:hAnsi="Times New Roman"/>
                <w:sz w:val="16"/>
                <w:szCs w:val="16"/>
              </w:rPr>
              <w:t>4,8 ± 0,4</w:t>
            </w:r>
            <w:r w:rsidRPr="00FF1F0F">
              <w:rPr>
                <w:rFonts w:ascii="Times New Roman" w:hAnsi="Times New Roman"/>
                <w:sz w:val="16"/>
                <w:szCs w:val="16"/>
                <w:lang w:val="id-ID"/>
              </w:rPr>
              <w:t>5</w:t>
            </w:r>
          </w:p>
        </w:tc>
        <w:tc>
          <w:tcPr>
            <w:tcW w:w="1559" w:type="dxa"/>
            <w:vAlign w:val="center"/>
          </w:tcPr>
          <w:p w:rsidR="00687490" w:rsidRPr="00FF1F0F" w:rsidRDefault="00687490" w:rsidP="00373F6A">
            <w:pPr>
              <w:pStyle w:val="ListParagraph"/>
              <w:spacing w:line="240" w:lineRule="auto"/>
              <w:ind w:left="0"/>
              <w:jc w:val="center"/>
              <w:rPr>
                <w:rFonts w:ascii="Times New Roman" w:hAnsi="Times New Roman"/>
                <w:sz w:val="16"/>
                <w:szCs w:val="16"/>
              </w:rPr>
            </w:pPr>
            <w:r w:rsidRPr="00FF1F0F">
              <w:rPr>
                <w:rFonts w:ascii="Times New Roman" w:hAnsi="Times New Roman"/>
                <w:sz w:val="16"/>
                <w:szCs w:val="16"/>
              </w:rPr>
              <w:t>96%</w:t>
            </w:r>
          </w:p>
        </w:tc>
      </w:tr>
      <w:tr w:rsidR="00687490" w:rsidRPr="00FF1F0F" w:rsidTr="00217688">
        <w:trPr>
          <w:gridAfter w:val="1"/>
          <w:wAfter w:w="1559" w:type="dxa"/>
        </w:trPr>
        <w:tc>
          <w:tcPr>
            <w:tcW w:w="2802" w:type="dxa"/>
            <w:gridSpan w:val="2"/>
            <w:vAlign w:val="center"/>
          </w:tcPr>
          <w:p w:rsidR="00687490" w:rsidRPr="00FF1F0F" w:rsidRDefault="00687490" w:rsidP="00373F6A">
            <w:pPr>
              <w:pStyle w:val="ListParagraph"/>
              <w:spacing w:line="240" w:lineRule="auto"/>
              <w:ind w:left="0"/>
              <w:jc w:val="center"/>
              <w:rPr>
                <w:rFonts w:ascii="Times New Roman" w:hAnsi="Times New Roman"/>
                <w:b/>
                <w:sz w:val="16"/>
                <w:szCs w:val="16"/>
                <w:lang w:val="id-ID"/>
              </w:rPr>
            </w:pPr>
            <m:oMathPara>
              <m:oMath>
                <m:r>
                  <m:rPr>
                    <m:sty m:val="bi"/>
                  </m:rPr>
                  <w:rPr>
                    <w:rFonts w:ascii="Cambria Math" w:hAnsi="Times New Roman"/>
                    <w:sz w:val="16"/>
                    <w:szCs w:val="16"/>
                  </w:rPr>
                  <m:t>∑</m:t>
                </m:r>
              </m:oMath>
            </m:oMathPara>
          </w:p>
        </w:tc>
        <w:tc>
          <w:tcPr>
            <w:tcW w:w="850" w:type="dxa"/>
            <w:vAlign w:val="center"/>
          </w:tcPr>
          <w:p w:rsidR="00687490" w:rsidRPr="00FF1F0F" w:rsidRDefault="00687490" w:rsidP="00373F6A">
            <w:pPr>
              <w:pStyle w:val="ListParagraph"/>
              <w:spacing w:line="240" w:lineRule="auto"/>
              <w:ind w:left="0"/>
              <w:jc w:val="center"/>
              <w:rPr>
                <w:rFonts w:ascii="Times New Roman" w:hAnsi="Times New Roman"/>
                <w:b/>
                <w:sz w:val="16"/>
                <w:szCs w:val="16"/>
                <w:lang w:val="id-ID"/>
              </w:rPr>
            </w:pPr>
            <w:r w:rsidRPr="00FF1F0F">
              <w:rPr>
                <w:rFonts w:ascii="Times New Roman" w:hAnsi="Times New Roman"/>
                <w:b/>
                <w:sz w:val="16"/>
                <w:szCs w:val="16"/>
                <w:lang w:val="id-ID"/>
              </w:rPr>
              <w:t>103</w:t>
            </w:r>
          </w:p>
        </w:tc>
        <w:tc>
          <w:tcPr>
            <w:tcW w:w="765" w:type="dxa"/>
            <w:vAlign w:val="center"/>
          </w:tcPr>
          <w:p w:rsidR="00687490" w:rsidRPr="00FF1F0F" w:rsidRDefault="00687490" w:rsidP="00373F6A">
            <w:pPr>
              <w:pStyle w:val="ListParagraph"/>
              <w:spacing w:line="240" w:lineRule="auto"/>
              <w:ind w:left="0"/>
              <w:jc w:val="center"/>
              <w:rPr>
                <w:rFonts w:ascii="Times New Roman" w:hAnsi="Times New Roman"/>
                <w:b/>
                <w:sz w:val="16"/>
                <w:szCs w:val="16"/>
              </w:rPr>
            </w:pPr>
            <w:r w:rsidRPr="00FF1F0F">
              <w:rPr>
                <w:rFonts w:ascii="Times New Roman" w:hAnsi="Times New Roman"/>
                <w:b/>
                <w:sz w:val="16"/>
                <w:szCs w:val="16"/>
                <w:lang w:val="id-ID"/>
              </w:rPr>
              <w:t>20,40</w:t>
            </w:r>
          </w:p>
        </w:tc>
        <w:tc>
          <w:tcPr>
            <w:tcW w:w="1412" w:type="dxa"/>
            <w:vAlign w:val="center"/>
          </w:tcPr>
          <w:p w:rsidR="00687490" w:rsidRPr="00FF1F0F" w:rsidRDefault="00687490" w:rsidP="00373F6A">
            <w:pPr>
              <w:pStyle w:val="ListParagraph"/>
              <w:spacing w:line="240" w:lineRule="auto"/>
              <w:ind w:left="0"/>
              <w:jc w:val="center"/>
              <w:rPr>
                <w:rFonts w:ascii="Times New Roman" w:hAnsi="Times New Roman"/>
                <w:b/>
                <w:sz w:val="16"/>
                <w:szCs w:val="16"/>
              </w:rPr>
            </w:pPr>
          </w:p>
        </w:tc>
      </w:tr>
    </w:tbl>
    <w:p w:rsidR="00687490" w:rsidRPr="00CD0F50" w:rsidRDefault="00687490" w:rsidP="00687490">
      <w:pPr>
        <w:pStyle w:val="ListParagraph"/>
        <w:spacing w:after="0" w:line="240" w:lineRule="auto"/>
        <w:ind w:left="284"/>
        <w:jc w:val="center"/>
        <w:rPr>
          <w:rFonts w:ascii="Times New Roman" w:hAnsi="Times New Roman"/>
          <w:sz w:val="20"/>
          <w:szCs w:val="24"/>
          <w:lang w:val="id-ID"/>
        </w:rPr>
      </w:pPr>
      <w:r w:rsidRPr="00CD0F50">
        <w:rPr>
          <w:rFonts w:ascii="Times New Roman" w:hAnsi="Times New Roman"/>
          <w:b/>
          <w:sz w:val="20"/>
          <w:szCs w:val="24"/>
          <w:lang w:val="id-ID"/>
        </w:rPr>
        <w:t>Tabel 1</w:t>
      </w:r>
      <w:r w:rsidR="00217688">
        <w:rPr>
          <w:rFonts w:ascii="Times New Roman" w:hAnsi="Times New Roman"/>
          <w:b/>
          <w:sz w:val="20"/>
          <w:szCs w:val="24"/>
          <w:lang w:val="id-ID"/>
        </w:rPr>
        <w:t>.</w:t>
      </w:r>
      <w:r w:rsidRPr="00CD0F50">
        <w:rPr>
          <w:rFonts w:ascii="Times New Roman" w:hAnsi="Times New Roman"/>
          <w:sz w:val="20"/>
          <w:szCs w:val="24"/>
          <w:lang w:val="id-ID"/>
        </w:rPr>
        <w:t xml:space="preserve"> Hasil Perhitunga</w:t>
      </w:r>
      <w:r>
        <w:rPr>
          <w:rFonts w:ascii="Times New Roman" w:hAnsi="Times New Roman"/>
          <w:sz w:val="20"/>
          <w:szCs w:val="24"/>
          <w:lang w:val="id-ID"/>
        </w:rPr>
        <w:t>n Pengaruh Sari Pati Daun Sirsak</w:t>
      </w:r>
      <w:r w:rsidRPr="00CD0F50">
        <w:rPr>
          <w:rFonts w:ascii="Times New Roman" w:hAnsi="Times New Roman"/>
          <w:sz w:val="20"/>
          <w:szCs w:val="24"/>
          <w:lang w:val="id-ID"/>
        </w:rPr>
        <w:t xml:space="preserve"> </w:t>
      </w:r>
      <w:r w:rsidRPr="005F57B7">
        <w:rPr>
          <w:rFonts w:ascii="Times New Roman" w:hAnsi="Times New Roman"/>
          <w:sz w:val="20"/>
          <w:szCs w:val="24"/>
          <w:lang w:val="id-ID"/>
        </w:rPr>
        <w:t>(</w:t>
      </w:r>
      <w:r>
        <w:rPr>
          <w:rFonts w:ascii="Times New Roman" w:hAnsi="Times New Roman"/>
          <w:i/>
          <w:sz w:val="20"/>
          <w:szCs w:val="24"/>
          <w:lang w:val="id-ID"/>
        </w:rPr>
        <w:t>Annona muricata Linn</w:t>
      </w:r>
      <w:r w:rsidRPr="00CD0F50">
        <w:rPr>
          <w:rFonts w:ascii="Times New Roman" w:hAnsi="Times New Roman"/>
          <w:sz w:val="20"/>
          <w:szCs w:val="24"/>
          <w:lang w:val="id-ID"/>
        </w:rPr>
        <w:t>) dan Persentase Mortalitas Nyamuk</w:t>
      </w:r>
    </w:p>
    <w:p w:rsidR="00687490" w:rsidRPr="00CD0F50" w:rsidRDefault="00687490" w:rsidP="00687490">
      <w:pPr>
        <w:pStyle w:val="ListParagraph"/>
        <w:spacing w:after="0" w:line="240" w:lineRule="auto"/>
        <w:ind w:left="0" w:firstLine="720"/>
        <w:jc w:val="both"/>
        <w:rPr>
          <w:rFonts w:ascii="Times New Roman" w:hAnsi="Times New Roman"/>
          <w:sz w:val="24"/>
          <w:szCs w:val="24"/>
          <w:lang w:val="id-ID"/>
        </w:rPr>
      </w:pPr>
    </w:p>
    <w:p w:rsidR="00AE379C" w:rsidRDefault="00AE379C" w:rsidP="00687490">
      <w:pPr>
        <w:pStyle w:val="ListParagraph"/>
        <w:spacing w:after="0" w:line="240" w:lineRule="auto"/>
        <w:ind w:left="284" w:firstLine="720"/>
        <w:jc w:val="both"/>
        <w:rPr>
          <w:rFonts w:ascii="Times New Roman" w:hAnsi="Times New Roman"/>
          <w:sz w:val="24"/>
          <w:szCs w:val="24"/>
          <w:lang w:val="id-ID"/>
        </w:rPr>
      </w:pPr>
    </w:p>
    <w:p w:rsidR="00AE379C" w:rsidRDefault="00AE379C" w:rsidP="00687490">
      <w:pPr>
        <w:pStyle w:val="ListParagraph"/>
        <w:spacing w:after="0" w:line="240" w:lineRule="auto"/>
        <w:ind w:left="284" w:firstLine="720"/>
        <w:jc w:val="both"/>
        <w:rPr>
          <w:rFonts w:ascii="Times New Roman" w:hAnsi="Times New Roman"/>
          <w:sz w:val="24"/>
          <w:szCs w:val="24"/>
          <w:lang w:val="id-ID"/>
        </w:rPr>
      </w:pPr>
    </w:p>
    <w:p w:rsidR="00AE379C" w:rsidRDefault="00AE379C" w:rsidP="00687490">
      <w:pPr>
        <w:pStyle w:val="ListParagraph"/>
        <w:spacing w:after="0" w:line="240" w:lineRule="auto"/>
        <w:ind w:left="284" w:firstLine="720"/>
        <w:jc w:val="both"/>
        <w:rPr>
          <w:rFonts w:ascii="Times New Roman" w:hAnsi="Times New Roman"/>
          <w:sz w:val="24"/>
          <w:szCs w:val="24"/>
          <w:lang w:val="id-ID"/>
        </w:rPr>
      </w:pPr>
    </w:p>
    <w:p w:rsidR="00AE379C" w:rsidRDefault="00AE379C" w:rsidP="00687490">
      <w:pPr>
        <w:pStyle w:val="ListParagraph"/>
        <w:spacing w:after="0" w:line="240" w:lineRule="auto"/>
        <w:ind w:left="284" w:firstLine="720"/>
        <w:jc w:val="both"/>
        <w:rPr>
          <w:rFonts w:ascii="Times New Roman" w:hAnsi="Times New Roman"/>
          <w:sz w:val="24"/>
          <w:szCs w:val="24"/>
          <w:lang w:val="id-ID"/>
        </w:rPr>
      </w:pPr>
    </w:p>
    <w:p w:rsidR="00AE379C" w:rsidRDefault="00AE379C" w:rsidP="00687490">
      <w:pPr>
        <w:pStyle w:val="ListParagraph"/>
        <w:spacing w:after="0" w:line="240" w:lineRule="auto"/>
        <w:ind w:left="284" w:firstLine="720"/>
        <w:jc w:val="both"/>
        <w:rPr>
          <w:rFonts w:ascii="Times New Roman" w:hAnsi="Times New Roman"/>
          <w:sz w:val="24"/>
          <w:szCs w:val="24"/>
          <w:lang w:val="id-ID"/>
        </w:rPr>
      </w:pPr>
    </w:p>
    <w:p w:rsidR="00AE379C" w:rsidRDefault="00AE379C" w:rsidP="00687490">
      <w:pPr>
        <w:pStyle w:val="ListParagraph"/>
        <w:spacing w:after="0" w:line="240" w:lineRule="auto"/>
        <w:ind w:left="284" w:firstLine="720"/>
        <w:jc w:val="both"/>
        <w:rPr>
          <w:rFonts w:ascii="Times New Roman" w:hAnsi="Times New Roman"/>
          <w:sz w:val="24"/>
          <w:szCs w:val="24"/>
          <w:lang w:val="id-ID"/>
        </w:rPr>
      </w:pPr>
    </w:p>
    <w:p w:rsidR="00AE379C" w:rsidRDefault="00AE379C" w:rsidP="00687490">
      <w:pPr>
        <w:pStyle w:val="ListParagraph"/>
        <w:spacing w:after="0" w:line="240" w:lineRule="auto"/>
        <w:ind w:left="284" w:firstLine="720"/>
        <w:jc w:val="both"/>
        <w:rPr>
          <w:rFonts w:ascii="Times New Roman" w:hAnsi="Times New Roman"/>
          <w:sz w:val="24"/>
          <w:szCs w:val="24"/>
          <w:lang w:val="id-ID"/>
        </w:rPr>
      </w:pPr>
    </w:p>
    <w:p w:rsidR="00AE379C" w:rsidRDefault="00AE379C" w:rsidP="00687490">
      <w:pPr>
        <w:pStyle w:val="ListParagraph"/>
        <w:spacing w:after="0" w:line="240" w:lineRule="auto"/>
        <w:ind w:left="284" w:firstLine="720"/>
        <w:jc w:val="both"/>
        <w:rPr>
          <w:rFonts w:ascii="Times New Roman" w:hAnsi="Times New Roman"/>
          <w:sz w:val="24"/>
          <w:szCs w:val="24"/>
          <w:lang w:val="id-ID"/>
        </w:rPr>
      </w:pPr>
    </w:p>
    <w:p w:rsidR="00AE379C" w:rsidRDefault="00AE379C" w:rsidP="00687490">
      <w:pPr>
        <w:pStyle w:val="ListParagraph"/>
        <w:spacing w:after="0" w:line="240" w:lineRule="auto"/>
        <w:ind w:left="284" w:firstLine="720"/>
        <w:jc w:val="both"/>
        <w:rPr>
          <w:rFonts w:ascii="Times New Roman" w:hAnsi="Times New Roman"/>
          <w:sz w:val="24"/>
          <w:szCs w:val="24"/>
          <w:lang w:val="id-ID"/>
        </w:rPr>
      </w:pPr>
    </w:p>
    <w:p w:rsidR="00AE379C" w:rsidRDefault="00AE379C" w:rsidP="00687490">
      <w:pPr>
        <w:pStyle w:val="ListParagraph"/>
        <w:spacing w:after="0" w:line="240" w:lineRule="auto"/>
        <w:ind w:left="284" w:firstLine="720"/>
        <w:jc w:val="both"/>
        <w:rPr>
          <w:rFonts w:ascii="Times New Roman" w:hAnsi="Times New Roman"/>
          <w:sz w:val="24"/>
          <w:szCs w:val="24"/>
          <w:lang w:val="id-ID"/>
        </w:rPr>
      </w:pPr>
    </w:p>
    <w:p w:rsidR="00AE379C" w:rsidRDefault="00AE379C" w:rsidP="00687490">
      <w:pPr>
        <w:pStyle w:val="ListParagraph"/>
        <w:spacing w:after="0" w:line="240" w:lineRule="auto"/>
        <w:ind w:left="284" w:firstLine="720"/>
        <w:jc w:val="both"/>
        <w:rPr>
          <w:rFonts w:ascii="Times New Roman" w:hAnsi="Times New Roman"/>
          <w:sz w:val="24"/>
          <w:szCs w:val="24"/>
          <w:lang w:val="id-ID"/>
        </w:rPr>
      </w:pPr>
    </w:p>
    <w:p w:rsidR="00AE379C" w:rsidRDefault="00AE379C" w:rsidP="00687490">
      <w:pPr>
        <w:pStyle w:val="ListParagraph"/>
        <w:spacing w:after="0" w:line="240" w:lineRule="auto"/>
        <w:ind w:left="284" w:firstLine="720"/>
        <w:jc w:val="both"/>
        <w:rPr>
          <w:rFonts w:ascii="Times New Roman" w:hAnsi="Times New Roman"/>
          <w:sz w:val="24"/>
          <w:szCs w:val="24"/>
          <w:lang w:val="id-ID"/>
        </w:rPr>
      </w:pPr>
    </w:p>
    <w:p w:rsidR="00AE379C" w:rsidRDefault="00AE379C" w:rsidP="00687490">
      <w:pPr>
        <w:pStyle w:val="ListParagraph"/>
        <w:spacing w:after="0" w:line="240" w:lineRule="auto"/>
        <w:ind w:left="284" w:firstLine="720"/>
        <w:jc w:val="both"/>
        <w:rPr>
          <w:rFonts w:ascii="Times New Roman" w:hAnsi="Times New Roman"/>
          <w:sz w:val="24"/>
          <w:szCs w:val="24"/>
          <w:lang w:val="id-ID"/>
        </w:rPr>
      </w:pPr>
    </w:p>
    <w:p w:rsidR="00687490" w:rsidRPr="00CD0F50" w:rsidRDefault="00217688" w:rsidP="00687490">
      <w:pPr>
        <w:pStyle w:val="ListParagraph"/>
        <w:spacing w:after="0" w:line="240" w:lineRule="auto"/>
        <w:ind w:left="284" w:firstLine="720"/>
        <w:jc w:val="both"/>
        <w:rPr>
          <w:rFonts w:ascii="Times New Roman" w:hAnsi="Times New Roman"/>
          <w:sz w:val="24"/>
          <w:szCs w:val="24"/>
          <w:lang w:val="id-ID"/>
        </w:rPr>
      </w:pPr>
      <w:r>
        <w:rPr>
          <w:rFonts w:ascii="Times New Roman" w:hAnsi="Times New Roman"/>
          <w:sz w:val="24"/>
          <w:szCs w:val="24"/>
          <w:lang w:val="id-ID"/>
        </w:rPr>
        <w:t>Berdasarkan Tabel 1.</w:t>
      </w:r>
      <w:r w:rsidR="00687490" w:rsidRPr="00CD0F50">
        <w:rPr>
          <w:rFonts w:ascii="Times New Roman" w:hAnsi="Times New Roman"/>
          <w:sz w:val="24"/>
          <w:szCs w:val="24"/>
          <w:lang w:val="id-ID"/>
        </w:rPr>
        <w:t xml:space="preserve"> diperoleh bahwa pemberian pada P0 (+) dengan menggunakan insektisida sintetis yaitu baygon, ketika nyamuk diberi perlakuan menggunakan baygon, nyamuk-nyamuk</w:t>
      </w:r>
      <w:r w:rsidR="00687490">
        <w:rPr>
          <w:rFonts w:ascii="Times New Roman" w:hAnsi="Times New Roman"/>
          <w:sz w:val="24"/>
          <w:szCs w:val="24"/>
          <w:lang w:val="id-ID"/>
        </w:rPr>
        <w:t xml:space="preserve"> tersebut dalam kisaran waktu 15</w:t>
      </w:r>
      <w:r w:rsidR="00687490" w:rsidRPr="00CD0F50">
        <w:rPr>
          <w:rFonts w:ascii="Times New Roman" w:hAnsi="Times New Roman"/>
          <w:sz w:val="24"/>
          <w:szCs w:val="24"/>
          <w:lang w:val="id-ID"/>
        </w:rPr>
        <w:t xml:space="preserve"> detik langsung mati. Pada P1 berpengaruh sebagai insektisida nabati yang b</w:t>
      </w:r>
      <w:r w:rsidR="00687490">
        <w:rPr>
          <w:rFonts w:ascii="Times New Roman" w:hAnsi="Times New Roman"/>
          <w:sz w:val="24"/>
          <w:szCs w:val="24"/>
          <w:lang w:val="id-ID"/>
        </w:rPr>
        <w:t>erasal dari sari pati daun sirsak</w:t>
      </w:r>
      <w:r w:rsidR="00687490" w:rsidRPr="00CD0F50">
        <w:rPr>
          <w:rFonts w:ascii="Times New Roman" w:hAnsi="Times New Roman"/>
          <w:sz w:val="24"/>
          <w:szCs w:val="24"/>
          <w:lang w:val="id-ID"/>
        </w:rPr>
        <w:t xml:space="preserve"> (</w:t>
      </w:r>
      <w:r w:rsidR="00687490">
        <w:rPr>
          <w:rFonts w:ascii="Times New Roman" w:hAnsi="Times New Roman"/>
          <w:i/>
          <w:sz w:val="24"/>
          <w:szCs w:val="24"/>
          <w:lang w:val="id-ID"/>
        </w:rPr>
        <w:t>Annona muricata Linn</w:t>
      </w:r>
      <w:r w:rsidR="00687490">
        <w:rPr>
          <w:rFonts w:ascii="Times New Roman" w:hAnsi="Times New Roman"/>
          <w:sz w:val="24"/>
          <w:szCs w:val="24"/>
          <w:lang w:val="id-ID"/>
        </w:rPr>
        <w:t>) dengan konsentrasi 30% dengan rata-rata 2,8</w:t>
      </w:r>
      <w:r w:rsidR="00687490" w:rsidRPr="00CD0F50">
        <w:rPr>
          <w:rFonts w:ascii="Times New Roman" w:hAnsi="Times New Roman"/>
          <w:sz w:val="24"/>
          <w:szCs w:val="24"/>
          <w:lang w:val="id-ID"/>
        </w:rPr>
        <w:t>0. Pada saat pengamatan (24 jam setelah perlakuan), nyamuk yang berada pada P</w:t>
      </w:r>
      <w:r w:rsidR="00687490">
        <w:rPr>
          <w:rFonts w:ascii="Times New Roman" w:hAnsi="Times New Roman"/>
          <w:sz w:val="24"/>
          <w:szCs w:val="24"/>
          <w:lang w:val="id-ID"/>
        </w:rPr>
        <w:t>1 mengalami kematian sebanyak 14</w:t>
      </w:r>
      <w:r w:rsidR="00687490" w:rsidRPr="00CD0F50">
        <w:rPr>
          <w:rFonts w:ascii="Times New Roman" w:hAnsi="Times New Roman"/>
          <w:sz w:val="24"/>
          <w:szCs w:val="24"/>
          <w:lang w:val="id-ID"/>
        </w:rPr>
        <w:t xml:space="preserve"> ekor dari 25 ekor nyamuk yang diberi per</w:t>
      </w:r>
      <w:r w:rsidR="00687490">
        <w:rPr>
          <w:rFonts w:ascii="Times New Roman" w:hAnsi="Times New Roman"/>
          <w:sz w:val="24"/>
          <w:szCs w:val="24"/>
          <w:lang w:val="id-ID"/>
        </w:rPr>
        <w:t>lakuan. Terdapat 4</w:t>
      </w:r>
      <w:r w:rsidR="00687490" w:rsidRPr="00CD0F50">
        <w:rPr>
          <w:rFonts w:ascii="Times New Roman" w:hAnsi="Times New Roman"/>
          <w:sz w:val="24"/>
          <w:szCs w:val="24"/>
          <w:lang w:val="id-ID"/>
        </w:rPr>
        <w:t xml:space="preserve"> ekor nyamuk yan</w:t>
      </w:r>
      <w:r w:rsidR="00687490">
        <w:rPr>
          <w:rFonts w:ascii="Times New Roman" w:hAnsi="Times New Roman"/>
          <w:sz w:val="24"/>
          <w:szCs w:val="24"/>
          <w:lang w:val="id-ID"/>
        </w:rPr>
        <w:t>g mengalami kejang-kejang, dan 7</w:t>
      </w:r>
      <w:r w:rsidR="00687490" w:rsidRPr="00CD0F50">
        <w:rPr>
          <w:rFonts w:ascii="Times New Roman" w:hAnsi="Times New Roman"/>
          <w:sz w:val="24"/>
          <w:szCs w:val="24"/>
          <w:lang w:val="id-ID"/>
        </w:rPr>
        <w:t xml:space="preserve"> ekor nyamuk yang masih dalam keadaan hidup. Pada P2 berpengaruh sebagai insektisida nabati yang berasal dari sari pati dau</w:t>
      </w:r>
      <w:r w:rsidR="00687490">
        <w:rPr>
          <w:rFonts w:ascii="Times New Roman" w:hAnsi="Times New Roman"/>
          <w:sz w:val="24"/>
          <w:szCs w:val="24"/>
        </w:rPr>
        <w:t xml:space="preserve">n </w:t>
      </w:r>
      <w:r w:rsidR="00687490">
        <w:rPr>
          <w:rFonts w:ascii="Times New Roman" w:hAnsi="Times New Roman"/>
          <w:sz w:val="24"/>
          <w:szCs w:val="24"/>
          <w:lang w:val="id-ID"/>
        </w:rPr>
        <w:t>sirsak</w:t>
      </w:r>
      <w:r w:rsidR="00687490" w:rsidRPr="00CD0F50">
        <w:rPr>
          <w:rFonts w:ascii="Times New Roman" w:hAnsi="Times New Roman"/>
          <w:sz w:val="24"/>
          <w:szCs w:val="24"/>
          <w:lang w:val="id-ID"/>
        </w:rPr>
        <w:t xml:space="preserve"> (</w:t>
      </w:r>
      <w:r w:rsidR="00687490">
        <w:rPr>
          <w:rFonts w:ascii="Times New Roman" w:hAnsi="Times New Roman"/>
          <w:i/>
          <w:sz w:val="24"/>
          <w:szCs w:val="24"/>
          <w:lang w:val="id-ID"/>
        </w:rPr>
        <w:t>Annona muricata Linn</w:t>
      </w:r>
      <w:r w:rsidR="00687490">
        <w:rPr>
          <w:rFonts w:ascii="Times New Roman" w:hAnsi="Times New Roman"/>
          <w:sz w:val="24"/>
          <w:szCs w:val="24"/>
          <w:lang w:val="id-ID"/>
        </w:rPr>
        <w:t>) dengan konsentrasi 5</w:t>
      </w:r>
      <w:r w:rsidR="00687490" w:rsidRPr="00CD0F50">
        <w:rPr>
          <w:rFonts w:ascii="Times New Roman" w:hAnsi="Times New Roman"/>
          <w:sz w:val="24"/>
          <w:szCs w:val="24"/>
          <w:lang w:val="id-ID"/>
        </w:rPr>
        <w:t>0% dengan rata-ra</w:t>
      </w:r>
      <w:r w:rsidR="00687490">
        <w:rPr>
          <w:rFonts w:ascii="Times New Roman" w:hAnsi="Times New Roman"/>
          <w:sz w:val="24"/>
          <w:szCs w:val="24"/>
          <w:lang w:val="id-ID"/>
        </w:rPr>
        <w:t>ta 3,6</w:t>
      </w:r>
      <w:r w:rsidR="00687490" w:rsidRPr="00CD0F50">
        <w:rPr>
          <w:rFonts w:ascii="Times New Roman" w:hAnsi="Times New Roman"/>
          <w:sz w:val="24"/>
          <w:szCs w:val="24"/>
          <w:lang w:val="id-ID"/>
        </w:rPr>
        <w:t>0. Pada saat pengamatan (24 jam setelah perlakuan), nyamuk yang berada pada P</w:t>
      </w:r>
      <w:r w:rsidR="00687490">
        <w:rPr>
          <w:rFonts w:ascii="Times New Roman" w:hAnsi="Times New Roman"/>
          <w:sz w:val="24"/>
          <w:szCs w:val="24"/>
          <w:lang w:val="id-ID"/>
        </w:rPr>
        <w:t>2 mengalami kematian sebanyak 18</w:t>
      </w:r>
      <w:r w:rsidR="00687490" w:rsidRPr="00CD0F50">
        <w:rPr>
          <w:rFonts w:ascii="Times New Roman" w:hAnsi="Times New Roman"/>
          <w:sz w:val="24"/>
          <w:szCs w:val="24"/>
          <w:lang w:val="id-ID"/>
        </w:rPr>
        <w:t xml:space="preserve"> ekor dari 25 nyamuk y</w:t>
      </w:r>
      <w:r w:rsidR="00687490">
        <w:rPr>
          <w:rFonts w:ascii="Times New Roman" w:hAnsi="Times New Roman"/>
          <w:sz w:val="24"/>
          <w:szCs w:val="24"/>
          <w:lang w:val="id-ID"/>
        </w:rPr>
        <w:t>ang diberi perlakuan. Terdapat 1</w:t>
      </w:r>
      <w:r w:rsidR="00687490" w:rsidRPr="00CD0F50">
        <w:rPr>
          <w:rFonts w:ascii="Times New Roman" w:hAnsi="Times New Roman"/>
          <w:sz w:val="24"/>
          <w:szCs w:val="24"/>
          <w:lang w:val="id-ID"/>
        </w:rPr>
        <w:t xml:space="preserve"> ekor nyamuk yang mengalami kejang-kejang, dan 6 ekor nyamuk  yang masih dalam keadaan hidup.</w:t>
      </w:r>
    </w:p>
    <w:p w:rsidR="00687490" w:rsidRDefault="00687490" w:rsidP="00687490">
      <w:pPr>
        <w:pStyle w:val="MSGENFONTSTYLENAMETEMPLATEROLELEVELMSGENFONTSTYLENAMEBYROLEHEADING20"/>
        <w:keepNext/>
        <w:keepLines/>
        <w:shd w:val="clear" w:color="auto" w:fill="auto"/>
        <w:spacing w:before="240" w:line="240" w:lineRule="atLeast"/>
        <w:ind w:firstLine="0"/>
        <w:rPr>
          <w:rFonts w:ascii="Times New Roman" w:hAnsi="Times New Roman"/>
          <w:sz w:val="24"/>
          <w:szCs w:val="24"/>
        </w:rPr>
      </w:pPr>
      <w:r w:rsidRPr="00CD0F50">
        <w:rPr>
          <w:rFonts w:ascii="Times New Roman" w:hAnsi="Times New Roman"/>
          <w:sz w:val="24"/>
          <w:szCs w:val="24"/>
        </w:rPr>
        <w:lastRenderedPageBreak/>
        <w:tab/>
        <w:t xml:space="preserve">Pada P3 berpengaruh sebagai insektisida nabati yang berasal dari sari pati daun </w:t>
      </w:r>
      <w:r>
        <w:rPr>
          <w:rFonts w:ascii="Times New Roman" w:hAnsi="Times New Roman"/>
          <w:sz w:val="24"/>
          <w:szCs w:val="24"/>
        </w:rPr>
        <w:t>sirsak</w:t>
      </w:r>
      <w:r w:rsidRPr="00CD0F50">
        <w:rPr>
          <w:rFonts w:ascii="Times New Roman" w:hAnsi="Times New Roman"/>
          <w:sz w:val="24"/>
          <w:szCs w:val="24"/>
        </w:rPr>
        <w:t xml:space="preserve"> (</w:t>
      </w:r>
      <w:r>
        <w:rPr>
          <w:rFonts w:ascii="Times New Roman" w:hAnsi="Times New Roman"/>
          <w:i/>
          <w:sz w:val="24"/>
          <w:szCs w:val="24"/>
        </w:rPr>
        <w:t>Annona muricata Linn</w:t>
      </w:r>
      <w:r>
        <w:rPr>
          <w:rFonts w:ascii="Times New Roman" w:hAnsi="Times New Roman"/>
          <w:sz w:val="24"/>
          <w:szCs w:val="24"/>
        </w:rPr>
        <w:t>) dengan konsentrasi 70% dengan rata-rata 4,2</w:t>
      </w:r>
      <w:r w:rsidRPr="00CD0F50">
        <w:rPr>
          <w:rFonts w:ascii="Times New Roman" w:hAnsi="Times New Roman"/>
          <w:sz w:val="24"/>
          <w:szCs w:val="24"/>
        </w:rPr>
        <w:t>0. Pada saat pengamatan (24 jam setelah perlakuan), nyamuk yang berada pada P3 mengalami kematian</w:t>
      </w:r>
      <w:r>
        <w:rPr>
          <w:rFonts w:ascii="Times New Roman" w:hAnsi="Times New Roman"/>
          <w:sz w:val="24"/>
          <w:szCs w:val="24"/>
        </w:rPr>
        <w:t xml:space="preserve"> sebanyak 21</w:t>
      </w:r>
      <w:r w:rsidRPr="00CD0F50">
        <w:rPr>
          <w:rFonts w:ascii="Times New Roman" w:hAnsi="Times New Roman"/>
          <w:sz w:val="24"/>
          <w:szCs w:val="24"/>
        </w:rPr>
        <w:t xml:space="preserve"> ekor dari 25 ekor nyamuk y</w:t>
      </w:r>
      <w:r>
        <w:rPr>
          <w:rFonts w:ascii="Times New Roman" w:hAnsi="Times New Roman"/>
          <w:sz w:val="24"/>
          <w:szCs w:val="24"/>
        </w:rPr>
        <w:t>ang diberi perlakuan. Terdapat 1</w:t>
      </w:r>
      <w:r w:rsidRPr="00CD0F50">
        <w:rPr>
          <w:rFonts w:ascii="Times New Roman" w:hAnsi="Times New Roman"/>
          <w:sz w:val="24"/>
          <w:szCs w:val="24"/>
        </w:rPr>
        <w:t xml:space="preserve"> ekor nyamuk yan</w:t>
      </w:r>
      <w:r>
        <w:rPr>
          <w:rFonts w:ascii="Times New Roman" w:hAnsi="Times New Roman"/>
          <w:sz w:val="24"/>
          <w:szCs w:val="24"/>
        </w:rPr>
        <w:t>g mengalami kejang-kejang, dan 3</w:t>
      </w:r>
      <w:r w:rsidRPr="00CD0F50">
        <w:rPr>
          <w:rFonts w:ascii="Times New Roman" w:hAnsi="Times New Roman"/>
          <w:sz w:val="24"/>
          <w:szCs w:val="24"/>
        </w:rPr>
        <w:t xml:space="preserve"> ekor nyamuk yang masih dalam keadaan hidup. Pada P4 berpengaruh sebagai insektisida nabati yang berasal dari sari pati daun </w:t>
      </w:r>
      <w:r>
        <w:rPr>
          <w:rFonts w:ascii="Times New Roman" w:hAnsi="Times New Roman"/>
          <w:sz w:val="24"/>
          <w:szCs w:val="24"/>
        </w:rPr>
        <w:t>sirsak</w:t>
      </w:r>
      <w:r w:rsidRPr="00CD0F50">
        <w:rPr>
          <w:rFonts w:ascii="Times New Roman" w:hAnsi="Times New Roman"/>
          <w:sz w:val="24"/>
          <w:szCs w:val="24"/>
        </w:rPr>
        <w:t xml:space="preserve"> (</w:t>
      </w:r>
      <w:r>
        <w:rPr>
          <w:rFonts w:ascii="Times New Roman" w:hAnsi="Times New Roman"/>
          <w:i/>
          <w:sz w:val="24"/>
          <w:szCs w:val="24"/>
        </w:rPr>
        <w:t>Annona muricata Linn</w:t>
      </w:r>
      <w:r>
        <w:rPr>
          <w:rFonts w:ascii="Times New Roman" w:hAnsi="Times New Roman"/>
          <w:sz w:val="24"/>
          <w:szCs w:val="24"/>
        </w:rPr>
        <w:t>) dengan konsentrasi 9</w:t>
      </w:r>
      <w:r w:rsidRPr="00CD0F50">
        <w:rPr>
          <w:rFonts w:ascii="Times New Roman" w:hAnsi="Times New Roman"/>
          <w:sz w:val="24"/>
          <w:szCs w:val="24"/>
        </w:rPr>
        <w:t>0% dengan rata-rata 4,80. Pada saat pengamatan (24 jam setelah perlakuan), nyamuk yang berada pada P4 mengalami kematian sebanyak 24 ekor dari 25 ekor nyamuk yang diberi perlakuan</w:t>
      </w:r>
    </w:p>
    <w:p w:rsidR="00687490" w:rsidRPr="00CD0F50" w:rsidRDefault="00687490" w:rsidP="00217688">
      <w:pPr>
        <w:ind w:firstLine="720"/>
        <w:jc w:val="both"/>
        <w:rPr>
          <w:lang w:val="id-ID"/>
        </w:rPr>
      </w:pPr>
      <w:r w:rsidRPr="00CD0F50">
        <w:rPr>
          <w:lang w:val="id-ID"/>
        </w:rPr>
        <w:t xml:space="preserve">Berdasarkan hasil data mortalitas nyamuk yang telah dianalisis melalui perhitungan statistik menunjukkan hasil bahwa pada perlakuan P1, P2, P3, dan P4 terlihat perbedaan pengaruh terhadap mortalitas nyamuk. Jumlah nyamuk yang mengalami kematian antara perlakuan P0 (+) dan perlakuan dengan sari pati </w:t>
      </w:r>
      <w:r>
        <w:rPr>
          <w:lang w:val="id-ID"/>
        </w:rPr>
        <w:t xml:space="preserve">daun sirsak </w:t>
      </w:r>
      <w:r w:rsidRPr="00CD0F50">
        <w:rPr>
          <w:lang w:val="id-ID"/>
        </w:rPr>
        <w:t>(</w:t>
      </w:r>
      <w:r>
        <w:rPr>
          <w:i/>
          <w:lang w:val="id-ID"/>
        </w:rPr>
        <w:t>Annona muricata Linn</w:t>
      </w:r>
      <w:r w:rsidRPr="00CD0F50">
        <w:rPr>
          <w:lang w:val="id-ID"/>
        </w:rPr>
        <w:t>) P1, P2, P3, dan P4 menunjukkan data normal ketika di uji normalitas dengan uji liliefors dimana dalam perhitungan liliefors dihasilkan L</w:t>
      </w:r>
      <w:r w:rsidRPr="00CD0F50">
        <w:rPr>
          <w:vertAlign w:val="subscript"/>
          <w:lang w:val="id-ID"/>
        </w:rPr>
        <w:t>hitung</w:t>
      </w:r>
      <w:r w:rsidRPr="00CD0F50">
        <w:rPr>
          <w:lang w:val="id-ID"/>
        </w:rPr>
        <w:t xml:space="preserve"> &lt; L</w:t>
      </w:r>
      <w:r w:rsidRPr="00CD0F50">
        <w:rPr>
          <w:vertAlign w:val="subscript"/>
          <w:lang w:val="id-ID"/>
        </w:rPr>
        <w:t xml:space="preserve">tabel </w:t>
      </w:r>
      <w:r w:rsidRPr="00CD0F50">
        <w:rPr>
          <w:lang w:val="id-ID"/>
        </w:rPr>
        <w:t>(</w:t>
      </w:r>
      <w:r>
        <w:rPr>
          <w:lang w:val="id-ID"/>
        </w:rPr>
        <w:t>-0,1908</w:t>
      </w:r>
      <w:r w:rsidRPr="00CD0F50">
        <w:rPr>
          <w:lang w:val="id-ID"/>
        </w:rPr>
        <w:t xml:space="preserve"> &lt; 0,200) pada α = 0,01 dan akan dilanjutkan dengan perhitungan melalui uji homogenitas dengan uji bartlett dihasilkan </w:t>
      </w:r>
      <w:r w:rsidRPr="00CD0F50">
        <w:rPr>
          <w:lang w:val="id-ID"/>
        </w:rPr>
        <w:sym w:font="Symbol" w:char="F063"/>
      </w:r>
      <w:r w:rsidRPr="00CD0F50">
        <w:rPr>
          <w:vertAlign w:val="superscript"/>
          <w:lang w:val="id-ID"/>
        </w:rPr>
        <w:t>2</w:t>
      </w:r>
      <w:r w:rsidRPr="00CD0F50">
        <w:rPr>
          <w:vertAlign w:val="subscript"/>
          <w:lang w:val="id-ID"/>
        </w:rPr>
        <w:t xml:space="preserve">hitung </w:t>
      </w:r>
      <w:r w:rsidRPr="00CD0F50">
        <w:rPr>
          <w:lang w:val="id-ID"/>
        </w:rPr>
        <w:t xml:space="preserve">&lt; </w:t>
      </w:r>
      <w:r w:rsidRPr="00CD0F50">
        <w:rPr>
          <w:lang w:val="id-ID"/>
        </w:rPr>
        <w:sym w:font="Symbol" w:char="F063"/>
      </w:r>
      <w:r w:rsidRPr="00CD0F50">
        <w:rPr>
          <w:vertAlign w:val="superscript"/>
          <w:lang w:val="id-ID"/>
        </w:rPr>
        <w:t>2</w:t>
      </w:r>
      <w:r w:rsidRPr="00CD0F50">
        <w:rPr>
          <w:vertAlign w:val="subscript"/>
          <w:lang w:val="id-ID"/>
        </w:rPr>
        <w:t xml:space="preserve">tabel </w:t>
      </w:r>
      <w:r>
        <w:rPr>
          <w:lang w:val="id-ID"/>
        </w:rPr>
        <w:t>(-6,26</w:t>
      </w:r>
      <w:r w:rsidRPr="00CD0F50">
        <w:rPr>
          <w:lang w:val="id-ID"/>
        </w:rPr>
        <w:t xml:space="preserve"> &lt; 13,277) pada α = 0,01</w:t>
      </w:r>
      <w:r>
        <w:rPr>
          <w:lang w:val="id-ID"/>
        </w:rPr>
        <w:t xml:space="preserve"> dan menunjukkan kelima data memiliki varian yang sama atau homogen</w:t>
      </w:r>
      <w:r w:rsidRPr="00CD0F50">
        <w:rPr>
          <w:lang w:val="id-ID"/>
        </w:rPr>
        <w:t>. Data jumlah nyamuk yang mengalami kematian antara perlakuan P0 (+) dan perlakuan sari pati daun</w:t>
      </w:r>
      <w:r w:rsidRPr="00A62EEF">
        <w:rPr>
          <w:lang w:val="id-ID"/>
        </w:rPr>
        <w:t xml:space="preserve"> </w:t>
      </w:r>
      <w:r>
        <w:rPr>
          <w:lang w:val="id-ID"/>
        </w:rPr>
        <w:t xml:space="preserve">sirsak </w:t>
      </w:r>
      <w:r w:rsidRPr="00CD0F50">
        <w:rPr>
          <w:lang w:val="id-ID"/>
        </w:rPr>
        <w:t>(</w:t>
      </w:r>
      <w:r>
        <w:rPr>
          <w:i/>
          <w:lang w:val="id-ID"/>
        </w:rPr>
        <w:t>Annona muricata Linn</w:t>
      </w:r>
      <w:r w:rsidRPr="009E56C1">
        <w:rPr>
          <w:lang w:val="id-ID"/>
        </w:rPr>
        <w:t>)</w:t>
      </w:r>
      <w:r w:rsidRPr="00CD0F50">
        <w:rPr>
          <w:lang w:val="id-ID"/>
        </w:rPr>
        <w:t xml:space="preserve"> P1, P2, P3, dan P4 menunjukkan pengaruh yang sangat signifikan secara analisis sidik ragam (Anava Satu Jalur) didapat nilai jumlah kuadrat, derajat kebebasan, rerata jumlah kuadrat/varian kuadrat, dan F</w:t>
      </w:r>
      <w:r w:rsidRPr="00CD0F50">
        <w:rPr>
          <w:vertAlign w:val="subscript"/>
          <w:lang w:val="id-ID"/>
        </w:rPr>
        <w:t xml:space="preserve">hitung </w:t>
      </w:r>
      <w:r>
        <w:rPr>
          <w:lang w:val="id-ID"/>
        </w:rPr>
        <w:t>= 14,50</w:t>
      </w:r>
      <w:r w:rsidRPr="00CD0F50">
        <w:rPr>
          <w:lang w:val="id-ID"/>
        </w:rPr>
        <w:t xml:space="preserve"> dengan F</w:t>
      </w:r>
      <w:r w:rsidRPr="00CD0F50">
        <w:rPr>
          <w:vertAlign w:val="subscript"/>
          <w:lang w:val="id-ID"/>
        </w:rPr>
        <w:t xml:space="preserve">tabel 0,01 </w:t>
      </w:r>
      <w:r w:rsidRPr="00CD0F50">
        <w:rPr>
          <w:lang w:val="id-ID"/>
        </w:rPr>
        <w:t>= 4,43. Maka dapat dinyatakan bahwa nilai F</w:t>
      </w:r>
      <w:r w:rsidRPr="00CD0F50">
        <w:rPr>
          <w:vertAlign w:val="subscript"/>
          <w:lang w:val="id-ID"/>
        </w:rPr>
        <w:t>hitung</w:t>
      </w:r>
      <w:r w:rsidRPr="00CD0F50">
        <w:rPr>
          <w:lang w:val="id-ID"/>
        </w:rPr>
        <w:t xml:space="preserve"> &gt; F</w:t>
      </w:r>
      <w:r w:rsidRPr="00CD0F50">
        <w:rPr>
          <w:vertAlign w:val="subscript"/>
          <w:lang w:val="id-ID"/>
        </w:rPr>
        <w:t>tabel</w:t>
      </w:r>
      <w:r w:rsidRPr="00CD0F50">
        <w:rPr>
          <w:lang w:val="id-ID"/>
        </w:rPr>
        <w:t xml:space="preserve"> maka H</w:t>
      </w:r>
      <w:r w:rsidRPr="00CD0F50">
        <w:rPr>
          <w:vertAlign w:val="subscript"/>
          <w:lang w:val="id-ID"/>
        </w:rPr>
        <w:t>0</w:t>
      </w:r>
      <w:r w:rsidRPr="00CD0F50">
        <w:rPr>
          <w:lang w:val="id-ID"/>
        </w:rPr>
        <w:t xml:space="preserve"> ditolak dan H</w:t>
      </w:r>
      <w:r w:rsidRPr="00CD0F50">
        <w:rPr>
          <w:vertAlign w:val="subscript"/>
          <w:lang w:val="id-ID"/>
        </w:rPr>
        <w:t>1</w:t>
      </w:r>
      <w:r w:rsidRPr="00CD0F50">
        <w:rPr>
          <w:lang w:val="id-ID"/>
        </w:rPr>
        <w:t xml:space="preserve"> diterima menunjukkan hasil yang sangat signifikan (α = 0,01), serta dapat disimpulkan ada pengaruh sari pati daun </w:t>
      </w:r>
      <w:r>
        <w:rPr>
          <w:lang w:val="id-ID"/>
        </w:rPr>
        <w:t xml:space="preserve">sirsak </w:t>
      </w:r>
      <w:r w:rsidRPr="00CD0F50">
        <w:rPr>
          <w:lang w:val="id-ID"/>
        </w:rPr>
        <w:t>(</w:t>
      </w:r>
      <w:r>
        <w:rPr>
          <w:i/>
          <w:lang w:val="id-ID"/>
        </w:rPr>
        <w:t>Annona muricata Linn</w:t>
      </w:r>
      <w:r w:rsidRPr="009E56C1">
        <w:rPr>
          <w:lang w:val="id-ID"/>
        </w:rPr>
        <w:t>)</w:t>
      </w:r>
      <w:r w:rsidRPr="00CD0F50">
        <w:rPr>
          <w:lang w:val="id-ID"/>
        </w:rPr>
        <w:t xml:space="preserve"> </w:t>
      </w:r>
      <w:r>
        <w:rPr>
          <w:lang w:val="id-ID"/>
        </w:rPr>
        <w:t>terhadap mortalitas nyamuk</w:t>
      </w:r>
      <w:r w:rsidR="00217688">
        <w:rPr>
          <w:lang w:val="id-ID"/>
        </w:rPr>
        <w:t>.</w:t>
      </w:r>
    </w:p>
    <w:p w:rsidR="00687490" w:rsidRDefault="00687490" w:rsidP="00687490">
      <w:pPr>
        <w:ind w:firstLine="720"/>
        <w:jc w:val="both"/>
      </w:pPr>
      <w:r w:rsidRPr="00CD0F50">
        <w:rPr>
          <w:lang w:val="id-ID"/>
        </w:rPr>
        <w:t>Selanjutnya dilakukan perhitungan koefisien keragaman. Pada perhitungan</w:t>
      </w:r>
      <w:r>
        <w:rPr>
          <w:lang w:val="id-ID"/>
        </w:rPr>
        <w:t xml:space="preserve"> KK didapat KK kecil yaitu 2,59</w:t>
      </w:r>
      <w:r w:rsidRPr="00CD0F50">
        <w:rPr>
          <w:lang w:val="id-ID"/>
        </w:rPr>
        <w:t>% hal ini menunjukkan, uji lanjutan yang sebaiknya dipakai adalah uji BNJ (Beda Nyata Jujur) (Hanafiah, 2003:41). Pada</w:t>
      </w:r>
      <w:r>
        <w:rPr>
          <w:lang w:val="id-ID"/>
        </w:rPr>
        <w:t xml:space="preserve"> uji BNJ</w:t>
      </w:r>
      <w:r w:rsidRPr="00CD0F50">
        <w:rPr>
          <w:lang w:val="id-ID"/>
        </w:rPr>
        <w:t xml:space="preserve"> taraf 1% pengaruh sari pati daun</w:t>
      </w:r>
      <w:r>
        <w:rPr>
          <w:lang w:val="id-ID"/>
        </w:rPr>
        <w:t xml:space="preserve"> sirsak </w:t>
      </w:r>
      <w:r w:rsidRPr="00CD0F50">
        <w:rPr>
          <w:lang w:val="id-ID"/>
        </w:rPr>
        <w:t>(</w:t>
      </w:r>
      <w:r>
        <w:rPr>
          <w:i/>
          <w:lang w:val="id-ID"/>
        </w:rPr>
        <w:t>Annona muricata Linn</w:t>
      </w:r>
      <w:r w:rsidRPr="009E56C1">
        <w:rPr>
          <w:lang w:val="id-ID"/>
        </w:rPr>
        <w:t>)</w:t>
      </w:r>
      <w:r w:rsidRPr="00CD0F50">
        <w:rPr>
          <w:lang w:val="id-ID"/>
        </w:rPr>
        <w:t xml:space="preserve"> </w:t>
      </w:r>
      <w:r>
        <w:rPr>
          <w:lang w:val="id-ID"/>
        </w:rPr>
        <w:t>pada konsentrasi 3</w:t>
      </w:r>
      <w:r w:rsidRPr="00CD0F50">
        <w:rPr>
          <w:lang w:val="id-ID"/>
        </w:rPr>
        <w:t>0% (P1) tidak berbe</w:t>
      </w:r>
      <w:r>
        <w:rPr>
          <w:lang w:val="id-ID"/>
        </w:rPr>
        <w:t>da nyata dengan konsentrasi 50% (P2) dan 7</w:t>
      </w:r>
      <w:r w:rsidRPr="00CD0F50">
        <w:rPr>
          <w:lang w:val="id-ID"/>
        </w:rPr>
        <w:t>0% (</w:t>
      </w:r>
      <w:r>
        <w:rPr>
          <w:lang w:val="id-ID"/>
        </w:rPr>
        <w:t>P3) sedangkan pada konsentrasi 9</w:t>
      </w:r>
      <w:r w:rsidRPr="00CD0F50">
        <w:rPr>
          <w:lang w:val="id-ID"/>
        </w:rPr>
        <w:t>0% (P4) tidak berbeda nyata dengan P0 + (baygon). Berdasarkan hasil ters</w:t>
      </w:r>
      <w:r>
        <w:rPr>
          <w:lang w:val="id-ID"/>
        </w:rPr>
        <w:t>ebut dapat disimpulkan bahwa konsentrasi 30%, 50%, dan 7</w:t>
      </w:r>
      <w:r w:rsidRPr="00CD0F50">
        <w:rPr>
          <w:lang w:val="id-ID"/>
        </w:rPr>
        <w:t>0</w:t>
      </w:r>
      <w:r>
        <w:rPr>
          <w:lang w:val="id-ID"/>
        </w:rPr>
        <w:t>% berbeda nyata dengan konsentrsi 9</w:t>
      </w:r>
      <w:r w:rsidRPr="00CD0F50">
        <w:rPr>
          <w:lang w:val="id-ID"/>
        </w:rPr>
        <w:t xml:space="preserve">0% dan P0 + (baygon). </w:t>
      </w:r>
    </w:p>
    <w:p w:rsidR="00D545F5" w:rsidRPr="00D545F5" w:rsidRDefault="00D545F5" w:rsidP="00687490">
      <w:pPr>
        <w:pStyle w:val="MSGENFONTSTYLENAMETEMPLATEROLELEVELMSGENFONTSTYLENAMEBYROLEHEADING20"/>
        <w:keepNext/>
        <w:keepLines/>
        <w:shd w:val="clear" w:color="auto" w:fill="auto"/>
        <w:spacing w:before="240" w:line="240" w:lineRule="atLeast"/>
        <w:ind w:firstLine="0"/>
        <w:rPr>
          <w:rFonts w:ascii="Times New Roman" w:hAnsi="Times New Roman" w:cs="Times New Roman"/>
          <w:sz w:val="24"/>
          <w:szCs w:val="24"/>
        </w:rPr>
      </w:pPr>
      <w:r w:rsidRPr="00D545F5">
        <w:rPr>
          <w:rFonts w:ascii="Times New Roman" w:hAnsi="Times New Roman" w:cs="Times New Roman"/>
          <w:b/>
          <w:sz w:val="24"/>
          <w:szCs w:val="24"/>
        </w:rPr>
        <w:t xml:space="preserve">PEMBAHASAN </w:t>
      </w:r>
    </w:p>
    <w:p w:rsidR="00687490" w:rsidRPr="00217688" w:rsidRDefault="00687490" w:rsidP="00217688">
      <w:pPr>
        <w:ind w:firstLine="709"/>
        <w:jc w:val="both"/>
        <w:rPr>
          <w:lang w:val="id-ID"/>
        </w:rPr>
      </w:pPr>
      <w:r w:rsidRPr="00217688">
        <w:rPr>
          <w:lang w:val="id-ID"/>
        </w:rPr>
        <w:t>Berdasarkan hasil yang telah diuraikan, dapat dijelaskan bahwa sari pati daun sirsak (</w:t>
      </w:r>
      <w:r w:rsidRPr="00217688">
        <w:rPr>
          <w:i/>
          <w:lang w:val="id-ID"/>
        </w:rPr>
        <w:t>Annona muricata Linn</w:t>
      </w:r>
      <w:r w:rsidRPr="00217688">
        <w:rPr>
          <w:lang w:val="id-ID"/>
        </w:rPr>
        <w:t>) berpengaruh terhadap mortalitas nyamuk. Hal ini menunjukkan bahwa adanya hubungan antara besarnya konsentrasi dengan lamanya waktu. Kematian nyamuk yang semakin meningkat dengan bertambahnya waktu yang disebabkan oleh pemberian sari pati daun sirsak (</w:t>
      </w:r>
      <w:r w:rsidRPr="00217688">
        <w:rPr>
          <w:i/>
          <w:lang w:val="id-ID"/>
        </w:rPr>
        <w:t>Annona muricata Linn</w:t>
      </w:r>
      <w:r w:rsidRPr="00217688">
        <w:rPr>
          <w:lang w:val="id-ID"/>
        </w:rPr>
        <w:t>) melalui metode semprot. Sehingga pada waktu 24 jam jumlah mortalitas nyamuk semakin meningkat.</w:t>
      </w:r>
    </w:p>
    <w:p w:rsidR="00687490" w:rsidRPr="00217688" w:rsidRDefault="00687490" w:rsidP="00217688">
      <w:pPr>
        <w:ind w:firstLine="709"/>
        <w:jc w:val="both"/>
        <w:rPr>
          <w:lang w:val="id-ID"/>
        </w:rPr>
      </w:pPr>
      <w:r w:rsidRPr="00217688">
        <w:rPr>
          <w:lang w:val="id-ID"/>
        </w:rPr>
        <w:t>Pada perhitungan statistik (BNJ) didapat pada konsentrasi 30% (P1) tidak berbeda nyata dengan konsentrasi 50% (P2) dan 70% (P3) sedangkan pada konsentrasi 90% (P4) tidak berbeda nyata dengan P0 + (baygon). Berdasarkan hasil tersebut dapat disimpulkan bahwa konsentrasi 30%, 50%, dan 70% berbeda nyata dengan konsentrasi 90% dan P0 + (baygon). Menurut Ruliansyah (2009:49) bahwa semakin tinggi konsentrasi yang digunakan, maka peningkatan efek racun juga semakin tinggi. Dengan kata lain, semakin tinggi konsentrasi yang digunakan maka akan semakin tinggi mortalitas nyamuk dan peningkatan konsentrasi berbanding lurus dengan peningkatan bahan senyawa tersebut, sehingga daya bunuh semakin tinggi. Sama seperti halnya nyamuk yang diberikan perlakuan dengan konsentrasi 90% mampu membunuh nyamuk sebanyak 24 ekor setelah 1x24 jam.</w:t>
      </w:r>
    </w:p>
    <w:p w:rsidR="00687490" w:rsidRPr="00217688" w:rsidRDefault="00687490" w:rsidP="00217688">
      <w:pPr>
        <w:ind w:firstLine="709"/>
        <w:jc w:val="both"/>
        <w:rPr>
          <w:lang w:val="id-ID"/>
        </w:rPr>
      </w:pPr>
      <w:r w:rsidRPr="00217688">
        <w:rPr>
          <w:lang w:val="id-ID"/>
        </w:rPr>
        <w:lastRenderedPageBreak/>
        <w:t>Pada penelitian ini kematian nyamuk disebabkan karena adanya kandungan yang terdapat pada daun sirsak (</w:t>
      </w:r>
      <w:r w:rsidRPr="00217688">
        <w:rPr>
          <w:i/>
          <w:lang w:val="id-ID"/>
        </w:rPr>
        <w:t>Annona muricata Linn</w:t>
      </w:r>
      <w:r w:rsidRPr="00217688">
        <w:rPr>
          <w:lang w:val="id-ID"/>
        </w:rPr>
        <w:t xml:space="preserve"> seperti </w:t>
      </w:r>
      <w:r w:rsidRPr="00217688">
        <w:t>acetogenin</w:t>
      </w:r>
      <w:r w:rsidRPr="00217688">
        <w:rPr>
          <w:lang w:val="id-ID"/>
        </w:rPr>
        <w:t>,  alkaloid, tanin, dan flavonoid. Menurut Swari (2012:51). Kandungan acetogenin pada daun sirsak sebesar 14,02%. Selain itu, menurut Daud (2016:545) kandungan flavonoid</w:t>
      </w:r>
      <w:r w:rsidRPr="00217688">
        <w:rPr>
          <w:i/>
          <w:lang w:val="id-ID"/>
        </w:rPr>
        <w:t xml:space="preserve"> </w:t>
      </w:r>
      <w:r w:rsidRPr="00217688">
        <w:rPr>
          <w:lang w:val="id-ID"/>
        </w:rPr>
        <w:t>yang terdapat pada daun sirsak yaitu sebesar 21,49%.</w:t>
      </w:r>
    </w:p>
    <w:p w:rsidR="00687490" w:rsidRDefault="00687490" w:rsidP="00687490">
      <w:pPr>
        <w:pStyle w:val="ListParagraph"/>
        <w:spacing w:line="240" w:lineRule="auto"/>
        <w:ind w:left="284" w:firstLine="425"/>
        <w:jc w:val="both"/>
        <w:rPr>
          <w:rFonts w:ascii="Times New Roman" w:hAnsi="Times New Roman"/>
          <w:sz w:val="24"/>
          <w:szCs w:val="24"/>
          <w:lang w:val="id-ID"/>
        </w:rPr>
      </w:pPr>
    </w:p>
    <w:p w:rsidR="00687490" w:rsidRDefault="00687490" w:rsidP="00687490">
      <w:pPr>
        <w:pStyle w:val="ListParagraph"/>
        <w:spacing w:line="240" w:lineRule="auto"/>
        <w:ind w:left="284" w:firstLine="425"/>
        <w:jc w:val="both"/>
        <w:rPr>
          <w:rFonts w:ascii="Times New Roman" w:hAnsi="Times New Roman"/>
          <w:sz w:val="24"/>
          <w:szCs w:val="24"/>
          <w:lang w:val="id-ID"/>
        </w:rPr>
      </w:pPr>
    </w:p>
    <w:p w:rsidR="00687490" w:rsidRDefault="00687490" w:rsidP="00687490">
      <w:pPr>
        <w:pStyle w:val="ListParagraph"/>
        <w:spacing w:line="240" w:lineRule="auto"/>
        <w:ind w:left="284" w:firstLine="425"/>
        <w:jc w:val="both"/>
        <w:rPr>
          <w:rFonts w:ascii="Times New Roman" w:hAnsi="Times New Roman"/>
          <w:sz w:val="24"/>
          <w:szCs w:val="24"/>
          <w:lang w:val="id-ID"/>
        </w:rPr>
      </w:pPr>
      <w:r>
        <w:rPr>
          <w:rFonts w:ascii="Times New Roman" w:hAnsi="Times New Roman"/>
          <w:noProof/>
          <w:sz w:val="24"/>
          <w:szCs w:val="24"/>
          <w:lang w:val="id-ID" w:eastAsia="id-ID"/>
        </w:rPr>
        <w:drawing>
          <wp:anchor distT="0" distB="0" distL="114300" distR="114300" simplePos="0" relativeHeight="251659264" behindDoc="0" locked="0" layoutInCell="1" allowOverlap="1">
            <wp:simplePos x="0" y="0"/>
            <wp:positionH relativeFrom="margin">
              <wp:posOffset>1297940</wp:posOffset>
            </wp:positionH>
            <wp:positionV relativeFrom="paragraph">
              <wp:posOffset>47625</wp:posOffset>
            </wp:positionV>
            <wp:extent cx="2546985" cy="1413510"/>
            <wp:effectExtent l="19050" t="0" r="24765"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687490" w:rsidRDefault="00687490" w:rsidP="00687490">
      <w:pPr>
        <w:pStyle w:val="ListParagraph"/>
        <w:spacing w:line="240" w:lineRule="auto"/>
        <w:ind w:left="284" w:firstLine="425"/>
        <w:jc w:val="both"/>
        <w:rPr>
          <w:rFonts w:ascii="Times New Roman" w:hAnsi="Times New Roman"/>
          <w:sz w:val="24"/>
          <w:szCs w:val="24"/>
          <w:lang w:val="id-ID"/>
        </w:rPr>
      </w:pPr>
    </w:p>
    <w:p w:rsidR="00687490" w:rsidRDefault="00687490" w:rsidP="00687490">
      <w:pPr>
        <w:pStyle w:val="ListParagraph"/>
        <w:spacing w:line="240" w:lineRule="auto"/>
        <w:ind w:left="284" w:firstLine="425"/>
        <w:jc w:val="both"/>
        <w:rPr>
          <w:rFonts w:ascii="Times New Roman" w:hAnsi="Times New Roman"/>
          <w:sz w:val="24"/>
          <w:szCs w:val="24"/>
          <w:lang w:val="id-ID"/>
        </w:rPr>
      </w:pPr>
    </w:p>
    <w:p w:rsidR="00687490" w:rsidRDefault="00687490" w:rsidP="00687490">
      <w:pPr>
        <w:pStyle w:val="ListParagraph"/>
        <w:spacing w:line="240" w:lineRule="auto"/>
        <w:ind w:left="284" w:firstLine="425"/>
        <w:jc w:val="both"/>
        <w:rPr>
          <w:rFonts w:ascii="Times New Roman" w:hAnsi="Times New Roman"/>
          <w:sz w:val="24"/>
          <w:szCs w:val="24"/>
          <w:lang w:val="id-ID"/>
        </w:rPr>
      </w:pPr>
    </w:p>
    <w:p w:rsidR="00687490" w:rsidRDefault="00687490" w:rsidP="00687490">
      <w:pPr>
        <w:pStyle w:val="ListParagraph"/>
        <w:spacing w:line="240" w:lineRule="auto"/>
        <w:ind w:left="284" w:firstLine="425"/>
        <w:jc w:val="both"/>
        <w:rPr>
          <w:rFonts w:ascii="Times New Roman" w:hAnsi="Times New Roman"/>
          <w:sz w:val="24"/>
          <w:szCs w:val="24"/>
          <w:lang w:val="id-ID"/>
        </w:rPr>
      </w:pPr>
    </w:p>
    <w:p w:rsidR="00687490" w:rsidRDefault="00687490" w:rsidP="00687490">
      <w:pPr>
        <w:pStyle w:val="ListParagraph"/>
        <w:spacing w:line="240" w:lineRule="auto"/>
        <w:ind w:left="284" w:firstLine="425"/>
        <w:jc w:val="both"/>
        <w:rPr>
          <w:rFonts w:ascii="Times New Roman" w:hAnsi="Times New Roman"/>
          <w:sz w:val="24"/>
          <w:szCs w:val="24"/>
          <w:lang w:val="id-ID"/>
        </w:rPr>
      </w:pPr>
    </w:p>
    <w:p w:rsidR="00687490" w:rsidRDefault="00687490" w:rsidP="00687490">
      <w:pPr>
        <w:pStyle w:val="ListParagraph"/>
        <w:spacing w:line="240" w:lineRule="auto"/>
        <w:ind w:left="284" w:firstLine="425"/>
        <w:jc w:val="both"/>
        <w:rPr>
          <w:rFonts w:ascii="Times New Roman" w:hAnsi="Times New Roman"/>
          <w:sz w:val="24"/>
          <w:szCs w:val="24"/>
          <w:lang w:val="id-ID"/>
        </w:rPr>
      </w:pPr>
    </w:p>
    <w:p w:rsidR="00687490" w:rsidRDefault="00687490" w:rsidP="00687490">
      <w:pPr>
        <w:pStyle w:val="ListParagraph"/>
        <w:spacing w:line="240" w:lineRule="auto"/>
        <w:ind w:left="284" w:firstLine="425"/>
        <w:jc w:val="both"/>
        <w:rPr>
          <w:rFonts w:ascii="Times New Roman" w:hAnsi="Times New Roman"/>
          <w:sz w:val="24"/>
          <w:szCs w:val="24"/>
          <w:lang w:val="id-ID"/>
        </w:rPr>
      </w:pPr>
    </w:p>
    <w:p w:rsidR="00687490" w:rsidRDefault="00687490" w:rsidP="00687490">
      <w:pPr>
        <w:pStyle w:val="ListParagraph"/>
        <w:spacing w:line="240" w:lineRule="auto"/>
        <w:ind w:left="284" w:firstLine="425"/>
        <w:jc w:val="both"/>
        <w:rPr>
          <w:rFonts w:ascii="Times New Roman" w:hAnsi="Times New Roman"/>
          <w:sz w:val="24"/>
          <w:szCs w:val="24"/>
          <w:lang w:val="id-ID"/>
        </w:rPr>
      </w:pPr>
    </w:p>
    <w:p w:rsidR="00687490" w:rsidRDefault="00687490" w:rsidP="00687490">
      <w:pPr>
        <w:pStyle w:val="ListParagraph"/>
        <w:spacing w:line="240" w:lineRule="auto"/>
        <w:ind w:left="284" w:firstLine="425"/>
        <w:jc w:val="both"/>
        <w:rPr>
          <w:rFonts w:ascii="Times New Roman" w:hAnsi="Times New Roman"/>
          <w:sz w:val="24"/>
          <w:szCs w:val="24"/>
          <w:lang w:val="id-ID"/>
        </w:rPr>
      </w:pPr>
    </w:p>
    <w:p w:rsidR="00687490" w:rsidRPr="00217688" w:rsidRDefault="00687490" w:rsidP="00217688">
      <w:pPr>
        <w:ind w:firstLine="709"/>
        <w:jc w:val="both"/>
        <w:rPr>
          <w:lang w:val="id-ID"/>
        </w:rPr>
      </w:pPr>
      <w:r w:rsidRPr="00217688">
        <w:rPr>
          <w:lang w:val="id-ID"/>
        </w:rPr>
        <w:t xml:space="preserve">Flavonoid pada daun sirsak yang masuk kedalam tubuh nyamuk bekerja </w:t>
      </w:r>
      <w:r w:rsidRPr="00217688">
        <w:t>sebagai racun pernapasan (</w:t>
      </w:r>
      <w:r w:rsidRPr="00217688">
        <w:rPr>
          <w:i/>
        </w:rPr>
        <w:t>fumigants</w:t>
      </w:r>
      <w:r w:rsidRPr="00217688">
        <w:t>).</w:t>
      </w:r>
      <w:r w:rsidRPr="00217688">
        <w:rPr>
          <w:lang w:val="id-ID"/>
        </w:rPr>
        <w:t xml:space="preserve"> Racun pernapasan akan masuk kedalam tubuh nyamuk melalui trakea, dimana pertukaran gas dilakukan oleh lubang-lubang kecil berlapis zat kitin yang disebut dengan spirakel. Spirakel akan mengontrol aliran udara dengan cara membuka dan menutup secara teratur (Yudiarti dkk, 2004:38). Apabila spirakel tersebut rusak, maka pertukaran gas di dalam tubuh nyamuk tidak akan berfungsi secara optimal. Sehingga nyamuk tidak dapat bernapas dan akan mengalami kematian.</w:t>
      </w:r>
    </w:p>
    <w:p w:rsidR="00687490" w:rsidRPr="00217688" w:rsidRDefault="00687490" w:rsidP="00217688">
      <w:pPr>
        <w:ind w:firstLine="709"/>
        <w:jc w:val="both"/>
        <w:rPr>
          <w:lang w:val="id-ID"/>
        </w:rPr>
      </w:pPr>
      <w:r w:rsidRPr="00217688">
        <w:t xml:space="preserve">Pada saat nyamuk melakukan pernapasan, kandungan flavonoid pada daun sirsak akan masuk bersama </w:t>
      </w:r>
      <w:r w:rsidRPr="00217688">
        <w:rPr>
          <w:lang w:val="id-ID"/>
        </w:rPr>
        <w:t>oksigen</w:t>
      </w:r>
      <w:r w:rsidRPr="00217688">
        <w:t xml:space="preserve"> melalui alat pernapasannya.</w:t>
      </w:r>
      <w:r w:rsidRPr="00217688">
        <w:rPr>
          <w:lang w:val="id-ID"/>
        </w:rPr>
        <w:t xml:space="preserve"> </w:t>
      </w:r>
      <w:r w:rsidRPr="00217688">
        <w:t>Setelah nyamuk melakukan pernapasan, flavonoid akan menghambat sistem kerja pernapasan di dalam tubuh nyamuk.</w:t>
      </w:r>
      <w:r w:rsidRPr="00217688">
        <w:rPr>
          <w:lang w:val="id-ID"/>
        </w:rPr>
        <w:t xml:space="preserve"> </w:t>
      </w:r>
      <w:r w:rsidRPr="00217688">
        <w:t>Flavonoid akan mengganggu respirasi pada nyamuk dan akan menyebabkan penurunan fungsi oksigen, sehingga terjadinya gangguan syaraf dan kerusakan pada spirakel, akibatnya nyamuk tidak bisa bernapas dan akhirnya mengalami kematian (Utami &amp; Cahyati, 2017:27).</w:t>
      </w:r>
    </w:p>
    <w:p w:rsidR="00687490" w:rsidRPr="00217688" w:rsidRDefault="00687490" w:rsidP="00217688">
      <w:pPr>
        <w:ind w:firstLine="709"/>
        <w:jc w:val="both"/>
        <w:rPr>
          <w:lang w:val="id-ID"/>
        </w:rPr>
      </w:pPr>
      <w:r w:rsidRPr="00217688">
        <w:rPr>
          <w:lang w:val="id-ID"/>
        </w:rPr>
        <w:t xml:space="preserve">Selain kandungan Flavonoid, daun sirsak juga mengandung senyawa acetogenin yang bekerja sebagai racun kontak. Senyawa acetogenin masuk melalui kulit sehingga </w:t>
      </w:r>
      <w:r w:rsidRPr="00217688">
        <w:t>akan mengganggu sistem saraf nyamuk</w:t>
      </w:r>
      <w:r w:rsidRPr="00217688">
        <w:rPr>
          <w:lang w:val="id-ID"/>
        </w:rPr>
        <w:t xml:space="preserve">. </w:t>
      </w:r>
      <w:r w:rsidRPr="00217688">
        <w:t>Senyawa</w:t>
      </w:r>
      <w:r w:rsidRPr="00217688">
        <w:rPr>
          <w:lang w:val="id-ID"/>
        </w:rPr>
        <w:t xml:space="preserve"> acetogenin</w:t>
      </w:r>
      <w:r w:rsidRPr="00217688">
        <w:t xml:space="preserve"> akan menghambat kerja enzim </w:t>
      </w:r>
      <w:r w:rsidRPr="00217688">
        <w:rPr>
          <w:i/>
        </w:rPr>
        <w:t>asetilkolinesterase</w:t>
      </w:r>
      <w:r w:rsidRPr="00217688">
        <w:t xml:space="preserve"> yang berperan </w:t>
      </w:r>
      <w:r w:rsidRPr="00217688">
        <w:rPr>
          <w:lang w:val="id-ID"/>
        </w:rPr>
        <w:t xml:space="preserve">dalam </w:t>
      </w:r>
      <w:r w:rsidRPr="00217688">
        <w:t xml:space="preserve">transmisi impuls saraf. Impuls saraf akan dihantarkan dari satu neuron ke neuron lainnya melalui sinaps oleh </w:t>
      </w:r>
      <w:r w:rsidRPr="00217688">
        <w:rPr>
          <w:i/>
        </w:rPr>
        <w:t>neurotransmitter</w:t>
      </w:r>
      <w:r w:rsidRPr="00217688">
        <w:t xml:space="preserve"> yaitu </w:t>
      </w:r>
      <w:r w:rsidRPr="00217688">
        <w:rPr>
          <w:i/>
        </w:rPr>
        <w:t>asetilkolin</w:t>
      </w:r>
      <w:r w:rsidRPr="00217688">
        <w:t xml:space="preserve"> (ACh). Apabila enzim </w:t>
      </w:r>
      <w:r w:rsidRPr="00217688">
        <w:rPr>
          <w:i/>
        </w:rPr>
        <w:t>asetilkolinesterase</w:t>
      </w:r>
      <w:r w:rsidRPr="00217688">
        <w:t xml:space="preserve"> terhambat maka keaktifan saraf normal</w:t>
      </w:r>
      <w:r w:rsidRPr="00217688">
        <w:rPr>
          <w:lang w:val="id-ID"/>
        </w:rPr>
        <w:t xml:space="preserve"> </w:t>
      </w:r>
      <w:r w:rsidRPr="00217688">
        <w:t>akan menjadi terganggu.</w:t>
      </w:r>
      <w:r w:rsidRPr="00217688">
        <w:rPr>
          <w:lang w:val="id-ID"/>
        </w:rPr>
        <w:t xml:space="preserve"> </w:t>
      </w:r>
      <w:r w:rsidRPr="00217688">
        <w:t xml:space="preserve">Gangguan terhadap enzim </w:t>
      </w:r>
      <w:r w:rsidRPr="00217688">
        <w:rPr>
          <w:i/>
        </w:rPr>
        <w:t>asetilkolinesterase</w:t>
      </w:r>
      <w:r w:rsidRPr="00217688">
        <w:t xml:space="preserve"> akan menyebabkan impuls saraf ditransmisi secara terus menerus sehingga terjadi inkoordinasi, lemah, kejang-kejang, dan </w:t>
      </w:r>
      <w:r w:rsidRPr="00217688">
        <w:rPr>
          <w:lang w:val="id-ID"/>
        </w:rPr>
        <w:t xml:space="preserve">mengakibatkan </w:t>
      </w:r>
      <w:r w:rsidRPr="00217688">
        <w:t>kematian (Lesmana, 2017:11).</w:t>
      </w:r>
    </w:p>
    <w:p w:rsidR="00687490" w:rsidRPr="00217688" w:rsidRDefault="00687490" w:rsidP="00217688">
      <w:pPr>
        <w:ind w:firstLine="709"/>
        <w:jc w:val="both"/>
        <w:rPr>
          <w:lang w:val="id-ID"/>
        </w:rPr>
      </w:pPr>
      <w:r w:rsidRPr="00217688">
        <w:rPr>
          <w:lang w:val="id-ID"/>
        </w:rPr>
        <w:t>Daun sirsak juga mengandung s</w:t>
      </w:r>
      <w:r w:rsidRPr="00217688">
        <w:t xml:space="preserve">enyawa </w:t>
      </w:r>
      <w:r w:rsidRPr="00217688">
        <w:rPr>
          <w:lang w:val="id-ID"/>
        </w:rPr>
        <w:t xml:space="preserve">tanin </w:t>
      </w:r>
      <w:r w:rsidRPr="00217688">
        <w:t>yang berperan sebagai racun perut, dimana senyawa ini dapat memblokir ketersediaan protein dengan membentuk kompleks yang kurang bisa dicerna oleh nyamuk atau dapat menurunkan kemampuan mencerna makanan pada nyamuk dengan cara memblokir atau menghambat aktivitas enzim pada saluran pencernaan, sehingga akan merobek pencernaan nyamuk dan mengakibatkan kematian pada nyamuk (Yunita dkk, 2009:55).</w:t>
      </w:r>
    </w:p>
    <w:p w:rsidR="00687490" w:rsidRPr="00217688" w:rsidRDefault="00687490" w:rsidP="00217688">
      <w:pPr>
        <w:ind w:firstLine="709"/>
        <w:jc w:val="both"/>
        <w:rPr>
          <w:lang w:val="id-ID"/>
        </w:rPr>
      </w:pPr>
      <w:r w:rsidRPr="00217688">
        <w:t xml:space="preserve">Alkaloid merupakan senyawa yang juga berperan sebagai insektisida. Alkaloid juga mampu memperlihatkan aktivitas paralitik yang menyebabkan kelumpuhan pada nyamuk, mengganggu sistem saraf pusat, produksi feses dan produksi urine. Alkaloid yang berlebihan akan menyebabkan kekacauan pada sistem penghantar implus ke sel-sel otot yang akan menyebabkan nyamuk mengalami kekejangan secara terus menerus dan akhirnya terjadi </w:t>
      </w:r>
      <w:r w:rsidRPr="00217688">
        <w:lastRenderedPageBreak/>
        <w:t>kelumpuhan, dan jika kondisi ini terus berlanjut maka akan menyebabkan terjadinya kematian (Dumeva dkk, 2016:171).</w:t>
      </w:r>
    </w:p>
    <w:p w:rsidR="00D545F5" w:rsidRPr="00D545F5" w:rsidRDefault="00D545F5" w:rsidP="00D545F5">
      <w:pPr>
        <w:pStyle w:val="Heading2"/>
        <w:spacing w:line="240" w:lineRule="atLeast"/>
        <w:ind w:left="288" w:hanging="288"/>
        <w:rPr>
          <w:sz w:val="24"/>
          <w:lang w:val="id-ID"/>
        </w:rPr>
      </w:pPr>
    </w:p>
    <w:p w:rsidR="00D545F5" w:rsidRPr="00D545F5" w:rsidRDefault="00D545F5" w:rsidP="00D545F5">
      <w:pPr>
        <w:pStyle w:val="MSGENFONTSTYLENAMETEMPLATEROLENUMBERMSGENFONTSTYLENAMEBYROLETEXT20"/>
        <w:shd w:val="clear" w:color="auto" w:fill="auto"/>
        <w:spacing w:before="240" w:after="120" w:line="240" w:lineRule="atLeast"/>
        <w:jc w:val="both"/>
        <w:rPr>
          <w:rFonts w:ascii="Times New Roman" w:hAnsi="Times New Roman" w:cs="Times New Roman"/>
          <w:b/>
          <w:sz w:val="24"/>
          <w:szCs w:val="24"/>
        </w:rPr>
      </w:pPr>
      <w:r w:rsidRPr="00D545F5">
        <w:rPr>
          <w:rFonts w:ascii="Times New Roman" w:hAnsi="Times New Roman" w:cs="Times New Roman"/>
          <w:b/>
          <w:sz w:val="24"/>
          <w:szCs w:val="24"/>
        </w:rPr>
        <w:t xml:space="preserve">KESIMPULAN DAN SARAN </w:t>
      </w:r>
    </w:p>
    <w:p w:rsidR="00D545F5" w:rsidRPr="00D545F5" w:rsidRDefault="00D545F5" w:rsidP="00D545F5">
      <w:pPr>
        <w:pStyle w:val="MSGENFONTSTYLENAMETEMPLATEROLENUMBERMSGENFONTSTYLENAMEBYROLETEXT20"/>
        <w:shd w:val="clear" w:color="auto" w:fill="auto"/>
        <w:spacing w:before="0" w:after="120" w:line="240" w:lineRule="atLeast"/>
        <w:jc w:val="both"/>
        <w:rPr>
          <w:rFonts w:ascii="Times New Roman" w:hAnsi="Times New Roman" w:cs="Times New Roman"/>
          <w:b/>
          <w:sz w:val="24"/>
          <w:szCs w:val="24"/>
        </w:rPr>
      </w:pPr>
      <w:r w:rsidRPr="00D545F5">
        <w:rPr>
          <w:rFonts w:ascii="Times New Roman" w:hAnsi="Times New Roman" w:cs="Times New Roman"/>
          <w:b/>
          <w:sz w:val="24"/>
          <w:szCs w:val="24"/>
        </w:rPr>
        <w:t xml:space="preserve">Kesimpulan </w:t>
      </w:r>
    </w:p>
    <w:p w:rsidR="00687490" w:rsidRDefault="00687490" w:rsidP="00687490">
      <w:pPr>
        <w:pStyle w:val="ListParagraph"/>
        <w:spacing w:line="240" w:lineRule="auto"/>
        <w:ind w:left="0" w:firstLine="709"/>
        <w:jc w:val="both"/>
        <w:rPr>
          <w:rFonts w:ascii="Times New Roman" w:hAnsi="Times New Roman"/>
          <w:sz w:val="24"/>
          <w:szCs w:val="24"/>
          <w:lang w:val="id-ID"/>
        </w:rPr>
      </w:pPr>
      <w:r w:rsidRPr="001128E3">
        <w:rPr>
          <w:rFonts w:ascii="Times New Roman" w:hAnsi="Times New Roman"/>
          <w:sz w:val="24"/>
          <w:szCs w:val="24"/>
          <w:lang w:val="id-ID"/>
        </w:rPr>
        <w:t>Berdasarkan hasil penelitian dan pembahasan mengen</w:t>
      </w:r>
      <w:r>
        <w:rPr>
          <w:rFonts w:ascii="Times New Roman" w:hAnsi="Times New Roman"/>
          <w:sz w:val="24"/>
          <w:szCs w:val="24"/>
          <w:lang w:val="id-ID"/>
        </w:rPr>
        <w:t>ai pengaruh sari pati daun sirsak</w:t>
      </w:r>
      <w:r w:rsidRPr="001128E3">
        <w:rPr>
          <w:rFonts w:ascii="Times New Roman" w:hAnsi="Times New Roman"/>
          <w:sz w:val="24"/>
          <w:szCs w:val="24"/>
          <w:lang w:val="id-ID"/>
        </w:rPr>
        <w:t xml:space="preserve"> (</w:t>
      </w:r>
      <w:r>
        <w:rPr>
          <w:rFonts w:ascii="Times New Roman" w:hAnsi="Times New Roman"/>
          <w:i/>
          <w:sz w:val="24"/>
          <w:szCs w:val="24"/>
          <w:lang w:val="id-ID"/>
        </w:rPr>
        <w:t>Annona muricata Linn</w:t>
      </w:r>
      <w:r w:rsidRPr="001128E3">
        <w:rPr>
          <w:rFonts w:ascii="Times New Roman" w:hAnsi="Times New Roman"/>
          <w:sz w:val="24"/>
          <w:szCs w:val="24"/>
          <w:lang w:val="id-ID"/>
        </w:rPr>
        <w:t>) terhadap mortalitas nyamuk yang telah diuji menggunakan Anava Satu Jalur didapat hasil F</w:t>
      </w:r>
      <w:r w:rsidRPr="001128E3">
        <w:rPr>
          <w:rFonts w:ascii="Times New Roman" w:hAnsi="Times New Roman"/>
          <w:sz w:val="24"/>
          <w:szCs w:val="24"/>
          <w:vertAlign w:val="subscript"/>
          <w:lang w:val="id-ID"/>
        </w:rPr>
        <w:t xml:space="preserve">hitung </w:t>
      </w:r>
      <w:r>
        <w:rPr>
          <w:rFonts w:ascii="Times New Roman" w:hAnsi="Times New Roman"/>
          <w:sz w:val="24"/>
          <w:szCs w:val="24"/>
          <w:lang w:val="id-ID"/>
        </w:rPr>
        <w:t>= 14,50</w:t>
      </w:r>
      <w:r w:rsidRPr="001128E3">
        <w:rPr>
          <w:rFonts w:ascii="Times New Roman" w:hAnsi="Times New Roman"/>
          <w:sz w:val="24"/>
          <w:szCs w:val="24"/>
          <w:lang w:val="id-ID"/>
        </w:rPr>
        <w:t xml:space="preserve"> dengan F</w:t>
      </w:r>
      <w:r w:rsidRPr="001128E3">
        <w:rPr>
          <w:rFonts w:ascii="Times New Roman" w:hAnsi="Times New Roman"/>
          <w:sz w:val="24"/>
          <w:szCs w:val="24"/>
          <w:vertAlign w:val="subscript"/>
          <w:lang w:val="id-ID"/>
        </w:rPr>
        <w:t>tabel</w:t>
      </w:r>
      <w:r w:rsidRPr="001128E3">
        <w:rPr>
          <w:rFonts w:ascii="Times New Roman" w:hAnsi="Times New Roman"/>
          <w:sz w:val="24"/>
          <w:szCs w:val="24"/>
          <w:lang w:val="id-ID"/>
        </w:rPr>
        <w:t xml:space="preserve"> = 4,43. Maka dapat dinyatakan bahwa nilai F</w:t>
      </w:r>
      <w:r w:rsidRPr="001128E3">
        <w:rPr>
          <w:rFonts w:ascii="Times New Roman" w:hAnsi="Times New Roman"/>
          <w:sz w:val="24"/>
          <w:szCs w:val="24"/>
          <w:vertAlign w:val="subscript"/>
          <w:lang w:val="id-ID"/>
        </w:rPr>
        <w:t>hitung</w:t>
      </w:r>
      <w:r w:rsidRPr="001128E3">
        <w:rPr>
          <w:rFonts w:ascii="Times New Roman" w:hAnsi="Times New Roman"/>
          <w:sz w:val="24"/>
          <w:szCs w:val="24"/>
          <w:lang w:val="id-ID"/>
        </w:rPr>
        <w:t xml:space="preserve"> &gt; F</w:t>
      </w:r>
      <w:r w:rsidRPr="001128E3">
        <w:rPr>
          <w:rFonts w:ascii="Times New Roman" w:hAnsi="Times New Roman"/>
          <w:sz w:val="24"/>
          <w:szCs w:val="24"/>
          <w:vertAlign w:val="subscript"/>
          <w:lang w:val="id-ID"/>
        </w:rPr>
        <w:t>tabel</w:t>
      </w:r>
      <w:r w:rsidRPr="001128E3">
        <w:rPr>
          <w:rFonts w:ascii="Times New Roman" w:hAnsi="Times New Roman"/>
          <w:sz w:val="24"/>
          <w:szCs w:val="24"/>
          <w:lang w:val="id-ID"/>
        </w:rPr>
        <w:t xml:space="preserve"> maka H</w:t>
      </w:r>
      <w:r w:rsidRPr="001128E3">
        <w:rPr>
          <w:rFonts w:ascii="Times New Roman" w:hAnsi="Times New Roman"/>
          <w:sz w:val="24"/>
          <w:szCs w:val="24"/>
          <w:vertAlign w:val="subscript"/>
          <w:lang w:val="id-ID"/>
        </w:rPr>
        <w:t>0</w:t>
      </w:r>
      <w:r w:rsidRPr="001128E3">
        <w:rPr>
          <w:rFonts w:ascii="Times New Roman" w:hAnsi="Times New Roman"/>
          <w:sz w:val="24"/>
          <w:szCs w:val="24"/>
          <w:lang w:val="id-ID"/>
        </w:rPr>
        <w:t xml:space="preserve"> ditolak dan H</w:t>
      </w:r>
      <w:r w:rsidRPr="001128E3">
        <w:rPr>
          <w:rFonts w:ascii="Times New Roman" w:hAnsi="Times New Roman"/>
          <w:sz w:val="24"/>
          <w:szCs w:val="24"/>
          <w:vertAlign w:val="subscript"/>
          <w:lang w:val="id-ID"/>
        </w:rPr>
        <w:t>1</w:t>
      </w:r>
      <w:r w:rsidRPr="001128E3">
        <w:rPr>
          <w:rFonts w:ascii="Times New Roman" w:hAnsi="Times New Roman"/>
          <w:sz w:val="24"/>
          <w:szCs w:val="24"/>
          <w:lang w:val="id-ID"/>
        </w:rPr>
        <w:t xml:space="preserve"> diterima menunjukan hasil yang sangat signifikan (α = 0,01), serta dapat disimpulkan ada pengaruh sari pati daun </w:t>
      </w:r>
      <w:r>
        <w:rPr>
          <w:rFonts w:ascii="Times New Roman" w:hAnsi="Times New Roman"/>
          <w:sz w:val="24"/>
          <w:szCs w:val="24"/>
          <w:lang w:val="id-ID"/>
        </w:rPr>
        <w:t>sirsak</w:t>
      </w:r>
      <w:r w:rsidRPr="001128E3">
        <w:rPr>
          <w:rFonts w:ascii="Times New Roman" w:hAnsi="Times New Roman"/>
          <w:sz w:val="24"/>
          <w:szCs w:val="24"/>
          <w:lang w:val="id-ID"/>
        </w:rPr>
        <w:t xml:space="preserve"> (</w:t>
      </w:r>
      <w:r>
        <w:rPr>
          <w:rFonts w:ascii="Times New Roman" w:hAnsi="Times New Roman"/>
          <w:i/>
          <w:sz w:val="24"/>
          <w:szCs w:val="24"/>
          <w:lang w:val="id-ID"/>
        </w:rPr>
        <w:t>Annona muricata Linn</w:t>
      </w:r>
      <w:r>
        <w:rPr>
          <w:rFonts w:ascii="Times New Roman" w:hAnsi="Times New Roman"/>
          <w:sz w:val="24"/>
          <w:szCs w:val="24"/>
          <w:lang w:val="id-ID"/>
        </w:rPr>
        <w:t xml:space="preserve">) </w:t>
      </w:r>
      <w:r w:rsidRPr="001128E3">
        <w:rPr>
          <w:rFonts w:ascii="Times New Roman" w:hAnsi="Times New Roman"/>
          <w:sz w:val="24"/>
          <w:szCs w:val="24"/>
          <w:lang w:val="id-ID"/>
        </w:rPr>
        <w:t>terhadap mortalitas nyamuk. Pada perhitungan uji lanjut</w:t>
      </w:r>
      <w:r>
        <w:rPr>
          <w:rFonts w:ascii="Times New Roman" w:hAnsi="Times New Roman"/>
          <w:sz w:val="24"/>
          <w:szCs w:val="24"/>
          <w:lang w:val="id-ID"/>
        </w:rPr>
        <w:t xml:space="preserve"> BNJ didapat bahwa konsentrasi 30%, 50%, dan 7</w:t>
      </w:r>
      <w:r w:rsidRPr="001128E3">
        <w:rPr>
          <w:rFonts w:ascii="Times New Roman" w:hAnsi="Times New Roman"/>
          <w:sz w:val="24"/>
          <w:szCs w:val="24"/>
          <w:lang w:val="id-ID"/>
        </w:rPr>
        <w:t>0% be</w:t>
      </w:r>
      <w:r>
        <w:rPr>
          <w:rFonts w:ascii="Times New Roman" w:hAnsi="Times New Roman"/>
          <w:sz w:val="24"/>
          <w:szCs w:val="24"/>
          <w:lang w:val="id-ID"/>
        </w:rPr>
        <w:t>rbeda nyata dengan konsentrasi 9</w:t>
      </w:r>
      <w:r w:rsidRPr="001128E3">
        <w:rPr>
          <w:rFonts w:ascii="Times New Roman" w:hAnsi="Times New Roman"/>
          <w:sz w:val="24"/>
          <w:szCs w:val="24"/>
          <w:lang w:val="id-ID"/>
        </w:rPr>
        <w:t>0% dan P0 + (baygon). Persentase mortalitas nyamuk yang paling besar terdapat pada konsentrasi sari pati daun</w:t>
      </w:r>
      <w:r w:rsidRPr="003A071C">
        <w:rPr>
          <w:rFonts w:ascii="Times New Roman" w:hAnsi="Times New Roman"/>
          <w:sz w:val="24"/>
          <w:szCs w:val="24"/>
          <w:lang w:val="id-ID"/>
        </w:rPr>
        <w:t xml:space="preserve"> </w:t>
      </w:r>
      <w:r>
        <w:rPr>
          <w:rFonts w:ascii="Times New Roman" w:hAnsi="Times New Roman"/>
          <w:sz w:val="24"/>
          <w:szCs w:val="24"/>
          <w:lang w:val="id-ID"/>
        </w:rPr>
        <w:t>sirsak</w:t>
      </w:r>
      <w:r w:rsidRPr="001128E3">
        <w:rPr>
          <w:rFonts w:ascii="Times New Roman" w:hAnsi="Times New Roman"/>
          <w:sz w:val="24"/>
          <w:szCs w:val="24"/>
          <w:lang w:val="id-ID"/>
        </w:rPr>
        <w:t xml:space="preserve"> (</w:t>
      </w:r>
      <w:r>
        <w:rPr>
          <w:rFonts w:ascii="Times New Roman" w:hAnsi="Times New Roman"/>
          <w:i/>
          <w:sz w:val="24"/>
          <w:szCs w:val="24"/>
          <w:lang w:val="id-ID"/>
        </w:rPr>
        <w:t>Annona muricata Linn</w:t>
      </w:r>
      <w:r w:rsidRPr="001128E3">
        <w:rPr>
          <w:rFonts w:ascii="Times New Roman" w:hAnsi="Times New Roman"/>
          <w:sz w:val="24"/>
          <w:szCs w:val="24"/>
          <w:lang w:val="id-ID"/>
        </w:rPr>
        <w:t>)</w:t>
      </w:r>
      <w:r>
        <w:rPr>
          <w:rFonts w:ascii="Times New Roman" w:hAnsi="Times New Roman"/>
          <w:sz w:val="24"/>
          <w:szCs w:val="24"/>
          <w:lang w:val="id-ID"/>
        </w:rPr>
        <w:t>) 9</w:t>
      </w:r>
      <w:r w:rsidRPr="001128E3">
        <w:rPr>
          <w:rFonts w:ascii="Times New Roman" w:hAnsi="Times New Roman"/>
          <w:sz w:val="24"/>
          <w:szCs w:val="24"/>
          <w:lang w:val="id-ID"/>
        </w:rPr>
        <w:t>0%, karena mampu membunuh nyamuk sebesar 96%.</w:t>
      </w:r>
    </w:p>
    <w:p w:rsidR="00D545F5" w:rsidRPr="00D545F5" w:rsidRDefault="00D545F5" w:rsidP="00D545F5">
      <w:pPr>
        <w:pStyle w:val="MSGENFONTSTYLENAMETEMPLATEROLENUMBERMSGENFONTSTYLENAMEBYROLETEXT20"/>
        <w:shd w:val="clear" w:color="auto" w:fill="auto"/>
        <w:spacing w:before="240" w:after="120" w:line="240" w:lineRule="atLeast"/>
        <w:jc w:val="both"/>
        <w:rPr>
          <w:rFonts w:ascii="Times New Roman" w:hAnsi="Times New Roman" w:cs="Times New Roman"/>
          <w:b/>
          <w:sz w:val="24"/>
          <w:szCs w:val="24"/>
        </w:rPr>
      </w:pPr>
      <w:r w:rsidRPr="00D545F5">
        <w:rPr>
          <w:rFonts w:ascii="Times New Roman" w:hAnsi="Times New Roman" w:cs="Times New Roman"/>
          <w:b/>
          <w:sz w:val="24"/>
          <w:szCs w:val="24"/>
        </w:rPr>
        <w:t xml:space="preserve">Saran </w:t>
      </w:r>
    </w:p>
    <w:p w:rsidR="00D545F5" w:rsidRPr="009015F5" w:rsidRDefault="009015F5" w:rsidP="00217688">
      <w:pPr>
        <w:pStyle w:val="MSGENFONTSTYLENAMETEMPLATEROLENUMBERMSGENFONTSTYLENAMEBYROLETEXT20"/>
        <w:shd w:val="clear" w:color="auto" w:fill="auto"/>
        <w:spacing w:before="0" w:line="240" w:lineRule="atLeast"/>
        <w:ind w:firstLine="720"/>
        <w:jc w:val="both"/>
        <w:rPr>
          <w:rFonts w:ascii="Times New Roman" w:hAnsi="Times New Roman" w:cs="Times New Roman"/>
          <w:sz w:val="24"/>
          <w:szCs w:val="24"/>
        </w:rPr>
      </w:pPr>
      <w:r>
        <w:rPr>
          <w:rFonts w:ascii="Times New Roman" w:hAnsi="Times New Roman" w:cs="Times New Roman"/>
          <w:sz w:val="24"/>
          <w:szCs w:val="24"/>
        </w:rPr>
        <w:t xml:space="preserve">Dari penelitian yang telah dilakukan diharapkan untuk selanjutnya dapat diteliti mengenai konsentrasi yang berbeda dari daun </w:t>
      </w:r>
      <w:r w:rsidRPr="009015F5">
        <w:rPr>
          <w:rFonts w:ascii="Times New Roman" w:hAnsi="Times New Roman" w:cs="Times New Roman"/>
          <w:i/>
          <w:sz w:val="24"/>
          <w:szCs w:val="24"/>
        </w:rPr>
        <w:t>Annona muricata Linn</w:t>
      </w:r>
      <w:r>
        <w:rPr>
          <w:rFonts w:ascii="Times New Roman" w:hAnsi="Times New Roman" w:cs="Times New Roman"/>
          <w:i/>
          <w:sz w:val="24"/>
          <w:szCs w:val="24"/>
        </w:rPr>
        <w:t xml:space="preserve"> </w:t>
      </w:r>
      <w:r>
        <w:rPr>
          <w:rFonts w:ascii="Times New Roman" w:hAnsi="Times New Roman" w:cs="Times New Roman"/>
          <w:sz w:val="24"/>
          <w:szCs w:val="24"/>
        </w:rPr>
        <w:t>serta dapat dilakukan ekstraksi hingga pengamatan mikroskopis lebih lanjut.</w:t>
      </w:r>
    </w:p>
    <w:p w:rsidR="00D545F5" w:rsidRPr="00D545F5" w:rsidRDefault="00D545F5" w:rsidP="00D545F5">
      <w:pPr>
        <w:pStyle w:val="MSGENFONTSTYLENAMETEMPLATEROLENUMBERMSGENFONTSTYLENAMEBYROLETEXT20"/>
        <w:shd w:val="clear" w:color="auto" w:fill="auto"/>
        <w:spacing w:before="240" w:after="120" w:line="240" w:lineRule="atLeast"/>
        <w:jc w:val="both"/>
        <w:rPr>
          <w:rFonts w:ascii="Times New Roman" w:hAnsi="Times New Roman" w:cs="Times New Roman"/>
          <w:b/>
          <w:sz w:val="24"/>
          <w:szCs w:val="24"/>
        </w:rPr>
      </w:pPr>
      <w:r w:rsidRPr="00D545F5">
        <w:rPr>
          <w:rFonts w:ascii="Times New Roman" w:hAnsi="Times New Roman" w:cs="Times New Roman"/>
          <w:b/>
          <w:sz w:val="24"/>
          <w:szCs w:val="24"/>
        </w:rPr>
        <w:t xml:space="preserve">DAFTAR RUJUKAN </w:t>
      </w:r>
    </w:p>
    <w:p w:rsidR="00687490" w:rsidRDefault="00687490" w:rsidP="00687490">
      <w:pPr>
        <w:ind w:left="709" w:hanging="709"/>
        <w:jc w:val="both"/>
        <w:rPr>
          <w:lang w:val="id-ID"/>
        </w:rPr>
      </w:pPr>
      <w:r w:rsidRPr="00977913">
        <w:t>Dumeva, A., dkk. (2016). Pengaruh Ekstrak Batang Brotowali (</w:t>
      </w:r>
      <w:r w:rsidRPr="00977913">
        <w:rPr>
          <w:i/>
        </w:rPr>
        <w:t>Tinospora crispa</w:t>
      </w:r>
      <w:r w:rsidRPr="00977913">
        <w:t xml:space="preserve">) Terhadap Kematian Larva Nyamuk </w:t>
      </w:r>
      <w:r w:rsidRPr="00977913">
        <w:rPr>
          <w:i/>
        </w:rPr>
        <w:t>Aedes aegypti</w:t>
      </w:r>
      <w:r w:rsidRPr="00977913">
        <w:t xml:space="preserve">. </w:t>
      </w:r>
      <w:r w:rsidRPr="00977913">
        <w:rPr>
          <w:i/>
        </w:rPr>
        <w:t>Jurnal Biota</w:t>
      </w:r>
      <w:r w:rsidRPr="00977913">
        <w:t>, 2 (2): 166-172.</w:t>
      </w:r>
    </w:p>
    <w:p w:rsidR="00687490" w:rsidRDefault="00687490" w:rsidP="00687490">
      <w:pPr>
        <w:ind w:left="709" w:hanging="709"/>
        <w:jc w:val="both"/>
        <w:rPr>
          <w:lang w:val="id-ID"/>
        </w:rPr>
      </w:pPr>
      <w:r w:rsidRPr="00977913">
        <w:t>Harfriani, H. (2012). Efektivitas Larvasida Ekstrak Daun Sirsak dalam Membunuh Jetik Nyanuk.</w:t>
      </w:r>
      <w:r w:rsidRPr="00977913">
        <w:rPr>
          <w:i/>
        </w:rPr>
        <w:t xml:space="preserve"> Jurnal Kesehatan Masyarakat</w:t>
      </w:r>
      <w:r w:rsidRPr="00977913">
        <w:t>, 7 (2): 164-169.</w:t>
      </w:r>
    </w:p>
    <w:p w:rsidR="00687490" w:rsidRPr="00977913" w:rsidRDefault="00687490" w:rsidP="00687490">
      <w:pPr>
        <w:ind w:left="709" w:hanging="709"/>
        <w:jc w:val="both"/>
      </w:pPr>
      <w:r w:rsidRPr="00977913">
        <w:t>Irfan, M. (2016). Uji Pestisida Nabati Terhadap Hama Dan Penyakit Tanaman</w:t>
      </w:r>
      <w:r w:rsidRPr="00977913">
        <w:rPr>
          <w:i/>
        </w:rPr>
        <w:t>. Jurnal Agroteknologi</w:t>
      </w:r>
      <w:r w:rsidRPr="00977913">
        <w:t>, 6 (2): 39-45.</w:t>
      </w:r>
    </w:p>
    <w:p w:rsidR="00687490" w:rsidRPr="00E87E07" w:rsidRDefault="00687490" w:rsidP="00687490">
      <w:pPr>
        <w:ind w:left="709" w:hanging="709"/>
        <w:jc w:val="both"/>
        <w:rPr>
          <w:lang w:val="id-ID"/>
        </w:rPr>
      </w:pPr>
      <w:r w:rsidRPr="00977913">
        <w:t xml:space="preserve">Karmawati, E. &amp; Kardinan, A. (2012). </w:t>
      </w:r>
      <w:r w:rsidRPr="00977913">
        <w:rPr>
          <w:i/>
        </w:rPr>
        <w:t>Pestisida Nabati</w:t>
      </w:r>
      <w:r w:rsidRPr="00977913">
        <w:t>. Bogor: Pusat Penelitian dan Pengembangan Perkebunan.</w:t>
      </w:r>
    </w:p>
    <w:p w:rsidR="00687490" w:rsidRDefault="00687490" w:rsidP="00687490">
      <w:pPr>
        <w:ind w:left="709" w:hanging="709"/>
        <w:jc w:val="both"/>
        <w:rPr>
          <w:lang w:val="id-ID"/>
        </w:rPr>
      </w:pPr>
      <w:r w:rsidRPr="00977913">
        <w:t>Kurniasih, dkk. (2015). Potensi Daun Sirsak (</w:t>
      </w:r>
      <w:r w:rsidRPr="00977913">
        <w:rPr>
          <w:i/>
        </w:rPr>
        <w:t>Annona muricata Linn</w:t>
      </w:r>
      <w:r w:rsidRPr="00977913">
        <w:t>), Daun Binahong (</w:t>
      </w:r>
      <w:r w:rsidRPr="00977913">
        <w:rPr>
          <w:i/>
        </w:rPr>
        <w:t>Anredera cordifolia (Ten) Steenis</w:t>
      </w:r>
      <w:r w:rsidRPr="00977913">
        <w:t>), dan Daun Benalu Mangga (</w:t>
      </w:r>
      <w:r w:rsidRPr="00977913">
        <w:rPr>
          <w:i/>
        </w:rPr>
        <w:t>Dendrophthoe pentandra</w:t>
      </w:r>
      <w:r w:rsidRPr="00977913">
        <w:t xml:space="preserve">) Sebagai Antioksidan Pencegah Kanker. </w:t>
      </w:r>
      <w:r w:rsidRPr="00977913">
        <w:rPr>
          <w:i/>
        </w:rPr>
        <w:t>Jurnal Kesehatan Masyarakat</w:t>
      </w:r>
      <w:r w:rsidRPr="00977913">
        <w:t>,</w:t>
      </w:r>
      <w:r w:rsidRPr="00977913">
        <w:rPr>
          <w:i/>
        </w:rPr>
        <w:t xml:space="preserve"> </w:t>
      </w:r>
      <w:r w:rsidRPr="00977913">
        <w:t>9 (1): 162-184.</w:t>
      </w:r>
    </w:p>
    <w:p w:rsidR="00687490" w:rsidRDefault="00687490" w:rsidP="00687490">
      <w:pPr>
        <w:ind w:left="709" w:hanging="709"/>
        <w:jc w:val="both"/>
        <w:rPr>
          <w:lang w:val="id-ID"/>
        </w:rPr>
      </w:pPr>
      <w:r w:rsidRPr="00977913">
        <w:t>Lesmana, W. A. (2017).</w:t>
      </w:r>
      <w:r>
        <w:rPr>
          <w:lang w:val="id-ID"/>
        </w:rPr>
        <w:t xml:space="preserve"> </w:t>
      </w:r>
      <w:r w:rsidRPr="00977913">
        <w:t>Uji Aktivitas Ekstrak Daun Sirsak (</w:t>
      </w:r>
      <w:r w:rsidRPr="00977913">
        <w:rPr>
          <w:i/>
        </w:rPr>
        <w:t>Annona muricata Linn</w:t>
      </w:r>
      <w:r w:rsidRPr="00977913">
        <w:t>) Pada Caplak (</w:t>
      </w:r>
      <w:r w:rsidRPr="00977913">
        <w:rPr>
          <w:i/>
        </w:rPr>
        <w:t>Boophilus microplus</w:t>
      </w:r>
      <w:r w:rsidRPr="00977913">
        <w:t>)</w:t>
      </w:r>
      <w:r>
        <w:rPr>
          <w:lang w:val="id-ID"/>
        </w:rPr>
        <w:t xml:space="preserve"> </w:t>
      </w:r>
      <w:r w:rsidRPr="00977913">
        <w:t>Berdasarkan Waktu Kematian</w:t>
      </w:r>
      <w:r w:rsidRPr="00977913">
        <w:rPr>
          <w:i/>
        </w:rPr>
        <w:t xml:space="preserve"> </w:t>
      </w:r>
      <w:r w:rsidRPr="00977913">
        <w:t xml:space="preserve">(In Vitro). </w:t>
      </w:r>
      <w:r w:rsidRPr="00977913">
        <w:rPr>
          <w:i/>
        </w:rPr>
        <w:t>Skripsi</w:t>
      </w:r>
      <w:r w:rsidRPr="00977913">
        <w:t>. Fakultas Kedokteran: Universitas Hasanudin Makasar.</w:t>
      </w:r>
    </w:p>
    <w:p w:rsidR="00687490" w:rsidRPr="00977913" w:rsidRDefault="00687490" w:rsidP="00687490">
      <w:pPr>
        <w:ind w:left="709" w:hanging="709"/>
        <w:jc w:val="both"/>
      </w:pPr>
      <w:r w:rsidRPr="00977913">
        <w:t>Listiyati, A. K., dkk. (2012). Ekstraksi Nikotin Dari Daun Tembakau (</w:t>
      </w:r>
      <w:r w:rsidRPr="00977913">
        <w:rPr>
          <w:i/>
        </w:rPr>
        <w:t>Nicotina Tabacum</w:t>
      </w:r>
      <w:r w:rsidRPr="00977913">
        <w:t xml:space="preserve">) Dan Pemanfaatannya Sebagai Insektisida Nabati Pembunuh </w:t>
      </w:r>
      <w:r w:rsidRPr="00977913">
        <w:rPr>
          <w:i/>
        </w:rPr>
        <w:t>Aedes Sp</w:t>
      </w:r>
      <w:r w:rsidRPr="00977913">
        <w:t xml:space="preserve">. </w:t>
      </w:r>
      <w:r w:rsidRPr="00977913">
        <w:rPr>
          <w:i/>
        </w:rPr>
        <w:t>Jurnal Ilmiah Mahasiswa</w:t>
      </w:r>
      <w:r w:rsidRPr="00977913">
        <w:t>, 2 (2): 67-70.</w:t>
      </w:r>
    </w:p>
    <w:p w:rsidR="00687490" w:rsidRPr="00977913" w:rsidRDefault="00687490" w:rsidP="00687490">
      <w:pPr>
        <w:ind w:left="709" w:hanging="709"/>
        <w:jc w:val="both"/>
      </w:pPr>
      <w:r w:rsidRPr="00977913">
        <w:t xml:space="preserve">Pranowo, G.Y. (2011). Vektor Penebar Maut Penyakit Demam Berdarah Dengue. </w:t>
      </w:r>
      <w:r w:rsidRPr="00977913">
        <w:rPr>
          <w:i/>
        </w:rPr>
        <w:t>Jurnal Balaba</w:t>
      </w:r>
      <w:r w:rsidRPr="00977913">
        <w:t>, 7 (1): 23-24.</w:t>
      </w:r>
    </w:p>
    <w:p w:rsidR="00687490" w:rsidRPr="00977913" w:rsidRDefault="00687490" w:rsidP="00687490">
      <w:pPr>
        <w:ind w:left="709" w:hanging="709"/>
        <w:jc w:val="both"/>
      </w:pPr>
      <w:r w:rsidRPr="00977913">
        <w:t xml:space="preserve">Pujiyanti, A &amp; Triratnawati, A. (2011). Pengetahuan dan Pengalaman Ibu Rumah Tangga Atas Nyamuk Demam Berdarah Dengue. </w:t>
      </w:r>
      <w:r w:rsidRPr="00977913">
        <w:rPr>
          <w:i/>
        </w:rPr>
        <w:t>Jurnal</w:t>
      </w:r>
      <w:r w:rsidRPr="00977913">
        <w:t xml:space="preserve"> </w:t>
      </w:r>
      <w:r w:rsidRPr="00977913">
        <w:rPr>
          <w:i/>
        </w:rPr>
        <w:t>Makara, Kesehatan</w:t>
      </w:r>
      <w:r w:rsidRPr="00977913">
        <w:t>, 15 (1): 6-14.</w:t>
      </w:r>
    </w:p>
    <w:p w:rsidR="00687490" w:rsidRPr="00977913" w:rsidRDefault="00687490" w:rsidP="00687490">
      <w:pPr>
        <w:ind w:left="709" w:hanging="709"/>
        <w:jc w:val="both"/>
      </w:pPr>
      <w:r w:rsidRPr="00977913">
        <w:t>Puspitasari, dkk. (2016). Aktivitas Antioksidan Suplemen Herbal Daun Sirsak (</w:t>
      </w:r>
      <w:r w:rsidRPr="00977913">
        <w:rPr>
          <w:i/>
        </w:rPr>
        <w:t>Annona muricata L</w:t>
      </w:r>
      <w:r w:rsidRPr="00977913">
        <w:t>) dan Kulit Manggis (</w:t>
      </w:r>
      <w:r w:rsidRPr="00977913">
        <w:rPr>
          <w:i/>
        </w:rPr>
        <w:t>Garcinia mangostana L</w:t>
      </w:r>
      <w:r w:rsidRPr="00977913">
        <w:t xml:space="preserve">). </w:t>
      </w:r>
      <w:r w:rsidRPr="00977913">
        <w:rPr>
          <w:i/>
        </w:rPr>
        <w:t>Jurnal Pangan dan Agroindustri</w:t>
      </w:r>
      <w:r w:rsidRPr="00977913">
        <w:t>, 4 (1): 1-8.</w:t>
      </w:r>
    </w:p>
    <w:p w:rsidR="00687490" w:rsidRPr="00977913" w:rsidRDefault="00687490" w:rsidP="00687490">
      <w:pPr>
        <w:ind w:left="709" w:hanging="709"/>
        <w:jc w:val="both"/>
      </w:pPr>
      <w:r w:rsidRPr="00977913">
        <w:lastRenderedPageBreak/>
        <w:t>Ruliansyah, A., dkk. (2009). Efikasi Berbagai Konsentrasi Ekstrak Daun Sirsak (</w:t>
      </w:r>
      <w:r w:rsidRPr="00977913">
        <w:rPr>
          <w:i/>
        </w:rPr>
        <w:t>Anona muricata</w:t>
      </w:r>
      <w:r w:rsidRPr="00977913">
        <w:t xml:space="preserve">) Terhadap Jentik Nyamuk </w:t>
      </w:r>
      <w:r w:rsidRPr="00977913">
        <w:rPr>
          <w:i/>
        </w:rPr>
        <w:t>Culex quinquefasciatus</w:t>
      </w:r>
      <w:r w:rsidRPr="00977913">
        <w:t xml:space="preserve">. </w:t>
      </w:r>
      <w:r w:rsidRPr="00977913">
        <w:rPr>
          <w:i/>
        </w:rPr>
        <w:t>Jurnal Aspirator</w:t>
      </w:r>
      <w:r w:rsidRPr="00977913">
        <w:t>, 1 (1): 46-50.</w:t>
      </w:r>
    </w:p>
    <w:p w:rsidR="00687490" w:rsidRPr="00E87E07" w:rsidRDefault="00687490" w:rsidP="00687490">
      <w:pPr>
        <w:ind w:left="709" w:hanging="709"/>
        <w:jc w:val="both"/>
        <w:rPr>
          <w:lang w:val="id-ID"/>
        </w:rPr>
      </w:pPr>
      <w:r w:rsidRPr="00977913">
        <w:t>Septiani, D. T. W. (2014). Pengaruh Insektisida Nabati Gadung Terhadap (</w:t>
      </w:r>
      <w:r w:rsidRPr="00977913">
        <w:rPr>
          <w:i/>
        </w:rPr>
        <w:t>Dioscorea hispida Dennst</w:t>
      </w:r>
      <w:r w:rsidRPr="00977913">
        <w:t xml:space="preserve">) Mortalitas Nyamuk. </w:t>
      </w:r>
      <w:r w:rsidRPr="00977913">
        <w:rPr>
          <w:i/>
        </w:rPr>
        <w:t>Skripsi</w:t>
      </w:r>
      <w:r w:rsidRPr="00977913">
        <w:t>. Lubuklinggau: STKIP-PRGI.</w:t>
      </w:r>
    </w:p>
    <w:p w:rsidR="00687490" w:rsidRDefault="00687490" w:rsidP="00687490">
      <w:pPr>
        <w:ind w:left="709" w:hanging="709"/>
        <w:jc w:val="both"/>
        <w:rPr>
          <w:lang w:val="id-ID"/>
        </w:rPr>
      </w:pPr>
      <w:r w:rsidRPr="00977913">
        <w:t xml:space="preserve">Sudomo, M., dkk. (2017). </w:t>
      </w:r>
      <w:r w:rsidRPr="00977913">
        <w:rPr>
          <w:i/>
        </w:rPr>
        <w:t>Pedoman Pengumpulan Data Vektor (Nyamuk) Di Lapangan</w:t>
      </w:r>
      <w:r w:rsidRPr="00977913">
        <w:t>. Badan Penelitian dan Pengembangan Kesehatan: Kementerian Kesehatan R.I.</w:t>
      </w:r>
    </w:p>
    <w:p w:rsidR="00687490" w:rsidRPr="00977913" w:rsidRDefault="00687490" w:rsidP="00687490">
      <w:pPr>
        <w:ind w:left="709" w:hanging="709"/>
        <w:jc w:val="both"/>
      </w:pPr>
      <w:r w:rsidRPr="00977913">
        <w:t xml:space="preserve">Trisnasari, A. (2009). </w:t>
      </w:r>
      <w:r w:rsidRPr="00977913">
        <w:rPr>
          <w:i/>
        </w:rPr>
        <w:t>Mencermati Binatang Kecil</w:t>
      </w:r>
      <w:r w:rsidRPr="00977913">
        <w:t>. Banten: Talenta Pustaka Indonesia.</w:t>
      </w:r>
    </w:p>
    <w:p w:rsidR="00687490" w:rsidRDefault="00687490" w:rsidP="00687490">
      <w:pPr>
        <w:spacing w:before="100" w:beforeAutospacing="1" w:after="100" w:afterAutospacing="1"/>
        <w:rPr>
          <w:lang w:val="id-ID"/>
        </w:rPr>
      </w:pPr>
      <w:r w:rsidRPr="00977913">
        <w:t xml:space="preserve">Utami, I. W &amp; Widya  H. C. (2017). Potensi Ekstrak Daun Kamboja Sebagai Insektisida Terhadap Namuk </w:t>
      </w:r>
      <w:r w:rsidRPr="00977913">
        <w:rPr>
          <w:i/>
        </w:rPr>
        <w:t>Aedes aegypti</w:t>
      </w:r>
      <w:r w:rsidRPr="00977913">
        <w:t xml:space="preserve">. </w:t>
      </w:r>
      <w:r w:rsidRPr="00977913">
        <w:rPr>
          <w:i/>
        </w:rPr>
        <w:t>Jurnal Higeia</w:t>
      </w:r>
      <w:r w:rsidRPr="00977913">
        <w:t>, 1 (1): 22-28.</w:t>
      </w:r>
    </w:p>
    <w:p w:rsidR="00687490" w:rsidRDefault="00687490" w:rsidP="00D545F5">
      <w:pPr>
        <w:spacing w:before="100" w:beforeAutospacing="1" w:after="100" w:afterAutospacing="1"/>
        <w:rPr>
          <w:lang w:val="id-ID"/>
        </w:rPr>
      </w:pPr>
    </w:p>
    <w:p w:rsidR="00D545F5" w:rsidRPr="00D545F5" w:rsidRDefault="00D545F5" w:rsidP="00687490">
      <w:pPr>
        <w:pStyle w:val="MSGENFONTSTYLENAMETEMPLATEROLENUMBERMSGENFONTSTYLENAMEBYROLETEXT20"/>
        <w:shd w:val="clear" w:color="auto" w:fill="auto"/>
        <w:spacing w:before="0" w:line="240" w:lineRule="atLeast"/>
        <w:jc w:val="both"/>
        <w:rPr>
          <w:rFonts w:ascii="Times New Roman" w:hAnsi="Times New Roman" w:cs="Times New Roman"/>
          <w:sz w:val="24"/>
          <w:szCs w:val="24"/>
        </w:rPr>
      </w:pPr>
    </w:p>
    <w:p w:rsidR="00461D0D" w:rsidRDefault="00461D0D">
      <w:pPr>
        <w:rPr>
          <w:lang w:val="id-ID"/>
        </w:rPr>
      </w:pPr>
    </w:p>
    <w:p w:rsidR="00461D0D" w:rsidRDefault="00461D0D">
      <w:pPr>
        <w:rPr>
          <w:lang w:val="id-ID"/>
        </w:rPr>
      </w:pPr>
    </w:p>
    <w:p w:rsidR="00461D0D" w:rsidRDefault="00461D0D">
      <w:pPr>
        <w:rPr>
          <w:lang w:val="id-ID"/>
        </w:rPr>
      </w:pPr>
    </w:p>
    <w:p w:rsidR="00461D0D" w:rsidRDefault="00461D0D">
      <w:pPr>
        <w:rPr>
          <w:lang w:val="id-ID"/>
        </w:rPr>
      </w:pPr>
    </w:p>
    <w:p w:rsidR="00461D0D" w:rsidRDefault="00461D0D">
      <w:pPr>
        <w:rPr>
          <w:lang w:val="id-ID"/>
        </w:rPr>
      </w:pPr>
    </w:p>
    <w:p w:rsidR="00461D0D" w:rsidRDefault="00461D0D">
      <w:pPr>
        <w:rPr>
          <w:lang w:val="id-ID"/>
        </w:rPr>
      </w:pPr>
    </w:p>
    <w:p w:rsidR="00461D0D" w:rsidRDefault="00461D0D">
      <w:pPr>
        <w:rPr>
          <w:lang w:val="id-ID"/>
        </w:rPr>
      </w:pPr>
    </w:p>
    <w:p w:rsidR="00461D0D" w:rsidRDefault="00461D0D">
      <w:pPr>
        <w:rPr>
          <w:lang w:val="id-ID"/>
        </w:rPr>
      </w:pPr>
    </w:p>
    <w:p w:rsidR="00461D0D" w:rsidRDefault="00461D0D">
      <w:pPr>
        <w:rPr>
          <w:lang w:val="id-ID"/>
        </w:rPr>
      </w:pPr>
    </w:p>
    <w:p w:rsidR="00461D0D" w:rsidRDefault="00461D0D">
      <w:pPr>
        <w:rPr>
          <w:lang w:val="id-ID"/>
        </w:rPr>
      </w:pPr>
    </w:p>
    <w:p w:rsidR="00461D0D" w:rsidRDefault="00461D0D">
      <w:pPr>
        <w:rPr>
          <w:lang w:val="id-ID"/>
        </w:rPr>
      </w:pPr>
    </w:p>
    <w:p w:rsidR="00461D0D" w:rsidRDefault="00461D0D">
      <w:pPr>
        <w:rPr>
          <w:lang w:val="id-ID"/>
        </w:rPr>
      </w:pPr>
    </w:p>
    <w:p w:rsidR="00461D0D" w:rsidRDefault="00461D0D">
      <w:pPr>
        <w:rPr>
          <w:lang w:val="id-ID"/>
        </w:rPr>
      </w:pPr>
    </w:p>
    <w:p w:rsidR="00461D0D" w:rsidRDefault="00461D0D">
      <w:pPr>
        <w:rPr>
          <w:lang w:val="id-ID"/>
        </w:rPr>
      </w:pPr>
    </w:p>
    <w:p w:rsidR="00461D0D" w:rsidRDefault="00461D0D">
      <w:pPr>
        <w:rPr>
          <w:lang w:val="id-ID"/>
        </w:rPr>
      </w:pPr>
    </w:p>
    <w:p w:rsidR="00461D0D" w:rsidRDefault="00461D0D">
      <w:pPr>
        <w:rPr>
          <w:lang w:val="id-ID"/>
        </w:rPr>
      </w:pPr>
    </w:p>
    <w:p w:rsidR="00461D0D" w:rsidRDefault="00461D0D">
      <w:pPr>
        <w:rPr>
          <w:lang w:val="id-ID"/>
        </w:rPr>
      </w:pPr>
    </w:p>
    <w:p w:rsidR="00461D0D" w:rsidRDefault="00461D0D">
      <w:pPr>
        <w:rPr>
          <w:lang w:val="id-ID"/>
        </w:rPr>
      </w:pPr>
    </w:p>
    <w:p w:rsidR="00461D0D" w:rsidRDefault="00461D0D">
      <w:pPr>
        <w:rPr>
          <w:lang w:val="id-ID"/>
        </w:rPr>
      </w:pPr>
    </w:p>
    <w:p w:rsidR="00461D0D" w:rsidRDefault="00461D0D">
      <w:pPr>
        <w:rPr>
          <w:lang w:val="id-ID"/>
        </w:rPr>
      </w:pPr>
    </w:p>
    <w:p w:rsidR="00461D0D" w:rsidRDefault="00461D0D">
      <w:pPr>
        <w:rPr>
          <w:lang w:val="id-ID"/>
        </w:rPr>
      </w:pPr>
    </w:p>
    <w:p w:rsidR="00461D0D" w:rsidRDefault="00461D0D">
      <w:pPr>
        <w:rPr>
          <w:lang w:val="id-ID"/>
        </w:rPr>
      </w:pPr>
    </w:p>
    <w:p w:rsidR="00461D0D" w:rsidRDefault="00461D0D">
      <w:pPr>
        <w:rPr>
          <w:lang w:val="id-ID"/>
        </w:rPr>
      </w:pPr>
    </w:p>
    <w:p w:rsidR="00461D0D" w:rsidRDefault="00461D0D">
      <w:pPr>
        <w:rPr>
          <w:lang w:val="id-ID"/>
        </w:rPr>
      </w:pPr>
    </w:p>
    <w:p w:rsidR="00461D0D" w:rsidRDefault="00461D0D">
      <w:pPr>
        <w:rPr>
          <w:lang w:val="id-ID"/>
        </w:rPr>
      </w:pPr>
    </w:p>
    <w:p w:rsidR="00461D0D" w:rsidRDefault="00461D0D">
      <w:pPr>
        <w:rPr>
          <w:lang w:val="id-ID"/>
        </w:rPr>
      </w:pPr>
    </w:p>
    <w:p w:rsidR="00461D0D" w:rsidRDefault="00461D0D">
      <w:pPr>
        <w:rPr>
          <w:lang w:val="id-ID"/>
        </w:rPr>
      </w:pPr>
    </w:p>
    <w:p w:rsidR="00461D0D" w:rsidRDefault="00461D0D">
      <w:pPr>
        <w:rPr>
          <w:lang w:val="id-ID"/>
        </w:rPr>
      </w:pPr>
    </w:p>
    <w:p w:rsidR="00461D0D" w:rsidRDefault="00461D0D">
      <w:pPr>
        <w:rPr>
          <w:lang w:val="id-ID"/>
        </w:rPr>
      </w:pPr>
    </w:p>
    <w:p w:rsidR="00461D0D" w:rsidRDefault="00461D0D">
      <w:pPr>
        <w:rPr>
          <w:lang w:val="id-ID"/>
        </w:rPr>
      </w:pPr>
    </w:p>
    <w:p w:rsidR="00461D0D" w:rsidRDefault="00461D0D">
      <w:pPr>
        <w:rPr>
          <w:lang w:val="id-ID"/>
        </w:rPr>
      </w:pPr>
    </w:p>
    <w:p w:rsidR="00461D0D" w:rsidRDefault="00461D0D">
      <w:pPr>
        <w:rPr>
          <w:lang w:val="id-ID"/>
        </w:rPr>
      </w:pPr>
    </w:p>
    <w:p w:rsidR="00461D0D" w:rsidRPr="00461D0D" w:rsidRDefault="00461D0D">
      <w:pPr>
        <w:rPr>
          <w:lang w:val="id-ID"/>
        </w:rPr>
      </w:pPr>
    </w:p>
    <w:sectPr w:rsidR="00461D0D" w:rsidRPr="00461D0D" w:rsidSect="0052737A">
      <w:footerReference w:type="default" r:id="rId11"/>
      <w:type w:val="continuous"/>
      <w:pgSz w:w="11907" w:h="16840" w:code="9"/>
      <w:pgMar w:top="1418" w:right="1418" w:bottom="1418" w:left="1418" w:header="851" w:footer="720" w:gutter="0"/>
      <w:cols w:space="34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9DE" w:rsidRDefault="005939DE">
      <w:r>
        <w:separator/>
      </w:r>
    </w:p>
  </w:endnote>
  <w:endnote w:type="continuationSeparator" w:id="1">
    <w:p w:rsidR="005939DE" w:rsidRDefault="005939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C45" w:rsidRDefault="00345D14">
    <w:pPr>
      <w:pStyle w:val="Footer"/>
      <w:jc w:val="center"/>
    </w:pPr>
    <w:r>
      <w:fldChar w:fldCharType="begin"/>
    </w:r>
    <w:r w:rsidR="00D545F5">
      <w:instrText xml:space="preserve"> PAGE   \* MERGEFORMAT </w:instrText>
    </w:r>
    <w:r>
      <w:fldChar w:fldCharType="separate"/>
    </w:r>
    <w:r w:rsidR="00D545F5">
      <w:rPr>
        <w:noProof/>
      </w:rPr>
      <w:t>3</w:t>
    </w:r>
    <w:r>
      <w:fldChar w:fldCharType="end"/>
    </w:r>
  </w:p>
  <w:p w:rsidR="00E55C45" w:rsidRDefault="005939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C45" w:rsidRDefault="00345D14">
    <w:pPr>
      <w:pStyle w:val="Footer"/>
      <w:jc w:val="center"/>
    </w:pPr>
    <w:r>
      <w:fldChar w:fldCharType="begin"/>
    </w:r>
    <w:r w:rsidR="00D545F5">
      <w:instrText xml:space="preserve"> PAGE   \* MERGEFORMAT </w:instrText>
    </w:r>
    <w:r>
      <w:fldChar w:fldCharType="separate"/>
    </w:r>
    <w:r w:rsidR="009015F5">
      <w:rPr>
        <w:noProof/>
      </w:rPr>
      <w:t>7</w:t>
    </w:r>
    <w:r>
      <w:fldChar w:fldCharType="end"/>
    </w:r>
  </w:p>
  <w:p w:rsidR="00E55C45" w:rsidRDefault="005939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9DE" w:rsidRDefault="005939DE">
      <w:r>
        <w:separator/>
      </w:r>
    </w:p>
  </w:footnote>
  <w:footnote w:type="continuationSeparator" w:id="1">
    <w:p w:rsidR="005939DE" w:rsidRDefault="005939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DDC" w:rsidRPr="00C82DDC" w:rsidRDefault="00D545F5">
    <w:pPr>
      <w:pStyle w:val="Header"/>
      <w:rPr>
        <w:i/>
        <w:sz w:val="20"/>
        <w:szCs w:val="20"/>
      </w:rPr>
    </w:pPr>
    <w:r w:rsidRPr="00C82DDC">
      <w:rPr>
        <w:i/>
        <w:sz w:val="20"/>
        <w:szCs w:val="20"/>
      </w:rPr>
      <w:t xml:space="preserve">Header halaman genap: Nama jurnal. Volume </w:t>
    </w:r>
    <w:r>
      <w:rPr>
        <w:i/>
        <w:sz w:val="20"/>
        <w:szCs w:val="20"/>
      </w:rPr>
      <w:t>xx</w:t>
    </w:r>
    <w:r w:rsidRPr="00C82DDC">
      <w:rPr>
        <w:i/>
        <w:sz w:val="20"/>
        <w:szCs w:val="20"/>
      </w:rPr>
      <w:t xml:space="preserve">, Nomor </w:t>
    </w:r>
    <w:r>
      <w:rPr>
        <w:i/>
        <w:sz w:val="20"/>
        <w:szCs w:val="20"/>
      </w:rPr>
      <w:t>xx</w:t>
    </w:r>
    <w:r w:rsidRPr="00C82DDC">
      <w:rPr>
        <w:i/>
        <w:sz w:val="20"/>
        <w:szCs w:val="20"/>
      </w:rPr>
      <w:t xml:space="preserve">, Bulan Tahun, hlm. </w:t>
    </w:r>
    <w:r>
      <w:rPr>
        <w:i/>
        <w:sz w:val="20"/>
        <w:szCs w:val="20"/>
      </w:rPr>
      <w:t>a</w:t>
    </w:r>
    <w:r w:rsidRPr="00C82DDC">
      <w:rPr>
        <w:i/>
        <w:sz w:val="20"/>
        <w:szCs w:val="20"/>
      </w:rPr>
      <w:t>-</w:t>
    </w:r>
    <w:r>
      <w:rPr>
        <w:i/>
        <w:sz w:val="20"/>
        <w:szCs w:val="20"/>
      </w:rPr>
      <w:t>z</w:t>
    </w:r>
  </w:p>
  <w:p w:rsidR="00D21AE9" w:rsidRPr="00AB4A5E" w:rsidRDefault="005939DE" w:rsidP="00213FEB">
    <w:pPr>
      <w:pStyle w:val="Header"/>
      <w:ind w:right="360" w:firstLine="360"/>
      <w:rPr>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AE9" w:rsidRPr="006B1E2A" w:rsidRDefault="005939DE" w:rsidP="00C82DDC">
    <w:pPr>
      <w:ind w:right="360" w:firstLine="360"/>
      <w:jc w:val="right"/>
      <w:rPr>
        <w:i/>
        <w:sz w:val="20"/>
        <w:szCs w:val="20"/>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07AA3"/>
    <w:multiLevelType w:val="hybridMultilevel"/>
    <w:tmpl w:val="1C58E5D8"/>
    <w:lvl w:ilvl="0" w:tplc="45704A5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B3B4E0F"/>
    <w:multiLevelType w:val="hybridMultilevel"/>
    <w:tmpl w:val="3E12CCDE"/>
    <w:lvl w:ilvl="0" w:tplc="5FD03C0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4074F5"/>
    <w:multiLevelType w:val="hybridMultilevel"/>
    <w:tmpl w:val="EC0C0AD0"/>
    <w:lvl w:ilvl="0" w:tplc="0A86F11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D545F5"/>
    <w:rsid w:val="000025FE"/>
    <w:rsid w:val="000B164D"/>
    <w:rsid w:val="000E6F00"/>
    <w:rsid w:val="00117454"/>
    <w:rsid w:val="00193E21"/>
    <w:rsid w:val="00195DA6"/>
    <w:rsid w:val="00217688"/>
    <w:rsid w:val="00287464"/>
    <w:rsid w:val="003157FA"/>
    <w:rsid w:val="00345D14"/>
    <w:rsid w:val="003533BE"/>
    <w:rsid w:val="00376AE2"/>
    <w:rsid w:val="00410CC2"/>
    <w:rsid w:val="00461D0D"/>
    <w:rsid w:val="004E19B0"/>
    <w:rsid w:val="00570864"/>
    <w:rsid w:val="005939DE"/>
    <w:rsid w:val="00616F2A"/>
    <w:rsid w:val="00620478"/>
    <w:rsid w:val="00630C93"/>
    <w:rsid w:val="00687490"/>
    <w:rsid w:val="006B4774"/>
    <w:rsid w:val="006C74CA"/>
    <w:rsid w:val="006F6AC9"/>
    <w:rsid w:val="00732691"/>
    <w:rsid w:val="00746E47"/>
    <w:rsid w:val="00760972"/>
    <w:rsid w:val="00804D60"/>
    <w:rsid w:val="008123CC"/>
    <w:rsid w:val="009015F5"/>
    <w:rsid w:val="00923BB2"/>
    <w:rsid w:val="00A56010"/>
    <w:rsid w:val="00AE01C6"/>
    <w:rsid w:val="00AE379C"/>
    <w:rsid w:val="00AF3DF9"/>
    <w:rsid w:val="00B13FC9"/>
    <w:rsid w:val="00B83D1F"/>
    <w:rsid w:val="00B91F7A"/>
    <w:rsid w:val="00BD7BF9"/>
    <w:rsid w:val="00BF3C01"/>
    <w:rsid w:val="00C20D74"/>
    <w:rsid w:val="00CB5499"/>
    <w:rsid w:val="00CC4803"/>
    <w:rsid w:val="00CC61F1"/>
    <w:rsid w:val="00D42A0C"/>
    <w:rsid w:val="00D545F5"/>
    <w:rsid w:val="00DB09E2"/>
    <w:rsid w:val="00DF04CC"/>
    <w:rsid w:val="00E10903"/>
    <w:rsid w:val="00E27C55"/>
    <w:rsid w:val="00E306BD"/>
    <w:rsid w:val="00E465D3"/>
    <w:rsid w:val="00F32188"/>
    <w:rsid w:val="00F729FD"/>
    <w:rsid w:val="00F90BDC"/>
    <w:rsid w:val="00FA62A6"/>
    <w:rsid w:val="00FB333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5F5"/>
    <w:pPr>
      <w:spacing w:after="0" w:line="240" w:lineRule="auto"/>
    </w:pPr>
    <w:rPr>
      <w:rFonts w:ascii="Times New Roman" w:eastAsia="Times New Roman" w:hAnsi="Times New Roman" w:cs="Times New Roman"/>
      <w:sz w:val="24"/>
      <w:szCs w:val="24"/>
      <w:lang w:val="en-ID"/>
    </w:rPr>
  </w:style>
  <w:style w:type="paragraph" w:styleId="Heading2">
    <w:name w:val="heading 2"/>
    <w:basedOn w:val="Normal"/>
    <w:next w:val="Normal"/>
    <w:link w:val="Heading2Char"/>
    <w:qFormat/>
    <w:rsid w:val="00D545F5"/>
    <w:pPr>
      <w:keepNext/>
      <w:tabs>
        <w:tab w:val="center" w:pos="1418"/>
        <w:tab w:val="center" w:pos="2835"/>
        <w:tab w:val="center" w:pos="4111"/>
      </w:tabs>
      <w:spacing w:line="360" w:lineRule="auto"/>
      <w:ind w:left="142"/>
      <w:jc w:val="both"/>
      <w:outlineLvl w:val="1"/>
    </w:pPr>
    <w:rPr>
      <w:b/>
      <w:sz w:val="18"/>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545F5"/>
    <w:rPr>
      <w:rFonts w:ascii="Times New Roman" w:eastAsia="Times New Roman" w:hAnsi="Times New Roman" w:cs="Times New Roman"/>
      <w:b/>
      <w:sz w:val="18"/>
      <w:szCs w:val="24"/>
      <w:lang w:val="sv-SE"/>
    </w:rPr>
  </w:style>
  <w:style w:type="paragraph" w:styleId="Footer">
    <w:name w:val="footer"/>
    <w:basedOn w:val="Normal"/>
    <w:link w:val="FooterChar"/>
    <w:uiPriority w:val="99"/>
    <w:rsid w:val="00D545F5"/>
    <w:pPr>
      <w:tabs>
        <w:tab w:val="center" w:pos="4320"/>
        <w:tab w:val="right" w:pos="8640"/>
      </w:tabs>
    </w:pPr>
  </w:style>
  <w:style w:type="character" w:customStyle="1" w:styleId="FooterChar">
    <w:name w:val="Footer Char"/>
    <w:basedOn w:val="DefaultParagraphFont"/>
    <w:link w:val="Footer"/>
    <w:uiPriority w:val="99"/>
    <w:rsid w:val="00D545F5"/>
    <w:rPr>
      <w:rFonts w:ascii="Times New Roman" w:eastAsia="Times New Roman" w:hAnsi="Times New Roman" w:cs="Times New Roman"/>
      <w:sz w:val="24"/>
      <w:szCs w:val="24"/>
      <w:lang w:val="en-ID"/>
    </w:rPr>
  </w:style>
  <w:style w:type="paragraph" w:customStyle="1" w:styleId="kat-kunci">
    <w:name w:val="kat-kunci"/>
    <w:basedOn w:val="Normal"/>
    <w:rsid w:val="00D545F5"/>
    <w:pPr>
      <w:spacing w:before="240" w:after="400" w:line="245" w:lineRule="auto"/>
      <w:ind w:left="567" w:right="567"/>
      <w:jc w:val="both"/>
    </w:pPr>
    <w:rPr>
      <w:spacing w:val="-4"/>
      <w:sz w:val="20"/>
      <w:szCs w:val="20"/>
      <w:lang w:val="en-US"/>
    </w:rPr>
  </w:style>
  <w:style w:type="paragraph" w:styleId="Header">
    <w:name w:val="header"/>
    <w:basedOn w:val="Normal"/>
    <w:link w:val="HeaderChar"/>
    <w:uiPriority w:val="99"/>
    <w:rsid w:val="00D545F5"/>
    <w:pPr>
      <w:tabs>
        <w:tab w:val="center" w:pos="4320"/>
        <w:tab w:val="right" w:pos="8640"/>
      </w:tabs>
    </w:pPr>
    <w:rPr>
      <w:lang w:val="en-US"/>
    </w:rPr>
  </w:style>
  <w:style w:type="character" w:customStyle="1" w:styleId="HeaderChar">
    <w:name w:val="Header Char"/>
    <w:basedOn w:val="DefaultParagraphFont"/>
    <w:link w:val="Header"/>
    <w:uiPriority w:val="99"/>
    <w:rsid w:val="00D545F5"/>
    <w:rPr>
      <w:rFonts w:ascii="Times New Roman" w:eastAsia="Times New Roman" w:hAnsi="Times New Roman" w:cs="Times New Roman"/>
      <w:sz w:val="24"/>
      <w:szCs w:val="24"/>
      <w:lang w:val="en-US"/>
    </w:rPr>
  </w:style>
  <w:style w:type="paragraph" w:customStyle="1" w:styleId="abst">
    <w:name w:val="abst"/>
    <w:basedOn w:val="Normal"/>
    <w:rsid w:val="00D545F5"/>
    <w:pPr>
      <w:spacing w:line="245" w:lineRule="auto"/>
      <w:ind w:left="567" w:right="567"/>
      <w:jc w:val="both"/>
    </w:pPr>
    <w:rPr>
      <w:spacing w:val="-4"/>
      <w:sz w:val="20"/>
      <w:szCs w:val="20"/>
      <w:lang w:val="en-US"/>
    </w:rPr>
  </w:style>
  <w:style w:type="paragraph" w:customStyle="1" w:styleId="alamat">
    <w:name w:val="alamat"/>
    <w:basedOn w:val="Normal"/>
    <w:rsid w:val="00D545F5"/>
    <w:pPr>
      <w:spacing w:after="480"/>
      <w:ind w:left="567" w:right="567"/>
      <w:jc w:val="center"/>
    </w:pPr>
    <w:rPr>
      <w:spacing w:val="-4"/>
      <w:sz w:val="18"/>
      <w:szCs w:val="18"/>
      <w:lang w:val="en-US"/>
    </w:rPr>
  </w:style>
  <w:style w:type="paragraph" w:customStyle="1" w:styleId="abs-002">
    <w:name w:val="abs-002"/>
    <w:basedOn w:val="abst"/>
    <w:rsid w:val="00D545F5"/>
    <w:pPr>
      <w:spacing w:before="300"/>
    </w:pPr>
    <w:rPr>
      <w:rFonts w:eastAsia="MS Mincho"/>
      <w:spacing w:val="-6"/>
    </w:rPr>
  </w:style>
  <w:style w:type="paragraph" w:customStyle="1" w:styleId="StyleAuthorBold">
    <w:name w:val="Style Author + Bold"/>
    <w:basedOn w:val="Normal"/>
    <w:rsid w:val="00D545F5"/>
    <w:pPr>
      <w:spacing w:before="240" w:after="40"/>
      <w:jc w:val="center"/>
    </w:pPr>
    <w:rPr>
      <w:rFonts w:eastAsia="SimSun"/>
      <w:b/>
      <w:bCs/>
      <w:noProof/>
      <w:sz w:val="22"/>
      <w:szCs w:val="22"/>
      <w:lang w:val="en-US"/>
    </w:rPr>
  </w:style>
  <w:style w:type="paragraph" w:customStyle="1" w:styleId="Afiliasi">
    <w:name w:val="Afiliasi"/>
    <w:basedOn w:val="Normal"/>
    <w:qFormat/>
    <w:rsid w:val="00D545F5"/>
    <w:pPr>
      <w:spacing w:before="40" w:after="40"/>
      <w:contextualSpacing/>
      <w:jc w:val="center"/>
    </w:pPr>
    <w:rPr>
      <w:rFonts w:eastAsia="SimSun"/>
      <w:noProof/>
      <w:sz w:val="20"/>
      <w:szCs w:val="20"/>
      <w:lang w:val="id-ID"/>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D545F5"/>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545F5"/>
    <w:pPr>
      <w:widowControl w:val="0"/>
      <w:shd w:val="clear" w:color="auto" w:fill="FFFFFF"/>
      <w:spacing w:before="460" w:line="222" w:lineRule="exact"/>
      <w:jc w:val="center"/>
    </w:pPr>
    <w:rPr>
      <w:rFonts w:asciiTheme="minorHAnsi" w:eastAsiaTheme="minorHAnsi" w:hAnsiTheme="minorHAnsi" w:cstheme="minorBidi"/>
      <w:sz w:val="22"/>
      <w:szCs w:val="22"/>
      <w:lang w:val="id-ID"/>
    </w:r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0"/>
    <w:rsid w:val="00D545F5"/>
    <w:rPr>
      <w:shd w:val="clear" w:color="auto" w:fill="FFFFFF"/>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rsid w:val="00D545F5"/>
    <w:pPr>
      <w:widowControl w:val="0"/>
      <w:shd w:val="clear" w:color="auto" w:fill="FFFFFF"/>
      <w:spacing w:before="260" w:after="120" w:line="222" w:lineRule="exact"/>
      <w:ind w:hanging="600"/>
      <w:jc w:val="both"/>
      <w:outlineLvl w:val="1"/>
    </w:pPr>
    <w:rPr>
      <w:rFonts w:asciiTheme="minorHAnsi" w:eastAsiaTheme="minorHAnsi" w:hAnsiTheme="minorHAnsi" w:cstheme="minorBidi"/>
      <w:sz w:val="22"/>
      <w:szCs w:val="22"/>
      <w:lang w:val="id-ID"/>
    </w:rPr>
  </w:style>
  <w:style w:type="paragraph" w:styleId="BalloonText">
    <w:name w:val="Balloon Text"/>
    <w:basedOn w:val="Normal"/>
    <w:link w:val="BalloonTextChar"/>
    <w:uiPriority w:val="99"/>
    <w:semiHidden/>
    <w:unhideWhenUsed/>
    <w:rsid w:val="00D545F5"/>
    <w:rPr>
      <w:rFonts w:ascii="Tahoma" w:hAnsi="Tahoma" w:cs="Tahoma"/>
      <w:sz w:val="16"/>
      <w:szCs w:val="16"/>
    </w:rPr>
  </w:style>
  <w:style w:type="character" w:customStyle="1" w:styleId="BalloonTextChar">
    <w:name w:val="Balloon Text Char"/>
    <w:basedOn w:val="DefaultParagraphFont"/>
    <w:link w:val="BalloonText"/>
    <w:uiPriority w:val="99"/>
    <w:semiHidden/>
    <w:rsid w:val="00D545F5"/>
    <w:rPr>
      <w:rFonts w:ascii="Tahoma" w:eastAsia="Times New Roman" w:hAnsi="Tahoma" w:cs="Tahoma"/>
      <w:sz w:val="16"/>
      <w:szCs w:val="16"/>
      <w:lang w:val="en-ID"/>
    </w:rPr>
  </w:style>
  <w:style w:type="paragraph" w:styleId="NormalWeb">
    <w:name w:val="Normal (Web)"/>
    <w:basedOn w:val="Normal"/>
    <w:uiPriority w:val="99"/>
    <w:semiHidden/>
    <w:unhideWhenUsed/>
    <w:rsid w:val="00461D0D"/>
    <w:pPr>
      <w:spacing w:before="100" w:beforeAutospacing="1" w:after="100" w:afterAutospacing="1"/>
    </w:pPr>
    <w:rPr>
      <w:lang w:val="id-ID" w:eastAsia="id-ID"/>
    </w:rPr>
  </w:style>
  <w:style w:type="character" w:styleId="Strong">
    <w:name w:val="Strong"/>
    <w:basedOn w:val="DefaultParagraphFont"/>
    <w:uiPriority w:val="22"/>
    <w:qFormat/>
    <w:rsid w:val="00461D0D"/>
    <w:rPr>
      <w:b/>
      <w:bCs/>
    </w:rPr>
  </w:style>
  <w:style w:type="character" w:styleId="Hyperlink">
    <w:name w:val="Hyperlink"/>
    <w:basedOn w:val="DefaultParagraphFont"/>
    <w:uiPriority w:val="99"/>
    <w:semiHidden/>
    <w:unhideWhenUsed/>
    <w:rsid w:val="00461D0D"/>
    <w:rPr>
      <w:color w:val="0000FF"/>
      <w:u w:val="single"/>
    </w:rPr>
  </w:style>
  <w:style w:type="paragraph" w:styleId="ListParagraph">
    <w:name w:val="List Paragraph"/>
    <w:aliases w:val="Body of text"/>
    <w:basedOn w:val="Normal"/>
    <w:link w:val="ListParagraphChar"/>
    <w:uiPriority w:val="34"/>
    <w:qFormat/>
    <w:rsid w:val="00687490"/>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Body of text Char"/>
    <w:basedOn w:val="DefaultParagraphFont"/>
    <w:link w:val="ListParagraph"/>
    <w:uiPriority w:val="34"/>
    <w:rsid w:val="00687490"/>
    <w:rPr>
      <w:rFonts w:ascii="Calibri" w:eastAsia="Calibri" w:hAnsi="Calibri" w:cs="Times New Roman"/>
      <w:lang w:val="en-US"/>
    </w:rPr>
  </w:style>
  <w:style w:type="table" w:styleId="TableGrid">
    <w:name w:val="Table Grid"/>
    <w:basedOn w:val="TableNormal"/>
    <w:uiPriority w:val="59"/>
    <w:rsid w:val="006874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5F5"/>
    <w:pPr>
      <w:spacing w:after="0" w:line="240" w:lineRule="auto"/>
    </w:pPr>
    <w:rPr>
      <w:rFonts w:ascii="Times New Roman" w:eastAsia="Times New Roman" w:hAnsi="Times New Roman" w:cs="Times New Roman"/>
      <w:sz w:val="24"/>
      <w:szCs w:val="24"/>
      <w:lang w:val="en-ID"/>
    </w:rPr>
  </w:style>
  <w:style w:type="paragraph" w:styleId="Heading2">
    <w:name w:val="heading 2"/>
    <w:basedOn w:val="Normal"/>
    <w:next w:val="Normal"/>
    <w:link w:val="Heading2Char"/>
    <w:qFormat/>
    <w:rsid w:val="00D545F5"/>
    <w:pPr>
      <w:keepNext/>
      <w:tabs>
        <w:tab w:val="center" w:pos="1418"/>
        <w:tab w:val="center" w:pos="2835"/>
        <w:tab w:val="center" w:pos="4111"/>
      </w:tabs>
      <w:spacing w:line="360" w:lineRule="auto"/>
      <w:ind w:left="142"/>
      <w:jc w:val="both"/>
      <w:outlineLvl w:val="1"/>
    </w:pPr>
    <w:rPr>
      <w:b/>
      <w:sz w:val="18"/>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545F5"/>
    <w:rPr>
      <w:rFonts w:ascii="Times New Roman" w:eastAsia="Times New Roman" w:hAnsi="Times New Roman" w:cs="Times New Roman"/>
      <w:b/>
      <w:sz w:val="18"/>
      <w:szCs w:val="24"/>
      <w:lang w:val="sv-SE"/>
    </w:rPr>
  </w:style>
  <w:style w:type="paragraph" w:styleId="Footer">
    <w:name w:val="footer"/>
    <w:basedOn w:val="Normal"/>
    <w:link w:val="FooterChar"/>
    <w:uiPriority w:val="99"/>
    <w:rsid w:val="00D545F5"/>
    <w:pPr>
      <w:tabs>
        <w:tab w:val="center" w:pos="4320"/>
        <w:tab w:val="right" w:pos="8640"/>
      </w:tabs>
    </w:pPr>
  </w:style>
  <w:style w:type="character" w:customStyle="1" w:styleId="FooterChar">
    <w:name w:val="Footer Char"/>
    <w:basedOn w:val="DefaultParagraphFont"/>
    <w:link w:val="Footer"/>
    <w:uiPriority w:val="99"/>
    <w:rsid w:val="00D545F5"/>
    <w:rPr>
      <w:rFonts w:ascii="Times New Roman" w:eastAsia="Times New Roman" w:hAnsi="Times New Roman" w:cs="Times New Roman"/>
      <w:sz w:val="24"/>
      <w:szCs w:val="24"/>
      <w:lang w:val="en-ID"/>
    </w:rPr>
  </w:style>
  <w:style w:type="paragraph" w:customStyle="1" w:styleId="kat-kunci">
    <w:name w:val="kat-kunci"/>
    <w:basedOn w:val="Normal"/>
    <w:rsid w:val="00D545F5"/>
    <w:pPr>
      <w:spacing w:before="240" w:after="400" w:line="245" w:lineRule="auto"/>
      <w:ind w:left="567" w:right="567"/>
      <w:jc w:val="both"/>
    </w:pPr>
    <w:rPr>
      <w:spacing w:val="-4"/>
      <w:sz w:val="20"/>
      <w:szCs w:val="20"/>
      <w:lang w:val="en-US"/>
    </w:rPr>
  </w:style>
  <w:style w:type="paragraph" w:styleId="Header">
    <w:name w:val="header"/>
    <w:basedOn w:val="Normal"/>
    <w:link w:val="HeaderChar"/>
    <w:uiPriority w:val="99"/>
    <w:rsid w:val="00D545F5"/>
    <w:pPr>
      <w:tabs>
        <w:tab w:val="center" w:pos="4320"/>
        <w:tab w:val="right" w:pos="8640"/>
      </w:tabs>
    </w:pPr>
    <w:rPr>
      <w:lang w:val="en-US"/>
    </w:rPr>
  </w:style>
  <w:style w:type="character" w:customStyle="1" w:styleId="HeaderChar">
    <w:name w:val="Header Char"/>
    <w:basedOn w:val="DefaultParagraphFont"/>
    <w:link w:val="Header"/>
    <w:uiPriority w:val="99"/>
    <w:rsid w:val="00D545F5"/>
    <w:rPr>
      <w:rFonts w:ascii="Times New Roman" w:eastAsia="Times New Roman" w:hAnsi="Times New Roman" w:cs="Times New Roman"/>
      <w:sz w:val="24"/>
      <w:szCs w:val="24"/>
      <w:lang w:val="en-US"/>
    </w:rPr>
  </w:style>
  <w:style w:type="paragraph" w:customStyle="1" w:styleId="abst">
    <w:name w:val="abst"/>
    <w:basedOn w:val="Normal"/>
    <w:rsid w:val="00D545F5"/>
    <w:pPr>
      <w:spacing w:line="245" w:lineRule="auto"/>
      <w:ind w:left="567" w:right="567"/>
      <w:jc w:val="both"/>
    </w:pPr>
    <w:rPr>
      <w:spacing w:val="-4"/>
      <w:sz w:val="20"/>
      <w:szCs w:val="20"/>
      <w:lang w:val="en-US"/>
    </w:rPr>
  </w:style>
  <w:style w:type="paragraph" w:customStyle="1" w:styleId="alamat">
    <w:name w:val="alamat"/>
    <w:basedOn w:val="Normal"/>
    <w:rsid w:val="00D545F5"/>
    <w:pPr>
      <w:spacing w:after="480"/>
      <w:ind w:left="567" w:right="567"/>
      <w:jc w:val="center"/>
    </w:pPr>
    <w:rPr>
      <w:spacing w:val="-4"/>
      <w:sz w:val="18"/>
      <w:szCs w:val="18"/>
      <w:lang w:val="en-US"/>
    </w:rPr>
  </w:style>
  <w:style w:type="paragraph" w:customStyle="1" w:styleId="abs-002">
    <w:name w:val="abs-002"/>
    <w:basedOn w:val="abst"/>
    <w:rsid w:val="00D545F5"/>
    <w:pPr>
      <w:spacing w:before="300"/>
    </w:pPr>
    <w:rPr>
      <w:rFonts w:eastAsia="MS Mincho"/>
      <w:spacing w:val="-6"/>
    </w:rPr>
  </w:style>
  <w:style w:type="paragraph" w:customStyle="1" w:styleId="StyleAuthorBold">
    <w:name w:val="Style Author + Bold"/>
    <w:basedOn w:val="Normal"/>
    <w:rsid w:val="00D545F5"/>
    <w:pPr>
      <w:spacing w:before="240" w:after="40"/>
      <w:jc w:val="center"/>
    </w:pPr>
    <w:rPr>
      <w:rFonts w:eastAsia="SimSun"/>
      <w:b/>
      <w:bCs/>
      <w:noProof/>
      <w:sz w:val="22"/>
      <w:szCs w:val="22"/>
      <w:lang w:val="en-US"/>
    </w:rPr>
  </w:style>
  <w:style w:type="paragraph" w:customStyle="1" w:styleId="Afiliasi">
    <w:name w:val="Afiliasi"/>
    <w:basedOn w:val="Normal"/>
    <w:qFormat/>
    <w:rsid w:val="00D545F5"/>
    <w:pPr>
      <w:spacing w:before="40" w:after="40"/>
      <w:contextualSpacing/>
      <w:jc w:val="center"/>
    </w:pPr>
    <w:rPr>
      <w:rFonts w:eastAsia="SimSun"/>
      <w:noProof/>
      <w:sz w:val="20"/>
      <w:szCs w:val="20"/>
      <w:lang w:val="id-ID"/>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D545F5"/>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545F5"/>
    <w:pPr>
      <w:widowControl w:val="0"/>
      <w:shd w:val="clear" w:color="auto" w:fill="FFFFFF"/>
      <w:spacing w:before="460" w:line="222" w:lineRule="exact"/>
      <w:jc w:val="center"/>
    </w:pPr>
    <w:rPr>
      <w:rFonts w:asciiTheme="minorHAnsi" w:eastAsiaTheme="minorHAnsi" w:hAnsiTheme="minorHAnsi" w:cstheme="minorBidi"/>
      <w:sz w:val="22"/>
      <w:szCs w:val="22"/>
      <w:lang w:val="id-ID"/>
    </w:r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0"/>
    <w:rsid w:val="00D545F5"/>
    <w:rPr>
      <w:shd w:val="clear" w:color="auto" w:fill="FFFFFF"/>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rsid w:val="00D545F5"/>
    <w:pPr>
      <w:widowControl w:val="0"/>
      <w:shd w:val="clear" w:color="auto" w:fill="FFFFFF"/>
      <w:spacing w:before="260" w:after="120" w:line="222" w:lineRule="exact"/>
      <w:ind w:hanging="600"/>
      <w:jc w:val="both"/>
      <w:outlineLvl w:val="1"/>
    </w:pPr>
    <w:rPr>
      <w:rFonts w:asciiTheme="minorHAnsi" w:eastAsiaTheme="minorHAnsi" w:hAnsiTheme="minorHAnsi" w:cstheme="minorBidi"/>
      <w:sz w:val="22"/>
      <w:szCs w:val="22"/>
      <w:lang w:val="id-ID"/>
    </w:rPr>
  </w:style>
  <w:style w:type="paragraph" w:styleId="BalloonText">
    <w:name w:val="Balloon Text"/>
    <w:basedOn w:val="Normal"/>
    <w:link w:val="BalloonTextChar"/>
    <w:uiPriority w:val="99"/>
    <w:semiHidden/>
    <w:unhideWhenUsed/>
    <w:rsid w:val="00D545F5"/>
    <w:rPr>
      <w:rFonts w:ascii="Tahoma" w:hAnsi="Tahoma" w:cs="Tahoma"/>
      <w:sz w:val="16"/>
      <w:szCs w:val="16"/>
    </w:rPr>
  </w:style>
  <w:style w:type="character" w:customStyle="1" w:styleId="BalloonTextChar">
    <w:name w:val="Balloon Text Char"/>
    <w:basedOn w:val="DefaultParagraphFont"/>
    <w:link w:val="BalloonText"/>
    <w:uiPriority w:val="99"/>
    <w:semiHidden/>
    <w:rsid w:val="00D545F5"/>
    <w:rPr>
      <w:rFonts w:ascii="Tahoma" w:eastAsia="Times New Roman" w:hAnsi="Tahoma" w:cs="Tahoma"/>
      <w:sz w:val="16"/>
      <w:szCs w:val="16"/>
      <w:lang w:val="en-ID"/>
    </w:rPr>
  </w:style>
  <w:style w:type="paragraph" w:styleId="NormalWeb">
    <w:name w:val="Normal (Web)"/>
    <w:basedOn w:val="Normal"/>
    <w:uiPriority w:val="99"/>
    <w:semiHidden/>
    <w:unhideWhenUsed/>
    <w:rsid w:val="00461D0D"/>
    <w:pPr>
      <w:spacing w:before="100" w:beforeAutospacing="1" w:after="100" w:afterAutospacing="1"/>
    </w:pPr>
    <w:rPr>
      <w:lang w:val="id-ID" w:eastAsia="id-ID"/>
    </w:rPr>
  </w:style>
  <w:style w:type="character" w:styleId="Strong">
    <w:name w:val="Strong"/>
    <w:basedOn w:val="DefaultParagraphFont"/>
    <w:uiPriority w:val="22"/>
    <w:qFormat/>
    <w:rsid w:val="00461D0D"/>
    <w:rPr>
      <w:b/>
      <w:bCs/>
    </w:rPr>
  </w:style>
  <w:style w:type="character" w:styleId="Hyperlink">
    <w:name w:val="Hyperlink"/>
    <w:basedOn w:val="DefaultParagraphFont"/>
    <w:uiPriority w:val="99"/>
    <w:semiHidden/>
    <w:unhideWhenUsed/>
    <w:rsid w:val="00461D0D"/>
    <w:rPr>
      <w:color w:val="0000FF"/>
      <w:u w:val="single"/>
    </w:rPr>
  </w:style>
</w:styles>
</file>

<file path=word/webSettings.xml><?xml version="1.0" encoding="utf-8"?>
<w:webSettings xmlns:r="http://schemas.openxmlformats.org/officeDocument/2006/relationships" xmlns:w="http://schemas.openxmlformats.org/wordprocessingml/2006/main">
  <w:divs>
    <w:div w:id="178855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autoTitleDeleted val="1"/>
    <c:view3D>
      <c:depthPercent val="100"/>
      <c:rAngAx val="1"/>
    </c:view3D>
    <c:floor>
      <c:spPr>
        <a:effectLst/>
        <a:sp3d/>
      </c:spPr>
    </c:floor>
    <c:sideWall>
      <c:spPr>
        <a:gradFill flip="none" rotWithShape="1">
          <a:gsLst>
            <a:gs pos="0">
              <a:schemeClr val="accent6">
                <a:lumMod val="20000"/>
                <a:lumOff val="80000"/>
                <a:shade val="30000"/>
                <a:satMod val="115000"/>
              </a:schemeClr>
            </a:gs>
            <a:gs pos="50000">
              <a:schemeClr val="accent6">
                <a:lumMod val="20000"/>
                <a:lumOff val="80000"/>
                <a:shade val="67500"/>
                <a:satMod val="115000"/>
              </a:schemeClr>
            </a:gs>
            <a:gs pos="100000">
              <a:schemeClr val="accent6">
                <a:lumMod val="20000"/>
                <a:lumOff val="80000"/>
                <a:shade val="100000"/>
                <a:satMod val="115000"/>
              </a:schemeClr>
            </a:gs>
          </a:gsLst>
          <a:lin ang="5400000" scaled="1"/>
          <a:tileRect/>
        </a:gradFill>
        <a:ln>
          <a:solidFill>
            <a:schemeClr val="accent6">
              <a:lumMod val="20000"/>
              <a:lumOff val="80000"/>
            </a:schemeClr>
          </a:solidFill>
        </a:ln>
        <a:effectLst/>
        <a:sp3d>
          <a:contourClr>
            <a:schemeClr val="accent6">
              <a:lumMod val="20000"/>
              <a:lumOff val="80000"/>
            </a:schemeClr>
          </a:contourClr>
        </a:sp3d>
      </c:spPr>
    </c:sideWall>
    <c:backWall>
      <c:spPr>
        <a:solidFill>
          <a:schemeClr val="accent6">
            <a:lumMod val="20000"/>
            <a:lumOff val="80000"/>
          </a:schemeClr>
        </a:solidFill>
        <a:ln>
          <a:solidFill>
            <a:schemeClr val="accent6">
              <a:lumMod val="20000"/>
              <a:lumOff val="80000"/>
            </a:schemeClr>
          </a:solidFill>
        </a:ln>
        <a:effectLst/>
        <a:sp3d>
          <a:contourClr>
            <a:schemeClr val="accent6">
              <a:lumMod val="20000"/>
              <a:lumOff val="80000"/>
            </a:schemeClr>
          </a:contourClr>
        </a:sp3d>
      </c:spPr>
    </c:backWall>
    <c:plotArea>
      <c:layout>
        <c:manualLayout>
          <c:layoutTarget val="inner"/>
          <c:xMode val="edge"/>
          <c:yMode val="edge"/>
          <c:x val="0.17280990499859389"/>
          <c:y val="8.8185306595103999E-2"/>
          <c:w val="0.74602305271814506"/>
          <c:h val="0.52810760714125549"/>
        </c:manualLayout>
      </c:layout>
      <c:bar3DChart>
        <c:barDir val="col"/>
        <c:grouping val="clustered"/>
        <c:ser>
          <c:idx val="0"/>
          <c:order val="0"/>
          <c:tx>
            <c:strRef>
              <c:f>Sheet1!$B$1</c:f>
              <c:strCache>
                <c:ptCount val="1"/>
                <c:pt idx="0">
                  <c:v>Rata-rata perlakuan</c:v>
                </c:pt>
              </c:strCache>
            </c:strRef>
          </c:tx>
          <c:spPr>
            <a:solidFill>
              <a:schemeClr val="accent1"/>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id-ID"/>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P0 (+)</c:v>
                </c:pt>
                <c:pt idx="1">
                  <c:v>P1</c:v>
                </c:pt>
                <c:pt idx="2">
                  <c:v>P2</c:v>
                </c:pt>
                <c:pt idx="3">
                  <c:v>P3</c:v>
                </c:pt>
                <c:pt idx="4">
                  <c:v>P4</c:v>
                </c:pt>
              </c:strCache>
            </c:strRef>
          </c:cat>
          <c:val>
            <c:numRef>
              <c:f>Sheet1!$B$2:$B$6</c:f>
              <c:numCache>
                <c:formatCode>0.00</c:formatCode>
                <c:ptCount val="5"/>
                <c:pt idx="0" formatCode="General">
                  <c:v>5</c:v>
                </c:pt>
                <c:pt idx="1">
                  <c:v>2.8</c:v>
                </c:pt>
                <c:pt idx="2">
                  <c:v>3.6</c:v>
                </c:pt>
                <c:pt idx="3">
                  <c:v>4.2</c:v>
                </c:pt>
                <c:pt idx="4">
                  <c:v>4.8</c:v>
                </c:pt>
              </c:numCache>
            </c:numRef>
          </c:val>
          <c:extLst xmlns:c16r2="http://schemas.microsoft.com/office/drawing/2015/06/chart">
            <c:ext xmlns:c16="http://schemas.microsoft.com/office/drawing/2014/chart" uri="{C3380CC4-5D6E-409C-BE32-E72D297353CC}">
              <c16:uniqueId val="{00000000-D794-4D5D-AAE6-F9D35CC42844}"/>
            </c:ext>
          </c:extLst>
        </c:ser>
        <c:shape val="box"/>
        <c:axId val="59615872"/>
        <c:axId val="89724800"/>
        <c:axId val="0"/>
      </c:bar3DChart>
      <c:catAx>
        <c:axId val="59615872"/>
        <c:scaling>
          <c:orientation val="minMax"/>
        </c:scaling>
        <c:axPos val="b"/>
        <c:title>
          <c:tx>
            <c:rich>
              <a:bodyPr rot="0" spcFirstLastPara="1" vertOverflow="ellipsis" vert="horz" wrap="square" anchor="t" anchorCtr="0"/>
              <a:lstStyle/>
              <a:p>
                <a:pPr>
                  <a:defRPr lang="en-US" sz="1100" b="0" i="0" u="none" strike="noStrike" kern="1200" baseline="0">
                    <a:solidFill>
                      <a:schemeClr val="tx1">
                        <a:lumMod val="65000"/>
                        <a:lumOff val="35000"/>
                      </a:schemeClr>
                    </a:solidFill>
                    <a:latin typeface="+mn-lt"/>
                    <a:ea typeface="+mn-ea"/>
                    <a:cs typeface="+mn-cs"/>
                  </a:defRPr>
                </a:pPr>
                <a:r>
                  <a:rPr lang="id-ID" sz="1100">
                    <a:latin typeface="Times New Roman" panose="02020603050405020304" pitchFamily="18" charset="0"/>
                    <a:cs typeface="Times New Roman" panose="02020603050405020304" pitchFamily="18" charset="0"/>
                  </a:rPr>
                  <a:t>Perlakuan</a:t>
                </a:r>
                <a:endParaRPr lang="en-US" sz="1100">
                  <a:latin typeface="Times New Roman" panose="02020603050405020304" pitchFamily="18" charset="0"/>
                  <a:cs typeface="Times New Roman" panose="02020603050405020304" pitchFamily="18" charset="0"/>
                </a:endParaRPr>
              </a:p>
            </c:rich>
          </c:tx>
          <c:layout>
            <c:manualLayout>
              <c:xMode val="edge"/>
              <c:yMode val="edge"/>
              <c:x val="0.42739898253459435"/>
              <c:y val="0.74042377515310664"/>
            </c:manualLayout>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89724800"/>
        <c:crosses val="autoZero"/>
        <c:auto val="1"/>
        <c:lblAlgn val="ctr"/>
        <c:lblOffset val="100"/>
      </c:catAx>
      <c:valAx>
        <c:axId val="89724800"/>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id-ID" sz="1200">
                    <a:latin typeface="Times New Roman" panose="02020603050405020304" pitchFamily="18" charset="0"/>
                    <a:cs typeface="Times New Roman" panose="02020603050405020304" pitchFamily="18" charset="0"/>
                  </a:rPr>
                  <a:t>Mortalitas</a:t>
                </a:r>
                <a:endParaRPr lang="en-US" sz="1200">
                  <a:latin typeface="Times New Roman" panose="02020603050405020304" pitchFamily="18" charset="0"/>
                  <a:cs typeface="Times New Roman" panose="02020603050405020304" pitchFamily="18" charset="0"/>
                </a:endParaRPr>
              </a:p>
            </c:rich>
          </c:tx>
          <c:layout>
            <c:manualLayout>
              <c:xMode val="edge"/>
              <c:yMode val="edge"/>
              <c:x val="4.9572599721331899E-2"/>
              <c:y val="0.17295822397200394"/>
            </c:manualLayout>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59615872"/>
        <c:crosses val="autoZero"/>
        <c:crossBetween val="between"/>
      </c:valAx>
      <c:spPr>
        <a:noFill/>
        <a:ln>
          <a:noFill/>
        </a:ln>
        <a:effectLst/>
      </c:spPr>
    </c:plotArea>
    <c:legend>
      <c:legendPos val="r"/>
      <c:layout>
        <c:manualLayout>
          <c:xMode val="edge"/>
          <c:yMode val="edge"/>
          <c:x val="0.22099672726094419"/>
          <c:y val="0.85708825459318927"/>
          <c:w val="0.59740790556914758"/>
          <c:h val="9.6520698141229364E-2"/>
        </c:manualLayout>
      </c:layout>
      <c:spPr>
        <a:solidFill>
          <a:schemeClr val="bg1"/>
        </a:solidFill>
        <a:ln>
          <a:solidFill>
            <a:schemeClr val="bg1"/>
          </a:solidFill>
        </a:ln>
        <a:effectLst/>
      </c:spPr>
      <c:txPr>
        <a:bodyPr rot="0" spcFirstLastPara="1" vertOverflow="ellipsis" vert="horz" wrap="square" anchor="t" anchorCtr="0"/>
        <a:lstStyle/>
        <a:p>
          <a:pPr>
            <a:defRPr lang="en-US"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7</Pages>
  <Words>2990</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6</cp:revision>
  <cp:lastPrinted>2018-12-03T07:04:00Z</cp:lastPrinted>
  <dcterms:created xsi:type="dcterms:W3CDTF">2018-11-21T03:16:00Z</dcterms:created>
  <dcterms:modified xsi:type="dcterms:W3CDTF">2019-01-10T14:43:00Z</dcterms:modified>
</cp:coreProperties>
</file>