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F0D04" w14:textId="001E2D51" w:rsidR="00C94148" w:rsidRDefault="003959A8" w:rsidP="003959A8">
      <w:pPr>
        <w:spacing w:after="0"/>
        <w:jc w:val="center"/>
        <w:rPr>
          <w:rFonts w:ascii="Cambria" w:hAnsi="Cambria"/>
          <w:b/>
          <w:bCs/>
          <w:sz w:val="28"/>
          <w:szCs w:val="28"/>
        </w:rPr>
      </w:pPr>
      <w:r w:rsidRPr="003959A8">
        <w:rPr>
          <w:rFonts w:ascii="Cambria" w:hAnsi="Cambria"/>
          <w:b/>
          <w:bCs/>
          <w:sz w:val="28"/>
          <w:szCs w:val="28"/>
        </w:rPr>
        <w:t xml:space="preserve">ANALISIS KEMAMPUAN MATEMATIKA TERHADAP KEMAMPUAN COMPUTATIONAL </w:t>
      </w:r>
      <w:proofErr w:type="gramStart"/>
      <w:r w:rsidRPr="003959A8">
        <w:rPr>
          <w:rFonts w:ascii="Cambria" w:hAnsi="Cambria"/>
          <w:b/>
          <w:bCs/>
          <w:sz w:val="28"/>
          <w:szCs w:val="28"/>
        </w:rPr>
        <w:t>THINKING  PADA</w:t>
      </w:r>
      <w:proofErr w:type="gramEnd"/>
      <w:r w:rsidRPr="003959A8">
        <w:rPr>
          <w:rFonts w:ascii="Cambria" w:hAnsi="Cambria"/>
          <w:b/>
          <w:bCs/>
          <w:sz w:val="28"/>
          <w:szCs w:val="28"/>
        </w:rPr>
        <w:t xml:space="preserve"> ANAK USIA SEKOLAH DASAR</w:t>
      </w:r>
    </w:p>
    <w:p w14:paraId="20BD287C" w14:textId="13C6EF66" w:rsidR="003959A8" w:rsidRDefault="003959A8" w:rsidP="003959A8">
      <w:pPr>
        <w:spacing w:after="0"/>
        <w:jc w:val="center"/>
        <w:rPr>
          <w:rFonts w:ascii="Cambria" w:hAnsi="Cambria"/>
          <w:b/>
          <w:bCs/>
          <w:sz w:val="28"/>
          <w:szCs w:val="28"/>
        </w:rPr>
      </w:pPr>
    </w:p>
    <w:p w14:paraId="1697D62F" w14:textId="1496CDAF" w:rsidR="003959A8" w:rsidRDefault="003959A8" w:rsidP="003959A8">
      <w:pPr>
        <w:spacing w:after="0"/>
        <w:jc w:val="center"/>
        <w:rPr>
          <w:rFonts w:ascii="Cambria" w:hAnsi="Cambria"/>
          <w:b/>
          <w:bCs/>
          <w:lang w:val="id-ID"/>
        </w:rPr>
      </w:pPr>
      <w:r w:rsidRPr="003959A8">
        <w:rPr>
          <w:rFonts w:ascii="Cambria" w:hAnsi="Cambria"/>
          <w:b/>
          <w:bCs/>
          <w:vertAlign w:val="superscript"/>
          <w:lang w:val="id-ID"/>
        </w:rPr>
        <w:t>1</w:t>
      </w:r>
      <w:r w:rsidRPr="003959A8">
        <w:rPr>
          <w:rFonts w:ascii="Cambria" w:hAnsi="Cambria"/>
          <w:b/>
          <w:bCs/>
          <w:lang w:val="id-ID"/>
        </w:rPr>
        <w:t>Heri Kuswanto</w:t>
      </w:r>
      <w:r>
        <w:rPr>
          <w:rFonts w:ascii="Cambria" w:hAnsi="Cambria"/>
          <w:b/>
          <w:bCs/>
          <w:lang w:val="id-ID"/>
        </w:rPr>
        <w:t xml:space="preserve">, </w:t>
      </w:r>
      <w:r>
        <w:rPr>
          <w:rFonts w:ascii="Cambria" w:hAnsi="Cambria"/>
          <w:b/>
          <w:bCs/>
          <w:vertAlign w:val="superscript"/>
          <w:lang w:val="id-ID"/>
        </w:rPr>
        <w:t>2</w:t>
      </w:r>
      <w:r>
        <w:rPr>
          <w:rFonts w:ascii="Cambria" w:hAnsi="Cambria"/>
          <w:b/>
          <w:bCs/>
          <w:lang w:val="id-ID"/>
        </w:rPr>
        <w:t xml:space="preserve">Nani </w:t>
      </w:r>
      <w:proofErr w:type="spellStart"/>
      <w:r>
        <w:rPr>
          <w:rFonts w:ascii="Cambria" w:hAnsi="Cambria"/>
          <w:b/>
          <w:bCs/>
          <w:lang w:val="id-ID"/>
        </w:rPr>
        <w:t>Rodiyanti</w:t>
      </w:r>
      <w:proofErr w:type="spellEnd"/>
      <w:r>
        <w:rPr>
          <w:rFonts w:ascii="Cambria" w:hAnsi="Cambria"/>
          <w:b/>
          <w:bCs/>
          <w:lang w:val="id-ID"/>
        </w:rPr>
        <w:t xml:space="preserve">, </w:t>
      </w:r>
      <w:r>
        <w:rPr>
          <w:rFonts w:ascii="Cambria" w:hAnsi="Cambria"/>
          <w:b/>
          <w:bCs/>
          <w:vertAlign w:val="superscript"/>
          <w:lang w:val="id-ID"/>
        </w:rPr>
        <w:t>3</w:t>
      </w:r>
      <w:r>
        <w:rPr>
          <w:rFonts w:ascii="Cambria" w:hAnsi="Cambria"/>
          <w:b/>
          <w:bCs/>
          <w:lang w:val="id-ID"/>
        </w:rPr>
        <w:t xml:space="preserve">Yosi Nur </w:t>
      </w:r>
      <w:proofErr w:type="spellStart"/>
      <w:r>
        <w:rPr>
          <w:rFonts w:ascii="Cambria" w:hAnsi="Cambria"/>
          <w:b/>
          <w:bCs/>
          <w:lang w:val="id-ID"/>
        </w:rPr>
        <w:t>Kholisho</w:t>
      </w:r>
      <w:proofErr w:type="spellEnd"/>
      <w:r>
        <w:rPr>
          <w:rFonts w:ascii="Cambria" w:hAnsi="Cambria"/>
          <w:b/>
          <w:bCs/>
          <w:lang w:val="id-ID"/>
        </w:rPr>
        <w:t xml:space="preserve">, </w:t>
      </w:r>
      <w:r>
        <w:rPr>
          <w:rFonts w:ascii="Cambria" w:hAnsi="Cambria"/>
          <w:b/>
          <w:bCs/>
          <w:vertAlign w:val="superscript"/>
          <w:lang w:val="id-ID"/>
        </w:rPr>
        <w:t>4</w:t>
      </w:r>
      <w:r>
        <w:rPr>
          <w:rFonts w:ascii="Cambria" w:hAnsi="Cambria"/>
          <w:b/>
          <w:bCs/>
          <w:lang w:val="id-ID"/>
        </w:rPr>
        <w:t>Baiq Desi Dwi Arianti</w:t>
      </w:r>
    </w:p>
    <w:p w14:paraId="785D68E5" w14:textId="7F9B2124" w:rsidR="003959A8" w:rsidRDefault="00A64CF9" w:rsidP="003959A8">
      <w:pPr>
        <w:spacing w:after="0"/>
        <w:jc w:val="center"/>
        <w:rPr>
          <w:rFonts w:ascii="Times New Roman" w:hAnsi="Times New Roman" w:cs="Times New Roman"/>
          <w:sz w:val="24"/>
          <w:szCs w:val="24"/>
          <w:lang w:val="id-ID"/>
        </w:rPr>
      </w:pPr>
      <w:hyperlink r:id="rId8" w:history="1">
        <w:r w:rsidR="00C875B1" w:rsidRPr="00F616A8">
          <w:rPr>
            <w:rStyle w:val="Hyperlink"/>
            <w:rFonts w:ascii="Cambria" w:hAnsi="Cambria"/>
            <w:vertAlign w:val="superscript"/>
            <w:lang w:val="id-ID"/>
          </w:rPr>
          <w:t>1</w:t>
        </w:r>
        <w:r w:rsidR="00C875B1" w:rsidRPr="00F616A8">
          <w:rPr>
            <w:rStyle w:val="Hyperlink"/>
            <w:rFonts w:ascii="Cambria" w:hAnsi="Cambria"/>
            <w:lang w:val="id-ID"/>
          </w:rPr>
          <w:t>heriku@hamzanwadi.ac.id</w:t>
        </w:r>
      </w:hyperlink>
      <w:r w:rsidR="00C875B1">
        <w:rPr>
          <w:rFonts w:ascii="Cambria" w:hAnsi="Cambria"/>
          <w:lang w:val="id-ID"/>
        </w:rPr>
        <w:t xml:space="preserve">, </w:t>
      </w:r>
      <w:r w:rsidR="00C875B1">
        <w:rPr>
          <w:rFonts w:ascii="Cambria" w:hAnsi="Cambria"/>
          <w:vertAlign w:val="superscript"/>
          <w:lang w:val="id-ID"/>
        </w:rPr>
        <w:t>2</w:t>
      </w:r>
      <w:hyperlink r:id="rId9" w:history="1">
        <w:r w:rsidR="00C875B1" w:rsidRPr="00F616A8">
          <w:rPr>
            <w:rStyle w:val="Hyperlink"/>
            <w:rFonts w:ascii="Cambria" w:hAnsi="Cambria"/>
            <w:lang w:val="id-ID"/>
          </w:rPr>
          <w:t>nanirodiyanti@gmail.com</w:t>
        </w:r>
      </w:hyperlink>
      <w:r w:rsidR="00C875B1">
        <w:rPr>
          <w:rFonts w:ascii="Cambria" w:hAnsi="Cambria"/>
          <w:lang w:val="id-ID"/>
        </w:rPr>
        <w:t xml:space="preserve">, </w:t>
      </w:r>
      <w:r w:rsidR="00C875B1">
        <w:rPr>
          <w:rFonts w:ascii="Cambria" w:hAnsi="Cambria"/>
          <w:vertAlign w:val="superscript"/>
          <w:lang w:val="id-ID"/>
        </w:rPr>
        <w:t>3</w:t>
      </w:r>
      <w:r w:rsidR="00C875B1" w:rsidRPr="00C875B1">
        <w:rPr>
          <w:rFonts w:ascii="Times New Roman" w:hAnsi="Times New Roman" w:cs="Times New Roman"/>
          <w:sz w:val="24"/>
          <w:szCs w:val="24"/>
          <w:lang w:val="id-ID"/>
        </w:rPr>
        <w:t xml:space="preserve"> </w:t>
      </w:r>
      <w:hyperlink r:id="rId10" w:history="1">
        <w:r w:rsidR="00C875B1" w:rsidRPr="00F616A8">
          <w:rPr>
            <w:rStyle w:val="Hyperlink"/>
            <w:rFonts w:ascii="Times New Roman" w:hAnsi="Times New Roman" w:cs="Times New Roman"/>
            <w:sz w:val="24"/>
            <w:szCs w:val="24"/>
            <w:lang w:val="id-ID"/>
          </w:rPr>
          <w:t>yosink.peninfo@gmail.com</w:t>
        </w:r>
      </w:hyperlink>
      <w:r w:rsidR="00C875B1">
        <w:rPr>
          <w:rFonts w:ascii="Times New Roman" w:hAnsi="Times New Roman" w:cs="Times New Roman"/>
          <w:sz w:val="24"/>
          <w:szCs w:val="24"/>
          <w:lang w:val="id-ID"/>
        </w:rPr>
        <w:t xml:space="preserve">,  </w:t>
      </w:r>
    </w:p>
    <w:p w14:paraId="7D536D37" w14:textId="21CC04FD" w:rsidR="00C875B1" w:rsidRDefault="00A64CF9" w:rsidP="003959A8">
      <w:pPr>
        <w:spacing w:after="0"/>
        <w:jc w:val="center"/>
        <w:rPr>
          <w:rFonts w:ascii="Times New Roman" w:hAnsi="Times New Roman" w:cs="Times New Roman"/>
          <w:sz w:val="24"/>
          <w:szCs w:val="24"/>
          <w:lang w:val="id-ID"/>
        </w:rPr>
      </w:pPr>
      <w:hyperlink r:id="rId11" w:history="1">
        <w:r w:rsidR="00C875B1" w:rsidRPr="00F616A8">
          <w:rPr>
            <w:rStyle w:val="Hyperlink"/>
            <w:rFonts w:ascii="Times New Roman" w:hAnsi="Times New Roman" w:cs="Times New Roman"/>
            <w:sz w:val="24"/>
            <w:szCs w:val="24"/>
            <w:vertAlign w:val="superscript"/>
            <w:lang w:val="id-ID"/>
          </w:rPr>
          <w:t>4</w:t>
        </w:r>
        <w:r w:rsidR="00C875B1" w:rsidRPr="00F616A8">
          <w:rPr>
            <w:rStyle w:val="Hyperlink"/>
            <w:rFonts w:ascii="Times New Roman" w:hAnsi="Times New Roman" w:cs="Times New Roman"/>
            <w:sz w:val="24"/>
            <w:szCs w:val="24"/>
            <w:lang w:val="id-ID"/>
          </w:rPr>
          <w:t>ariantibaiq@hamzanwadi.ac.id</w:t>
        </w:r>
      </w:hyperlink>
      <w:r w:rsidR="00C875B1">
        <w:rPr>
          <w:rFonts w:ascii="Times New Roman" w:hAnsi="Times New Roman" w:cs="Times New Roman"/>
          <w:sz w:val="24"/>
          <w:szCs w:val="24"/>
          <w:lang w:val="id-ID"/>
        </w:rPr>
        <w:t xml:space="preserve"> </w:t>
      </w:r>
    </w:p>
    <w:p w14:paraId="2AE81B0E" w14:textId="1AD7E7D9" w:rsidR="00C875B1" w:rsidRDefault="00C875B1" w:rsidP="003959A8">
      <w:pPr>
        <w:spacing w:after="0"/>
        <w:jc w:val="center"/>
        <w:rPr>
          <w:rFonts w:ascii="Times New Roman" w:hAnsi="Times New Roman" w:cs="Times New Roman"/>
          <w:sz w:val="24"/>
          <w:szCs w:val="24"/>
          <w:lang w:val="id-ID"/>
        </w:rPr>
      </w:pPr>
      <w:r>
        <w:rPr>
          <w:rFonts w:ascii="Times New Roman" w:hAnsi="Times New Roman" w:cs="Times New Roman"/>
          <w:sz w:val="24"/>
          <w:szCs w:val="24"/>
          <w:vertAlign w:val="superscript"/>
          <w:lang w:val="id-ID"/>
        </w:rPr>
        <w:t>1,2,3,4</w:t>
      </w:r>
      <w:r>
        <w:rPr>
          <w:rFonts w:ascii="Times New Roman" w:hAnsi="Times New Roman" w:cs="Times New Roman"/>
          <w:sz w:val="24"/>
          <w:szCs w:val="24"/>
          <w:lang w:val="id-ID"/>
        </w:rPr>
        <w:t xml:space="preserve"> Universitas Hamzanwadi, Lombok, Indonesia</w:t>
      </w:r>
    </w:p>
    <w:p w14:paraId="425B46B5" w14:textId="67E61D9C" w:rsidR="00C875B1" w:rsidRDefault="00C875B1" w:rsidP="003959A8">
      <w:pPr>
        <w:spacing w:after="0"/>
        <w:jc w:val="center"/>
        <w:rPr>
          <w:rFonts w:ascii="Times New Roman" w:hAnsi="Times New Roman" w:cs="Times New Roman"/>
          <w:sz w:val="24"/>
          <w:szCs w:val="24"/>
          <w:lang w:val="id-ID"/>
        </w:rPr>
      </w:pPr>
    </w:p>
    <w:p w14:paraId="020AE934" w14:textId="21821CAC" w:rsidR="00C875B1" w:rsidRPr="00C875B1" w:rsidRDefault="00C875B1" w:rsidP="003959A8">
      <w:pPr>
        <w:spacing w:after="0"/>
        <w:jc w:val="center"/>
        <w:rPr>
          <w:rFonts w:ascii="Cambria" w:hAnsi="Cambria" w:cs="Times New Roman"/>
          <w:b/>
          <w:bCs/>
          <w:lang w:val="id-ID"/>
        </w:rPr>
      </w:pPr>
      <w:r w:rsidRPr="00C875B1">
        <w:rPr>
          <w:rFonts w:ascii="Cambria" w:hAnsi="Cambria" w:cs="Times New Roman"/>
          <w:b/>
          <w:bCs/>
          <w:i/>
          <w:iCs/>
          <w:lang w:val="id-ID"/>
        </w:rPr>
        <w:t>Abstrak</w:t>
      </w:r>
    </w:p>
    <w:p w14:paraId="1792C941" w14:textId="0332C1CB" w:rsidR="00C875B1" w:rsidRPr="00C875B1" w:rsidRDefault="00C875B1" w:rsidP="003959A8">
      <w:pPr>
        <w:spacing w:after="0"/>
        <w:jc w:val="center"/>
        <w:rPr>
          <w:rFonts w:ascii="Cambria" w:hAnsi="Cambria"/>
          <w:b/>
          <w:bCs/>
          <w:sz w:val="20"/>
          <w:szCs w:val="20"/>
          <w:lang w:val="id-ID"/>
        </w:rPr>
      </w:pPr>
    </w:p>
    <w:p w14:paraId="4D41375A" w14:textId="66C9A7FA" w:rsidR="00C875B1" w:rsidRDefault="00C875B1" w:rsidP="00C875B1">
      <w:pPr>
        <w:spacing w:after="0"/>
        <w:jc w:val="both"/>
        <w:rPr>
          <w:rFonts w:ascii="Cambria" w:hAnsi="Cambria"/>
          <w:i/>
          <w:iCs/>
          <w:sz w:val="20"/>
          <w:szCs w:val="20"/>
          <w:lang w:val="id-ID"/>
        </w:rPr>
      </w:pPr>
      <w:r w:rsidRPr="00C875B1">
        <w:rPr>
          <w:rFonts w:ascii="Cambria" w:hAnsi="Cambria"/>
          <w:i/>
          <w:iCs/>
          <w:sz w:val="20"/>
          <w:szCs w:val="20"/>
          <w:lang w:val="id-ID"/>
        </w:rPr>
        <w:t xml:space="preserve">Kemampuan berpikir </w:t>
      </w:r>
      <w:proofErr w:type="spellStart"/>
      <w:r w:rsidRPr="00C875B1">
        <w:rPr>
          <w:rFonts w:ascii="Cambria" w:hAnsi="Cambria"/>
          <w:i/>
          <w:iCs/>
          <w:sz w:val="20"/>
          <w:szCs w:val="20"/>
          <w:lang w:val="id-ID"/>
        </w:rPr>
        <w:t>komputasional</w:t>
      </w:r>
      <w:proofErr w:type="spellEnd"/>
      <w:r w:rsidRPr="00C875B1">
        <w:rPr>
          <w:rFonts w:ascii="Cambria" w:hAnsi="Cambria"/>
          <w:i/>
          <w:iCs/>
          <w:sz w:val="20"/>
          <w:szCs w:val="20"/>
          <w:lang w:val="id-ID"/>
        </w:rPr>
        <w:t xml:space="preserve"> perlu dilatih sejak usia dini melalui pendekatan kemampuan matematika pada tingkat sekolah dasar. Kajian ini bertujuan untuk menganalisis kemampuan matematika terhadap kemampuan </w:t>
      </w:r>
      <w:proofErr w:type="spellStart"/>
      <w:r w:rsidRPr="00C875B1">
        <w:rPr>
          <w:rFonts w:ascii="Cambria" w:hAnsi="Cambria"/>
          <w:i/>
          <w:iCs/>
          <w:sz w:val="20"/>
          <w:szCs w:val="20"/>
          <w:lang w:val="id-ID"/>
        </w:rPr>
        <w:t>computational</w:t>
      </w:r>
      <w:proofErr w:type="spellEnd"/>
      <w:r w:rsidRPr="00C875B1">
        <w:rPr>
          <w:rFonts w:ascii="Cambria" w:hAnsi="Cambria"/>
          <w:i/>
          <w:iCs/>
          <w:sz w:val="20"/>
          <w:szCs w:val="20"/>
          <w:lang w:val="id-ID"/>
        </w:rPr>
        <w:t xml:space="preserve"> </w:t>
      </w:r>
      <w:proofErr w:type="spellStart"/>
      <w:r w:rsidRPr="00C875B1">
        <w:rPr>
          <w:rFonts w:ascii="Cambria" w:hAnsi="Cambria"/>
          <w:i/>
          <w:iCs/>
          <w:sz w:val="20"/>
          <w:szCs w:val="20"/>
          <w:lang w:val="id-ID"/>
        </w:rPr>
        <w:t>thinking</w:t>
      </w:r>
      <w:proofErr w:type="spellEnd"/>
      <w:r w:rsidRPr="00C875B1">
        <w:rPr>
          <w:rFonts w:ascii="Cambria" w:hAnsi="Cambria"/>
          <w:i/>
          <w:iCs/>
          <w:sz w:val="20"/>
          <w:szCs w:val="20"/>
          <w:lang w:val="id-ID"/>
        </w:rPr>
        <w:t xml:space="preserve"> pada anak usia sekolah dasar. Kajian ini merupakan penelitian kuantitatif dengan menggunakan metode deskriptif. Populasi yang digunakan adalah seluruh siswa kelas V SDN 2 </w:t>
      </w:r>
      <w:proofErr w:type="spellStart"/>
      <w:r w:rsidRPr="00C875B1">
        <w:rPr>
          <w:rFonts w:ascii="Cambria" w:hAnsi="Cambria"/>
          <w:i/>
          <w:iCs/>
          <w:sz w:val="20"/>
          <w:szCs w:val="20"/>
          <w:lang w:val="id-ID"/>
        </w:rPr>
        <w:t>Sekarteja</w:t>
      </w:r>
      <w:proofErr w:type="spellEnd"/>
      <w:r w:rsidRPr="00C875B1">
        <w:rPr>
          <w:rFonts w:ascii="Cambria" w:hAnsi="Cambria"/>
          <w:i/>
          <w:iCs/>
          <w:sz w:val="20"/>
          <w:szCs w:val="20"/>
          <w:lang w:val="id-ID"/>
        </w:rPr>
        <w:t xml:space="preserve"> jumlah sampel sebanyak 30 siswa yang ditentukan menggunakan teknik </w:t>
      </w:r>
      <w:proofErr w:type="spellStart"/>
      <w:r w:rsidRPr="00C875B1">
        <w:rPr>
          <w:rFonts w:ascii="Cambria" w:hAnsi="Cambria"/>
          <w:i/>
          <w:iCs/>
          <w:sz w:val="20"/>
          <w:szCs w:val="20"/>
          <w:lang w:val="id-ID"/>
        </w:rPr>
        <w:t>cluster</w:t>
      </w:r>
      <w:proofErr w:type="spellEnd"/>
      <w:r w:rsidRPr="00C875B1">
        <w:rPr>
          <w:rFonts w:ascii="Cambria" w:hAnsi="Cambria"/>
          <w:i/>
          <w:iCs/>
          <w:sz w:val="20"/>
          <w:szCs w:val="20"/>
          <w:lang w:val="id-ID"/>
        </w:rPr>
        <w:t xml:space="preserve"> sampling. Teknik pengumpulan data pada penelitian ini menggunakan tes dan dokumentasi. Teknik yang digunakan untuk menganalisis data adalah statistik deskriptif. Hasil penelitian ini menunjukkan bahwa, dari 2 variabel yang menyatakan bahwa tidak terdapat hubungan yang signifikan antara pengaruh kemampuan </w:t>
      </w:r>
      <w:proofErr w:type="spellStart"/>
      <w:r w:rsidRPr="00C875B1">
        <w:rPr>
          <w:rFonts w:ascii="Cambria" w:hAnsi="Cambria"/>
          <w:i/>
          <w:iCs/>
          <w:sz w:val="20"/>
          <w:szCs w:val="20"/>
          <w:lang w:val="id-ID"/>
        </w:rPr>
        <w:t>computational</w:t>
      </w:r>
      <w:proofErr w:type="spellEnd"/>
      <w:r w:rsidRPr="00C875B1">
        <w:rPr>
          <w:rFonts w:ascii="Cambria" w:hAnsi="Cambria"/>
          <w:i/>
          <w:iCs/>
          <w:sz w:val="20"/>
          <w:szCs w:val="20"/>
          <w:lang w:val="id-ID"/>
        </w:rPr>
        <w:t xml:space="preserve"> </w:t>
      </w:r>
      <w:proofErr w:type="spellStart"/>
      <w:r w:rsidRPr="00C875B1">
        <w:rPr>
          <w:rFonts w:ascii="Cambria" w:hAnsi="Cambria"/>
          <w:i/>
          <w:iCs/>
          <w:sz w:val="20"/>
          <w:szCs w:val="20"/>
          <w:lang w:val="id-ID"/>
        </w:rPr>
        <w:t>thinking</w:t>
      </w:r>
      <w:proofErr w:type="spellEnd"/>
      <w:r w:rsidRPr="00C875B1">
        <w:rPr>
          <w:rFonts w:ascii="Cambria" w:hAnsi="Cambria"/>
          <w:i/>
          <w:iCs/>
          <w:sz w:val="20"/>
          <w:szCs w:val="20"/>
          <w:lang w:val="id-ID"/>
        </w:rPr>
        <w:t xml:space="preserve"> dengan Kemampuan matematika, dengan n=30 dan taraf signifikan 5% diperoleh  </w:t>
      </w:r>
      <w:proofErr w:type="spellStart"/>
      <w:r w:rsidRPr="00C875B1">
        <w:rPr>
          <w:rFonts w:ascii="Cambria" w:hAnsi="Cambria"/>
          <w:i/>
          <w:iCs/>
          <w:sz w:val="20"/>
          <w:szCs w:val="20"/>
          <w:lang w:val="id-ID"/>
        </w:rPr>
        <w:t>rtabel</w:t>
      </w:r>
      <w:proofErr w:type="spellEnd"/>
      <w:r w:rsidRPr="00C875B1">
        <w:rPr>
          <w:rFonts w:ascii="Cambria" w:hAnsi="Cambria"/>
          <w:i/>
          <w:iCs/>
          <w:sz w:val="20"/>
          <w:szCs w:val="20"/>
          <w:lang w:val="id-ID"/>
        </w:rPr>
        <w:t xml:space="preserve"> = 0,361, sedangkan hasil </w:t>
      </w:r>
      <w:proofErr w:type="spellStart"/>
      <w:r w:rsidRPr="00C875B1">
        <w:rPr>
          <w:rFonts w:ascii="Cambria" w:hAnsi="Cambria"/>
          <w:i/>
          <w:iCs/>
          <w:sz w:val="20"/>
          <w:szCs w:val="20"/>
          <w:lang w:val="id-ID"/>
        </w:rPr>
        <w:t>rhitung</w:t>
      </w:r>
      <w:proofErr w:type="spellEnd"/>
      <w:r w:rsidRPr="00C875B1">
        <w:rPr>
          <w:rFonts w:ascii="Cambria" w:hAnsi="Cambria"/>
          <w:i/>
          <w:iCs/>
          <w:sz w:val="20"/>
          <w:szCs w:val="20"/>
          <w:lang w:val="id-ID"/>
        </w:rPr>
        <w:t xml:space="preserve"> = 0,304. Hasil yang diperoleh adalah </w:t>
      </w:r>
      <w:proofErr w:type="spellStart"/>
      <w:r w:rsidRPr="00C875B1">
        <w:rPr>
          <w:rFonts w:ascii="Cambria" w:hAnsi="Cambria"/>
          <w:i/>
          <w:iCs/>
          <w:sz w:val="20"/>
          <w:szCs w:val="20"/>
          <w:lang w:val="id-ID"/>
        </w:rPr>
        <w:t>rhitung</w:t>
      </w:r>
      <w:proofErr w:type="spellEnd"/>
      <w:r w:rsidRPr="00C875B1">
        <w:rPr>
          <w:rFonts w:ascii="Cambria" w:hAnsi="Cambria"/>
          <w:i/>
          <w:iCs/>
          <w:sz w:val="20"/>
          <w:szCs w:val="20"/>
          <w:lang w:val="id-ID"/>
        </w:rPr>
        <w:t xml:space="preserve"> ≤ </w:t>
      </w:r>
      <w:proofErr w:type="spellStart"/>
      <w:r w:rsidRPr="00C875B1">
        <w:rPr>
          <w:rFonts w:ascii="Cambria" w:hAnsi="Cambria"/>
          <w:i/>
          <w:iCs/>
          <w:sz w:val="20"/>
          <w:szCs w:val="20"/>
          <w:lang w:val="id-ID"/>
        </w:rPr>
        <w:t>rtabel</w:t>
      </w:r>
      <w:proofErr w:type="spellEnd"/>
      <w:r w:rsidRPr="00C875B1">
        <w:rPr>
          <w:rFonts w:ascii="Cambria" w:hAnsi="Cambria"/>
          <w:i/>
          <w:iCs/>
          <w:sz w:val="20"/>
          <w:szCs w:val="20"/>
          <w:lang w:val="id-ID"/>
        </w:rPr>
        <w:t xml:space="preserve"> maka Ha ditolak dan Ho diterima serta arah korelasinya negatif. Sehingga dapat disimpulkan bahwa tidak terdapat hubungan yang signifikan antara kemampuan </w:t>
      </w:r>
      <w:proofErr w:type="spellStart"/>
      <w:r w:rsidRPr="00C875B1">
        <w:rPr>
          <w:rFonts w:ascii="Cambria" w:hAnsi="Cambria"/>
          <w:i/>
          <w:iCs/>
          <w:sz w:val="20"/>
          <w:szCs w:val="20"/>
          <w:lang w:val="id-ID"/>
        </w:rPr>
        <w:t>computational</w:t>
      </w:r>
      <w:proofErr w:type="spellEnd"/>
      <w:r w:rsidRPr="00C875B1">
        <w:rPr>
          <w:rFonts w:ascii="Cambria" w:hAnsi="Cambria"/>
          <w:i/>
          <w:iCs/>
          <w:sz w:val="20"/>
          <w:szCs w:val="20"/>
          <w:lang w:val="id-ID"/>
        </w:rPr>
        <w:t xml:space="preserve"> </w:t>
      </w:r>
      <w:proofErr w:type="spellStart"/>
      <w:r w:rsidRPr="00C875B1">
        <w:rPr>
          <w:rFonts w:ascii="Cambria" w:hAnsi="Cambria"/>
          <w:i/>
          <w:iCs/>
          <w:sz w:val="20"/>
          <w:szCs w:val="20"/>
          <w:lang w:val="id-ID"/>
        </w:rPr>
        <w:t>thinking</w:t>
      </w:r>
      <w:proofErr w:type="spellEnd"/>
      <w:r w:rsidRPr="00C875B1">
        <w:rPr>
          <w:rFonts w:ascii="Cambria" w:hAnsi="Cambria"/>
          <w:i/>
          <w:iCs/>
          <w:sz w:val="20"/>
          <w:szCs w:val="20"/>
          <w:lang w:val="id-ID"/>
        </w:rPr>
        <w:t xml:space="preserve"> anak usia sekolah dasar ditinjau dari kemampuan matematika di SDN 2 </w:t>
      </w:r>
      <w:proofErr w:type="spellStart"/>
      <w:r w:rsidRPr="00C875B1">
        <w:rPr>
          <w:rFonts w:ascii="Cambria" w:hAnsi="Cambria"/>
          <w:i/>
          <w:iCs/>
          <w:sz w:val="20"/>
          <w:szCs w:val="20"/>
          <w:lang w:val="id-ID"/>
        </w:rPr>
        <w:t>Sekarteja</w:t>
      </w:r>
      <w:proofErr w:type="spellEnd"/>
      <w:r w:rsidRPr="00C875B1">
        <w:rPr>
          <w:rFonts w:ascii="Cambria" w:hAnsi="Cambria"/>
          <w:i/>
          <w:iCs/>
          <w:sz w:val="20"/>
          <w:szCs w:val="20"/>
          <w:lang w:val="id-ID"/>
        </w:rPr>
        <w:t>.</w:t>
      </w:r>
    </w:p>
    <w:p w14:paraId="613E076C" w14:textId="23AF9FC4" w:rsidR="00C875B1" w:rsidRDefault="00C875B1" w:rsidP="00C875B1">
      <w:pPr>
        <w:spacing w:after="0"/>
        <w:jc w:val="both"/>
        <w:rPr>
          <w:rFonts w:ascii="Cambria" w:hAnsi="Cambria"/>
          <w:i/>
          <w:iCs/>
          <w:sz w:val="20"/>
          <w:szCs w:val="20"/>
          <w:lang w:val="id-ID"/>
        </w:rPr>
      </w:pPr>
    </w:p>
    <w:p w14:paraId="2390DA67" w14:textId="7E8ABA3C" w:rsidR="00C875B1" w:rsidRPr="00C875B1" w:rsidRDefault="00C875B1" w:rsidP="00C875B1">
      <w:pPr>
        <w:spacing w:after="0"/>
        <w:jc w:val="both"/>
        <w:rPr>
          <w:rFonts w:ascii="Cambria" w:hAnsi="Cambria"/>
          <w:i/>
          <w:iCs/>
          <w:sz w:val="20"/>
          <w:szCs w:val="20"/>
          <w:lang w:val="id-ID"/>
        </w:rPr>
      </w:pPr>
      <w:r>
        <w:rPr>
          <w:rFonts w:ascii="Cambria" w:hAnsi="Cambria"/>
          <w:b/>
          <w:bCs/>
          <w:i/>
          <w:iCs/>
          <w:sz w:val="20"/>
          <w:szCs w:val="20"/>
          <w:lang w:val="id-ID"/>
        </w:rPr>
        <w:t xml:space="preserve">Kata Kunci: </w:t>
      </w:r>
      <w:r>
        <w:rPr>
          <w:rFonts w:ascii="Cambria" w:hAnsi="Cambria"/>
          <w:i/>
          <w:iCs/>
          <w:sz w:val="20"/>
          <w:szCs w:val="20"/>
          <w:lang w:val="id-ID"/>
        </w:rPr>
        <w:t xml:space="preserve">kemampuan matematika, kemampuan </w:t>
      </w:r>
      <w:proofErr w:type="spellStart"/>
      <w:r>
        <w:rPr>
          <w:rFonts w:ascii="Cambria" w:hAnsi="Cambria"/>
          <w:i/>
          <w:iCs/>
          <w:sz w:val="20"/>
          <w:szCs w:val="20"/>
          <w:lang w:val="id-ID"/>
        </w:rPr>
        <w:t>Computational</w:t>
      </w:r>
      <w:proofErr w:type="spellEnd"/>
      <w:r>
        <w:rPr>
          <w:rFonts w:ascii="Cambria" w:hAnsi="Cambria"/>
          <w:i/>
          <w:iCs/>
          <w:sz w:val="20"/>
          <w:szCs w:val="20"/>
          <w:lang w:val="id-ID"/>
        </w:rPr>
        <w:t xml:space="preserve"> </w:t>
      </w:r>
      <w:proofErr w:type="spellStart"/>
      <w:r>
        <w:rPr>
          <w:rFonts w:ascii="Cambria" w:hAnsi="Cambria"/>
          <w:i/>
          <w:iCs/>
          <w:sz w:val="20"/>
          <w:szCs w:val="20"/>
          <w:lang w:val="id-ID"/>
        </w:rPr>
        <w:t>Thinking</w:t>
      </w:r>
      <w:proofErr w:type="spellEnd"/>
      <w:r>
        <w:rPr>
          <w:rFonts w:ascii="Cambria" w:hAnsi="Cambria"/>
          <w:i/>
          <w:iCs/>
          <w:sz w:val="20"/>
          <w:szCs w:val="20"/>
          <w:lang w:val="id-ID"/>
        </w:rPr>
        <w:t xml:space="preserve">, Berpikir </w:t>
      </w:r>
      <w:proofErr w:type="spellStart"/>
      <w:r>
        <w:rPr>
          <w:rFonts w:ascii="Cambria" w:hAnsi="Cambria"/>
          <w:i/>
          <w:iCs/>
          <w:sz w:val="20"/>
          <w:szCs w:val="20"/>
          <w:lang w:val="id-ID"/>
        </w:rPr>
        <w:t>Komputasional</w:t>
      </w:r>
      <w:proofErr w:type="spellEnd"/>
    </w:p>
    <w:p w14:paraId="195C9118" w14:textId="6F6FD8F4" w:rsidR="003959A8" w:rsidRPr="00C875B1" w:rsidRDefault="003959A8" w:rsidP="003959A8">
      <w:pPr>
        <w:spacing w:after="0"/>
        <w:jc w:val="center"/>
        <w:rPr>
          <w:rFonts w:ascii="Cambria" w:hAnsi="Cambria"/>
          <w:b/>
          <w:bCs/>
          <w:sz w:val="20"/>
          <w:szCs w:val="20"/>
          <w:lang w:val="id-ID"/>
        </w:rPr>
      </w:pPr>
    </w:p>
    <w:p w14:paraId="7136AE6D" w14:textId="08FCD6D0" w:rsidR="00C875B1" w:rsidRPr="00C875B1" w:rsidRDefault="00C875B1" w:rsidP="00C875B1">
      <w:pPr>
        <w:spacing w:after="0"/>
        <w:jc w:val="center"/>
        <w:rPr>
          <w:rFonts w:ascii="Cambria" w:hAnsi="Cambria" w:cs="Times New Roman"/>
          <w:b/>
          <w:bCs/>
          <w:lang w:val="id-ID"/>
        </w:rPr>
      </w:pPr>
      <w:proofErr w:type="spellStart"/>
      <w:r w:rsidRPr="00C875B1">
        <w:rPr>
          <w:rFonts w:ascii="Cambria" w:hAnsi="Cambria" w:cs="Times New Roman"/>
          <w:b/>
          <w:bCs/>
          <w:i/>
          <w:iCs/>
          <w:lang w:val="id-ID"/>
        </w:rPr>
        <w:t>Abstra</w:t>
      </w:r>
      <w:r>
        <w:rPr>
          <w:rFonts w:ascii="Cambria" w:hAnsi="Cambria" w:cs="Times New Roman"/>
          <w:b/>
          <w:bCs/>
          <w:i/>
          <w:iCs/>
          <w:lang w:val="id-ID"/>
        </w:rPr>
        <w:t>ct</w:t>
      </w:r>
      <w:proofErr w:type="spellEnd"/>
    </w:p>
    <w:p w14:paraId="59CE8E59" w14:textId="77777777" w:rsidR="00C875B1" w:rsidRPr="00C875B1" w:rsidRDefault="00C875B1" w:rsidP="00C875B1">
      <w:pPr>
        <w:spacing w:after="0"/>
        <w:jc w:val="center"/>
        <w:rPr>
          <w:rFonts w:ascii="Cambria" w:hAnsi="Cambria"/>
          <w:b/>
          <w:bCs/>
          <w:sz w:val="20"/>
          <w:szCs w:val="20"/>
          <w:lang w:val="id-ID"/>
        </w:rPr>
      </w:pPr>
    </w:p>
    <w:p w14:paraId="6437C4D2" w14:textId="1372A592" w:rsidR="00C875B1" w:rsidRPr="00C875B1" w:rsidRDefault="00DD7AB1" w:rsidP="00C875B1">
      <w:pPr>
        <w:spacing w:after="0"/>
        <w:jc w:val="both"/>
        <w:rPr>
          <w:rFonts w:ascii="Cambria" w:hAnsi="Cambria"/>
          <w:i/>
          <w:iCs/>
          <w:sz w:val="20"/>
          <w:szCs w:val="20"/>
          <w:lang w:val="id-ID"/>
        </w:rPr>
      </w:pPr>
      <w:proofErr w:type="spellStart"/>
      <w:r w:rsidRPr="00DD7AB1">
        <w:rPr>
          <w:rFonts w:ascii="Cambria" w:hAnsi="Cambria"/>
          <w:i/>
          <w:iCs/>
          <w:sz w:val="20"/>
          <w:szCs w:val="20"/>
          <w:lang w:val="id-ID"/>
        </w:rPr>
        <w:t>Computational</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thinking</w:t>
      </w:r>
      <w:proofErr w:type="spellEnd"/>
      <w:r w:rsidRPr="00DD7AB1">
        <w:rPr>
          <w:rFonts w:ascii="Cambria" w:hAnsi="Cambria"/>
          <w:i/>
          <w:iCs/>
          <w:sz w:val="20"/>
          <w:szCs w:val="20"/>
          <w:lang w:val="id-ID"/>
        </w:rPr>
        <w:t xml:space="preserve"> </w:t>
      </w:r>
      <w:proofErr w:type="spellStart"/>
      <w:r>
        <w:rPr>
          <w:rFonts w:ascii="Cambria" w:hAnsi="Cambria"/>
          <w:i/>
          <w:iCs/>
          <w:sz w:val="20"/>
          <w:szCs w:val="20"/>
          <w:lang w:val="id-ID"/>
        </w:rPr>
        <w:t>ability</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need</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to</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be</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trained</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from</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an</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early</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age</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through</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the</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mathematics</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ability</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approach</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at</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the</w:t>
      </w:r>
      <w:proofErr w:type="spellEnd"/>
      <w:r w:rsidRPr="00DD7AB1">
        <w:rPr>
          <w:rFonts w:ascii="Cambria" w:hAnsi="Cambria"/>
          <w:i/>
          <w:iCs/>
          <w:sz w:val="20"/>
          <w:szCs w:val="20"/>
          <w:lang w:val="id-ID"/>
        </w:rPr>
        <w:t xml:space="preserve"> </w:t>
      </w:r>
      <w:proofErr w:type="spellStart"/>
      <w:r w:rsidR="00113771">
        <w:rPr>
          <w:rFonts w:ascii="Cambria" w:hAnsi="Cambria"/>
          <w:i/>
          <w:iCs/>
          <w:sz w:val="20"/>
          <w:szCs w:val="20"/>
          <w:lang w:val="id-ID"/>
        </w:rPr>
        <w:t>primary</w:t>
      </w:r>
      <w:proofErr w:type="spellEnd"/>
      <w:r w:rsidRPr="00DD7AB1">
        <w:rPr>
          <w:rFonts w:ascii="Cambria" w:hAnsi="Cambria"/>
          <w:i/>
          <w:iCs/>
          <w:sz w:val="20"/>
          <w:szCs w:val="20"/>
          <w:lang w:val="id-ID"/>
        </w:rPr>
        <w:t xml:space="preserve"> </w:t>
      </w:r>
      <w:proofErr w:type="spellStart"/>
      <w:r w:rsidRPr="00DD7AB1">
        <w:rPr>
          <w:rFonts w:ascii="Cambria" w:hAnsi="Cambria"/>
          <w:i/>
          <w:iCs/>
          <w:sz w:val="20"/>
          <w:szCs w:val="20"/>
          <w:lang w:val="id-ID"/>
        </w:rPr>
        <w:t>school</w:t>
      </w:r>
      <w:r w:rsidR="00113771">
        <w:rPr>
          <w:rFonts w:ascii="Cambria" w:hAnsi="Cambria"/>
          <w:i/>
          <w:iCs/>
          <w:sz w:val="20"/>
          <w:szCs w:val="20"/>
          <w:lang w:val="id-ID"/>
        </w:rPr>
        <w:t>s</w:t>
      </w:r>
      <w:proofErr w:type="spellEnd"/>
      <w:r w:rsidRPr="00DD7AB1">
        <w:rPr>
          <w:rFonts w:ascii="Cambria" w:hAnsi="Cambria"/>
          <w:i/>
          <w:iCs/>
          <w:sz w:val="20"/>
          <w:szCs w:val="20"/>
          <w:lang w:val="id-ID"/>
        </w:rPr>
        <w:t xml:space="preserve"> level. </w:t>
      </w:r>
      <w:proofErr w:type="spellStart"/>
      <w:r w:rsidR="00113771" w:rsidRPr="00113771">
        <w:rPr>
          <w:rFonts w:ascii="Cambria" w:hAnsi="Cambria"/>
          <w:i/>
          <w:iCs/>
          <w:sz w:val="20"/>
          <w:szCs w:val="20"/>
          <w:lang w:val="id-ID"/>
        </w:rPr>
        <w:t>This</w:t>
      </w:r>
      <w:proofErr w:type="spellEnd"/>
      <w:r w:rsidR="00113771" w:rsidRPr="00113771">
        <w:rPr>
          <w:rFonts w:ascii="Cambria" w:hAnsi="Cambria"/>
          <w:i/>
          <w:iCs/>
          <w:sz w:val="20"/>
          <w:szCs w:val="20"/>
          <w:lang w:val="id-ID"/>
        </w:rPr>
        <w:t xml:space="preserve"> study </w:t>
      </w:r>
      <w:proofErr w:type="spellStart"/>
      <w:r w:rsidR="00113771" w:rsidRPr="00113771">
        <w:rPr>
          <w:rFonts w:ascii="Cambria" w:hAnsi="Cambria"/>
          <w:i/>
          <w:iCs/>
          <w:sz w:val="20"/>
          <w:szCs w:val="20"/>
          <w:lang w:val="id-ID"/>
        </w:rPr>
        <w:t>aims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to</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analyze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effect</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analysis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mathematic</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ability</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to</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computational</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thinking</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abilities</w:t>
      </w:r>
      <w:proofErr w:type="spellEnd"/>
      <w:r w:rsidR="00113771" w:rsidRPr="00113771">
        <w:rPr>
          <w:rFonts w:ascii="Cambria" w:hAnsi="Cambria"/>
          <w:i/>
          <w:iCs/>
          <w:sz w:val="20"/>
          <w:szCs w:val="20"/>
          <w:lang w:val="id-ID"/>
        </w:rPr>
        <w:t xml:space="preserve"> in </w:t>
      </w:r>
      <w:proofErr w:type="spellStart"/>
      <w:r w:rsidR="00113771" w:rsidRPr="00113771">
        <w:rPr>
          <w:rFonts w:ascii="Cambria" w:hAnsi="Cambria"/>
          <w:i/>
          <w:iCs/>
          <w:sz w:val="20"/>
          <w:szCs w:val="20"/>
          <w:lang w:val="id-ID"/>
        </w:rPr>
        <w:t>primary</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school</w:t>
      </w:r>
      <w:r w:rsidR="00113771">
        <w:rPr>
          <w:rFonts w:ascii="Cambria" w:hAnsi="Cambria"/>
          <w:i/>
          <w:iCs/>
          <w:sz w:val="20"/>
          <w:szCs w:val="20"/>
          <w:lang w:val="id-ID"/>
        </w:rPr>
        <w:t>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age</w:t>
      </w:r>
      <w:proofErr w:type="spellEnd"/>
      <w:r w:rsidR="00113771" w:rsidRPr="00113771">
        <w:rPr>
          <w:rFonts w:ascii="Cambria" w:hAnsi="Cambria"/>
          <w:i/>
          <w:iCs/>
          <w:sz w:val="20"/>
          <w:szCs w:val="20"/>
          <w:lang w:val="id-ID"/>
        </w:rPr>
        <w:t xml:space="preserve"> in </w:t>
      </w:r>
      <w:proofErr w:type="spellStart"/>
      <w:r w:rsidR="00113771" w:rsidRPr="00113771">
        <w:rPr>
          <w:rFonts w:ascii="Cambria" w:hAnsi="Cambria"/>
          <w:i/>
          <w:iCs/>
          <w:sz w:val="20"/>
          <w:szCs w:val="20"/>
          <w:lang w:val="id-ID"/>
        </w:rPr>
        <w:t>sdn</w:t>
      </w:r>
      <w:proofErr w:type="spellEnd"/>
      <w:r w:rsidR="00113771" w:rsidRPr="00113771">
        <w:rPr>
          <w:rFonts w:ascii="Cambria" w:hAnsi="Cambria"/>
          <w:i/>
          <w:iCs/>
          <w:sz w:val="20"/>
          <w:szCs w:val="20"/>
          <w:lang w:val="id-ID"/>
        </w:rPr>
        <w:t xml:space="preserve"> 2 </w:t>
      </w:r>
      <w:proofErr w:type="spellStart"/>
      <w:r w:rsidR="00113771" w:rsidRPr="00113771">
        <w:rPr>
          <w:rFonts w:ascii="Cambria" w:hAnsi="Cambria"/>
          <w:i/>
          <w:iCs/>
          <w:sz w:val="20"/>
          <w:szCs w:val="20"/>
          <w:lang w:val="id-ID"/>
        </w:rPr>
        <w:t>sekarteja</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with</w:t>
      </w:r>
      <w:proofErr w:type="spellEnd"/>
      <w:r w:rsidR="00113771" w:rsidRPr="00113771">
        <w:rPr>
          <w:rFonts w:ascii="Cambria" w:hAnsi="Cambria"/>
          <w:i/>
          <w:iCs/>
          <w:sz w:val="20"/>
          <w:szCs w:val="20"/>
          <w:lang w:val="id-ID"/>
        </w:rPr>
        <w:t xml:space="preserve"> 2 </w:t>
      </w:r>
      <w:proofErr w:type="spellStart"/>
      <w:r w:rsidR="00113771" w:rsidRPr="00113771">
        <w:rPr>
          <w:rFonts w:ascii="Cambria" w:hAnsi="Cambria"/>
          <w:i/>
          <w:iCs/>
          <w:sz w:val="20"/>
          <w:szCs w:val="20"/>
          <w:lang w:val="id-ID"/>
        </w:rPr>
        <w:t>measurement</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variables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including</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computational</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thinking</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ability</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and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math</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ability</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This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type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research</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is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quantitative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using</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descriptive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methods</w:t>
      </w:r>
      <w:proofErr w:type="spellEnd"/>
      <w:r w:rsidR="00113771" w:rsidRPr="00113771">
        <w:rPr>
          <w:rFonts w:ascii="Cambria" w:hAnsi="Cambria"/>
          <w:i/>
          <w:iCs/>
          <w:sz w:val="20"/>
          <w:szCs w:val="20"/>
          <w:lang w:val="id-ID"/>
        </w:rPr>
        <w:t xml:space="preserve">. The </w:t>
      </w:r>
      <w:proofErr w:type="spellStart"/>
      <w:r w:rsidR="00113771" w:rsidRPr="00113771">
        <w:rPr>
          <w:rFonts w:ascii="Cambria" w:hAnsi="Cambria"/>
          <w:i/>
          <w:iCs/>
          <w:sz w:val="20"/>
          <w:szCs w:val="20"/>
          <w:lang w:val="id-ID"/>
        </w:rPr>
        <w:t>population</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this</w:t>
      </w:r>
      <w:proofErr w:type="spellEnd"/>
      <w:r w:rsidR="00113771" w:rsidRPr="00113771">
        <w:rPr>
          <w:rFonts w:ascii="Cambria" w:hAnsi="Cambria"/>
          <w:i/>
          <w:iCs/>
          <w:sz w:val="20"/>
          <w:szCs w:val="20"/>
          <w:lang w:val="id-ID"/>
        </w:rPr>
        <w:t xml:space="preserve"> study </w:t>
      </w:r>
      <w:proofErr w:type="spellStart"/>
      <w:r w:rsidR="00113771" w:rsidRPr="00113771">
        <w:rPr>
          <w:rFonts w:ascii="Cambria" w:hAnsi="Cambria"/>
          <w:i/>
          <w:iCs/>
          <w:sz w:val="20"/>
          <w:szCs w:val="20"/>
          <w:lang w:val="id-ID"/>
        </w:rPr>
        <w:t>was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class</w:t>
      </w:r>
      <w:proofErr w:type="spellEnd"/>
      <w:r w:rsidR="00113771" w:rsidRPr="00113771">
        <w:rPr>
          <w:rFonts w:ascii="Cambria" w:hAnsi="Cambria"/>
          <w:i/>
          <w:iCs/>
          <w:sz w:val="20"/>
          <w:szCs w:val="20"/>
          <w:lang w:val="id-ID"/>
        </w:rPr>
        <w:t xml:space="preserve"> V SDN 2 </w:t>
      </w:r>
      <w:proofErr w:type="spellStart"/>
      <w:r w:rsidR="00113771" w:rsidRPr="00113771">
        <w:rPr>
          <w:rFonts w:ascii="Cambria" w:hAnsi="Cambria"/>
          <w:i/>
          <w:iCs/>
          <w:sz w:val="20"/>
          <w:szCs w:val="20"/>
          <w:lang w:val="id-ID"/>
        </w:rPr>
        <w:t>Sekarteja</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with</w:t>
      </w:r>
      <w:proofErr w:type="spellEnd"/>
      <w:r w:rsidR="00113771" w:rsidRPr="00113771">
        <w:rPr>
          <w:rFonts w:ascii="Cambria" w:hAnsi="Cambria"/>
          <w:i/>
          <w:iCs/>
          <w:sz w:val="20"/>
          <w:szCs w:val="20"/>
          <w:lang w:val="id-ID"/>
        </w:rPr>
        <w:t xml:space="preserve"> a total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30 </w:t>
      </w:r>
      <w:proofErr w:type="spellStart"/>
      <w:r w:rsidR="00113771" w:rsidRPr="00113771">
        <w:rPr>
          <w:rFonts w:ascii="Cambria" w:hAnsi="Cambria"/>
          <w:i/>
          <w:iCs/>
          <w:sz w:val="20"/>
          <w:szCs w:val="20"/>
          <w:lang w:val="id-ID"/>
        </w:rPr>
        <w:t>students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and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number</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samples</w:t>
      </w:r>
      <w:proofErr w:type="spellEnd"/>
      <w:r w:rsidR="00113771" w:rsidRPr="00113771">
        <w:rPr>
          <w:rFonts w:ascii="Cambria" w:hAnsi="Cambria"/>
          <w:i/>
          <w:iCs/>
          <w:sz w:val="20"/>
          <w:szCs w:val="20"/>
          <w:lang w:val="id-ID"/>
        </w:rPr>
        <w:t xml:space="preserve"> in </w:t>
      </w:r>
      <w:proofErr w:type="spellStart"/>
      <w:r w:rsidR="00113771" w:rsidRPr="00113771">
        <w:rPr>
          <w:rFonts w:ascii="Cambria" w:hAnsi="Cambria"/>
          <w:i/>
          <w:iCs/>
          <w:sz w:val="20"/>
          <w:szCs w:val="20"/>
          <w:lang w:val="id-ID"/>
        </w:rPr>
        <w:t>this</w:t>
      </w:r>
      <w:proofErr w:type="spellEnd"/>
      <w:r w:rsidR="00113771" w:rsidRPr="00113771">
        <w:rPr>
          <w:rFonts w:ascii="Cambria" w:hAnsi="Cambria"/>
          <w:i/>
          <w:iCs/>
          <w:sz w:val="20"/>
          <w:szCs w:val="20"/>
          <w:lang w:val="id-ID"/>
        </w:rPr>
        <w:t xml:space="preserve"> study were 178 </w:t>
      </w:r>
      <w:proofErr w:type="spellStart"/>
      <w:r w:rsidR="00113771" w:rsidRPr="00113771">
        <w:rPr>
          <w:rFonts w:ascii="Cambria" w:hAnsi="Cambria"/>
          <w:i/>
          <w:iCs/>
          <w:sz w:val="20"/>
          <w:szCs w:val="20"/>
          <w:lang w:val="id-ID"/>
        </w:rPr>
        <w:t>students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using</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cluster</w:t>
      </w:r>
      <w:proofErr w:type="spellEnd"/>
      <w:r w:rsidR="00113771" w:rsidRPr="00113771">
        <w:rPr>
          <w:rFonts w:ascii="Cambria" w:hAnsi="Cambria"/>
          <w:i/>
          <w:iCs/>
          <w:sz w:val="20"/>
          <w:szCs w:val="20"/>
          <w:lang w:val="id-ID"/>
        </w:rPr>
        <w:t xml:space="preserve"> sampling </w:t>
      </w:r>
      <w:proofErr w:type="spellStart"/>
      <w:r w:rsidR="00113771" w:rsidRPr="00113771">
        <w:rPr>
          <w:rFonts w:ascii="Cambria" w:hAnsi="Cambria"/>
          <w:i/>
          <w:iCs/>
          <w:sz w:val="20"/>
          <w:szCs w:val="20"/>
          <w:lang w:val="id-ID"/>
        </w:rPr>
        <w:t>technique</w:t>
      </w:r>
      <w:proofErr w:type="spellEnd"/>
      <w:r w:rsidR="00113771" w:rsidRPr="00113771">
        <w:rPr>
          <w:rFonts w:ascii="Cambria" w:hAnsi="Cambria"/>
          <w:i/>
          <w:iCs/>
          <w:sz w:val="20"/>
          <w:szCs w:val="20"/>
          <w:lang w:val="id-ID"/>
        </w:rPr>
        <w:t xml:space="preserve">. Data </w:t>
      </w:r>
      <w:proofErr w:type="spellStart"/>
      <w:r w:rsidR="00113771" w:rsidRPr="00113771">
        <w:rPr>
          <w:rFonts w:ascii="Cambria" w:hAnsi="Cambria"/>
          <w:i/>
          <w:iCs/>
          <w:sz w:val="20"/>
          <w:szCs w:val="20"/>
          <w:lang w:val="id-ID"/>
        </w:rPr>
        <w:t>collection</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techniques</w:t>
      </w:r>
      <w:proofErr w:type="spellEnd"/>
      <w:r w:rsidR="00113771" w:rsidRPr="00113771">
        <w:rPr>
          <w:rFonts w:ascii="Cambria" w:hAnsi="Cambria"/>
          <w:i/>
          <w:iCs/>
          <w:sz w:val="20"/>
          <w:szCs w:val="20"/>
          <w:lang w:val="id-ID"/>
        </w:rPr>
        <w:t xml:space="preserve"> in </w:t>
      </w:r>
      <w:proofErr w:type="spellStart"/>
      <w:r w:rsidR="00113771" w:rsidRPr="00113771">
        <w:rPr>
          <w:rFonts w:ascii="Cambria" w:hAnsi="Cambria"/>
          <w:i/>
          <w:iCs/>
          <w:sz w:val="20"/>
          <w:szCs w:val="20"/>
          <w:lang w:val="id-ID"/>
        </w:rPr>
        <w:t>this</w:t>
      </w:r>
      <w:proofErr w:type="spellEnd"/>
      <w:r w:rsidR="00113771" w:rsidRPr="00113771">
        <w:rPr>
          <w:rFonts w:ascii="Cambria" w:hAnsi="Cambria"/>
          <w:i/>
          <w:iCs/>
          <w:sz w:val="20"/>
          <w:szCs w:val="20"/>
          <w:lang w:val="id-ID"/>
        </w:rPr>
        <w:t xml:space="preserve"> study </w:t>
      </w:r>
      <w:proofErr w:type="spellStart"/>
      <w:r w:rsidR="00113771" w:rsidRPr="00113771">
        <w:rPr>
          <w:rFonts w:ascii="Cambria" w:hAnsi="Cambria"/>
          <w:i/>
          <w:iCs/>
          <w:sz w:val="20"/>
          <w:szCs w:val="20"/>
          <w:lang w:val="id-ID"/>
        </w:rPr>
        <w:t>used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tests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and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documentation</w:t>
      </w:r>
      <w:proofErr w:type="spellEnd"/>
      <w:r w:rsidR="00113771" w:rsidRPr="00113771">
        <w:rPr>
          <w:rFonts w:ascii="Cambria" w:hAnsi="Cambria"/>
          <w:i/>
          <w:iCs/>
          <w:sz w:val="20"/>
          <w:szCs w:val="20"/>
          <w:lang w:val="id-ID"/>
        </w:rPr>
        <w:t xml:space="preserve">. The </w:t>
      </w:r>
      <w:proofErr w:type="spellStart"/>
      <w:r w:rsidR="00113771" w:rsidRPr="00113771">
        <w:rPr>
          <w:rFonts w:ascii="Cambria" w:hAnsi="Cambria"/>
          <w:i/>
          <w:iCs/>
          <w:sz w:val="20"/>
          <w:szCs w:val="20"/>
          <w:lang w:val="id-ID"/>
        </w:rPr>
        <w:t>technique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used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to</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analyze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w:t>
      </w:r>
      <w:proofErr w:type="spellEnd"/>
      <w:r w:rsidR="00113771" w:rsidRPr="00113771">
        <w:rPr>
          <w:rFonts w:ascii="Cambria" w:hAnsi="Cambria"/>
          <w:i/>
          <w:iCs/>
          <w:sz w:val="20"/>
          <w:szCs w:val="20"/>
          <w:lang w:val="id-ID"/>
        </w:rPr>
        <w:t xml:space="preserve"> data </w:t>
      </w:r>
      <w:proofErr w:type="spellStart"/>
      <w:r w:rsidR="00113771" w:rsidRPr="00113771">
        <w:rPr>
          <w:rFonts w:ascii="Cambria" w:hAnsi="Cambria"/>
          <w:i/>
          <w:iCs/>
          <w:sz w:val="20"/>
          <w:szCs w:val="20"/>
          <w:lang w:val="id-ID"/>
        </w:rPr>
        <w:t>was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descriptive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statistics</w:t>
      </w:r>
      <w:proofErr w:type="spellEnd"/>
      <w:r w:rsidR="00113771" w:rsidRPr="00113771">
        <w:rPr>
          <w:rFonts w:ascii="Cambria" w:hAnsi="Cambria"/>
          <w:i/>
          <w:iCs/>
          <w:sz w:val="20"/>
          <w:szCs w:val="20"/>
          <w:lang w:val="id-ID"/>
        </w:rPr>
        <w:t xml:space="preserve">. The </w:t>
      </w:r>
      <w:proofErr w:type="spellStart"/>
      <w:r w:rsidR="00113771" w:rsidRPr="00113771">
        <w:rPr>
          <w:rFonts w:ascii="Cambria" w:hAnsi="Cambria"/>
          <w:i/>
          <w:iCs/>
          <w:sz w:val="20"/>
          <w:szCs w:val="20"/>
          <w:lang w:val="id-ID"/>
        </w:rPr>
        <w:t>results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this</w:t>
      </w:r>
      <w:proofErr w:type="spellEnd"/>
      <w:r w:rsidR="00113771" w:rsidRPr="00113771">
        <w:rPr>
          <w:rFonts w:ascii="Cambria" w:hAnsi="Cambria"/>
          <w:i/>
          <w:iCs/>
          <w:sz w:val="20"/>
          <w:szCs w:val="20"/>
          <w:lang w:val="id-ID"/>
        </w:rPr>
        <w:t xml:space="preserve"> study </w:t>
      </w:r>
      <w:proofErr w:type="spellStart"/>
      <w:r w:rsidR="00113771" w:rsidRPr="00113771">
        <w:rPr>
          <w:rFonts w:ascii="Cambria" w:hAnsi="Cambria"/>
          <w:i/>
          <w:iCs/>
          <w:sz w:val="20"/>
          <w:szCs w:val="20"/>
          <w:lang w:val="id-ID"/>
        </w:rPr>
        <w:t>indicated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that</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w:t>
      </w:r>
      <w:proofErr w:type="spellEnd"/>
      <w:r w:rsidR="00113771" w:rsidRPr="00113771">
        <w:rPr>
          <w:rFonts w:ascii="Cambria" w:hAnsi="Cambria"/>
          <w:i/>
          <w:iCs/>
          <w:sz w:val="20"/>
          <w:szCs w:val="20"/>
          <w:lang w:val="id-ID"/>
        </w:rPr>
        <w:t xml:space="preserve"> 2 </w:t>
      </w:r>
      <w:proofErr w:type="spellStart"/>
      <w:r w:rsidR="00113771" w:rsidRPr="00113771">
        <w:rPr>
          <w:rFonts w:ascii="Cambria" w:hAnsi="Cambria"/>
          <w:i/>
          <w:iCs/>
          <w:sz w:val="20"/>
          <w:szCs w:val="20"/>
          <w:lang w:val="id-ID"/>
        </w:rPr>
        <w:t>variables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which</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stated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that</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there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is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no</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significant</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relationship</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between</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influence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computational</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thinking</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ability</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and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mathematical</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ability</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with</w:t>
      </w:r>
      <w:proofErr w:type="spellEnd"/>
      <w:r w:rsidR="00113771" w:rsidRPr="00113771">
        <w:rPr>
          <w:rFonts w:ascii="Cambria" w:hAnsi="Cambria"/>
          <w:i/>
          <w:iCs/>
          <w:sz w:val="20"/>
          <w:szCs w:val="20"/>
          <w:lang w:val="id-ID"/>
        </w:rPr>
        <w:t xml:space="preserve"> n = 30 </w:t>
      </w:r>
      <w:proofErr w:type="spellStart"/>
      <w:r w:rsidR="00113771" w:rsidRPr="00113771">
        <w:rPr>
          <w:rFonts w:ascii="Cambria" w:hAnsi="Cambria"/>
          <w:i/>
          <w:iCs/>
          <w:sz w:val="20"/>
          <w:szCs w:val="20"/>
          <w:lang w:val="id-ID"/>
        </w:rPr>
        <w:t>and</w:t>
      </w:r>
      <w:proofErr w:type="spellEnd"/>
      <w:r w:rsidR="00113771" w:rsidRPr="00113771">
        <w:rPr>
          <w:rFonts w:ascii="Cambria" w:hAnsi="Cambria"/>
          <w:i/>
          <w:iCs/>
          <w:sz w:val="20"/>
          <w:szCs w:val="20"/>
          <w:lang w:val="id-ID"/>
        </w:rPr>
        <w:t xml:space="preserve"> a </w:t>
      </w:r>
      <w:proofErr w:type="spellStart"/>
      <w:r w:rsidR="00113771" w:rsidRPr="00113771">
        <w:rPr>
          <w:rFonts w:ascii="Cambria" w:hAnsi="Cambria"/>
          <w:i/>
          <w:iCs/>
          <w:sz w:val="20"/>
          <w:szCs w:val="20"/>
          <w:lang w:val="id-ID"/>
        </w:rPr>
        <w:t>significant</w:t>
      </w:r>
      <w:proofErr w:type="spellEnd"/>
      <w:r w:rsidR="00113771" w:rsidRPr="00113771">
        <w:rPr>
          <w:rFonts w:ascii="Cambria" w:hAnsi="Cambria"/>
          <w:i/>
          <w:iCs/>
          <w:sz w:val="20"/>
          <w:szCs w:val="20"/>
          <w:lang w:val="id-ID"/>
        </w:rPr>
        <w:t xml:space="preserve"> level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5%, r </w:t>
      </w:r>
      <w:proofErr w:type="spellStart"/>
      <w:r w:rsidR="00113771" w:rsidRPr="00113771">
        <w:rPr>
          <w:rFonts w:ascii="Cambria" w:hAnsi="Cambria"/>
          <w:i/>
          <w:iCs/>
          <w:sz w:val="20"/>
          <w:szCs w:val="20"/>
          <w:lang w:val="id-ID"/>
        </w:rPr>
        <w:t>table</w:t>
      </w:r>
      <w:proofErr w:type="spellEnd"/>
      <w:r w:rsidR="00113771" w:rsidRPr="00113771">
        <w:rPr>
          <w:rFonts w:ascii="Cambria" w:hAnsi="Cambria"/>
          <w:i/>
          <w:iCs/>
          <w:sz w:val="20"/>
          <w:szCs w:val="20"/>
          <w:lang w:val="id-ID"/>
        </w:rPr>
        <w:t xml:space="preserve"> = 0.361, </w:t>
      </w:r>
      <w:proofErr w:type="spellStart"/>
      <w:r w:rsidR="00113771" w:rsidRPr="00113771">
        <w:rPr>
          <w:rFonts w:ascii="Cambria" w:hAnsi="Cambria"/>
          <w:i/>
          <w:iCs/>
          <w:sz w:val="20"/>
          <w:szCs w:val="20"/>
          <w:lang w:val="id-ID"/>
        </w:rPr>
        <w:t>while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result</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rcount</w:t>
      </w:r>
      <w:proofErr w:type="spellEnd"/>
      <w:r w:rsidR="00113771" w:rsidRPr="00113771">
        <w:rPr>
          <w:rFonts w:ascii="Cambria" w:hAnsi="Cambria"/>
          <w:i/>
          <w:iCs/>
          <w:sz w:val="20"/>
          <w:szCs w:val="20"/>
          <w:lang w:val="id-ID"/>
        </w:rPr>
        <w:t xml:space="preserve"> = 0.304. The </w:t>
      </w:r>
      <w:proofErr w:type="spellStart"/>
      <w:r w:rsidR="00113771" w:rsidRPr="00113771">
        <w:rPr>
          <w:rFonts w:ascii="Cambria" w:hAnsi="Cambria"/>
          <w:i/>
          <w:iCs/>
          <w:sz w:val="20"/>
          <w:szCs w:val="20"/>
          <w:lang w:val="id-ID"/>
        </w:rPr>
        <w:t>results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obtained</w:t>
      </w:r>
      <w:proofErr w:type="spellEnd"/>
      <w:r w:rsidR="00113771" w:rsidRPr="00113771">
        <w:rPr>
          <w:rFonts w:ascii="Cambria" w:hAnsi="Cambria"/>
          <w:i/>
          <w:iCs/>
          <w:sz w:val="20"/>
          <w:szCs w:val="20"/>
          <w:lang w:val="id-ID"/>
        </w:rPr>
        <w:t xml:space="preserve"> were </w:t>
      </w:r>
      <w:proofErr w:type="spellStart"/>
      <w:r w:rsidR="00113771" w:rsidRPr="00113771">
        <w:rPr>
          <w:rFonts w:ascii="Cambria" w:hAnsi="Cambria"/>
          <w:i/>
          <w:iCs/>
          <w:sz w:val="20"/>
          <w:szCs w:val="20"/>
          <w:lang w:val="id-ID"/>
        </w:rPr>
        <w:t>rcount</w:t>
      </w:r>
      <w:proofErr w:type="spellEnd"/>
      <w:r w:rsidR="00113771" w:rsidRPr="00113771">
        <w:rPr>
          <w:rFonts w:ascii="Cambria" w:hAnsi="Cambria"/>
          <w:i/>
          <w:iCs/>
          <w:sz w:val="20"/>
          <w:szCs w:val="20"/>
          <w:lang w:val="id-ID"/>
        </w:rPr>
        <w:t xml:space="preserve"> ≤ </w:t>
      </w:r>
      <w:proofErr w:type="spellStart"/>
      <w:r w:rsidR="00113771" w:rsidRPr="00113771">
        <w:rPr>
          <w:rFonts w:ascii="Cambria" w:hAnsi="Cambria"/>
          <w:i/>
          <w:iCs/>
          <w:sz w:val="20"/>
          <w:szCs w:val="20"/>
          <w:lang w:val="id-ID"/>
        </w:rPr>
        <w:t>rtabel</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then</w:t>
      </w:r>
      <w:proofErr w:type="spellEnd"/>
      <w:r w:rsidR="00113771" w:rsidRPr="00113771">
        <w:rPr>
          <w:rFonts w:ascii="Cambria" w:hAnsi="Cambria"/>
          <w:i/>
          <w:iCs/>
          <w:sz w:val="20"/>
          <w:szCs w:val="20"/>
          <w:lang w:val="id-ID"/>
        </w:rPr>
        <w:t xml:space="preserve"> Ha </w:t>
      </w:r>
      <w:proofErr w:type="spellStart"/>
      <w:r w:rsidR="00113771" w:rsidRPr="00113771">
        <w:rPr>
          <w:rFonts w:ascii="Cambria" w:hAnsi="Cambria"/>
          <w:i/>
          <w:iCs/>
          <w:sz w:val="20"/>
          <w:szCs w:val="20"/>
          <w:lang w:val="id-ID"/>
        </w:rPr>
        <w:t>was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rejected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and</w:t>
      </w:r>
      <w:proofErr w:type="spellEnd"/>
      <w:r w:rsidR="00113771" w:rsidRPr="00113771">
        <w:rPr>
          <w:rFonts w:ascii="Cambria" w:hAnsi="Cambria"/>
          <w:i/>
          <w:iCs/>
          <w:sz w:val="20"/>
          <w:szCs w:val="20"/>
          <w:lang w:val="id-ID"/>
        </w:rPr>
        <w:t xml:space="preserve"> Ho </w:t>
      </w:r>
      <w:proofErr w:type="spellStart"/>
      <w:r w:rsidR="00113771" w:rsidRPr="00113771">
        <w:rPr>
          <w:rFonts w:ascii="Cambria" w:hAnsi="Cambria"/>
          <w:i/>
          <w:iCs/>
          <w:sz w:val="20"/>
          <w:szCs w:val="20"/>
          <w:lang w:val="id-ID"/>
        </w:rPr>
        <w:t>was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accepted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and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direction</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correlation</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was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negative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So</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it</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can</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be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concluded</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that</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there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was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no</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significant</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relationship</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between</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computational</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thinking</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abilities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elementary</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school</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age</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children</w:t>
      </w:r>
      <w:proofErr w:type="spellEnd"/>
      <w:r w:rsidR="00113771" w:rsidRPr="00113771">
        <w:rPr>
          <w:rFonts w:ascii="Cambria" w:hAnsi="Cambria"/>
          <w:i/>
          <w:iCs/>
          <w:sz w:val="20"/>
          <w:szCs w:val="20"/>
          <w:lang w:val="id-ID"/>
        </w:rPr>
        <w:t xml:space="preserve"> in </w:t>
      </w:r>
      <w:proofErr w:type="spellStart"/>
      <w:r w:rsidR="00113771" w:rsidRPr="00113771">
        <w:rPr>
          <w:rFonts w:ascii="Cambria" w:hAnsi="Cambria"/>
          <w:i/>
          <w:iCs/>
          <w:sz w:val="20"/>
          <w:szCs w:val="20"/>
          <w:lang w:val="id-ID"/>
        </w:rPr>
        <w:t>terms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of</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mathematics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abilities</w:t>
      </w:r>
      <w:proofErr w:type="spellEnd"/>
      <w:r w:rsidR="00113771" w:rsidRPr="00113771">
        <w:rPr>
          <w:rFonts w:ascii="Cambria" w:hAnsi="Cambria"/>
          <w:i/>
          <w:iCs/>
          <w:sz w:val="20"/>
          <w:szCs w:val="20"/>
          <w:lang w:val="id-ID"/>
        </w:rPr>
        <w:t xml:space="preserve"> </w:t>
      </w:r>
      <w:proofErr w:type="spellStart"/>
      <w:r w:rsidR="00113771" w:rsidRPr="00113771">
        <w:rPr>
          <w:rFonts w:ascii="Cambria" w:hAnsi="Cambria"/>
          <w:i/>
          <w:iCs/>
          <w:sz w:val="20"/>
          <w:szCs w:val="20"/>
          <w:lang w:val="id-ID"/>
        </w:rPr>
        <w:t>at</w:t>
      </w:r>
      <w:proofErr w:type="spellEnd"/>
      <w:r w:rsidR="00113771" w:rsidRPr="00113771">
        <w:rPr>
          <w:rFonts w:ascii="Cambria" w:hAnsi="Cambria"/>
          <w:i/>
          <w:iCs/>
          <w:sz w:val="20"/>
          <w:szCs w:val="20"/>
          <w:lang w:val="id-ID"/>
        </w:rPr>
        <w:t xml:space="preserve"> SDN 2 </w:t>
      </w:r>
      <w:proofErr w:type="spellStart"/>
      <w:r w:rsidR="00113771" w:rsidRPr="00113771">
        <w:rPr>
          <w:rFonts w:ascii="Cambria" w:hAnsi="Cambria"/>
          <w:i/>
          <w:iCs/>
          <w:sz w:val="20"/>
          <w:szCs w:val="20"/>
          <w:lang w:val="id-ID"/>
        </w:rPr>
        <w:t>Sekarteja</w:t>
      </w:r>
      <w:proofErr w:type="spellEnd"/>
      <w:r w:rsidR="00113771" w:rsidRPr="00113771">
        <w:rPr>
          <w:rFonts w:ascii="Cambria" w:hAnsi="Cambria"/>
          <w:i/>
          <w:iCs/>
          <w:sz w:val="20"/>
          <w:szCs w:val="20"/>
          <w:lang w:val="id-ID"/>
        </w:rPr>
        <w:t>.</w:t>
      </w:r>
    </w:p>
    <w:p w14:paraId="04B36502" w14:textId="4207A13B" w:rsidR="00C875B1" w:rsidRDefault="00C875B1" w:rsidP="00C875B1">
      <w:pPr>
        <w:spacing w:after="0"/>
        <w:rPr>
          <w:rFonts w:ascii="Cambria" w:hAnsi="Cambria"/>
          <w:b/>
          <w:bCs/>
          <w:lang w:val="id-ID"/>
        </w:rPr>
      </w:pPr>
    </w:p>
    <w:p w14:paraId="419AB64D" w14:textId="2587BF61" w:rsidR="00C875B1" w:rsidRDefault="00C875B1" w:rsidP="00C875B1">
      <w:pPr>
        <w:spacing w:after="0"/>
        <w:jc w:val="both"/>
        <w:rPr>
          <w:rFonts w:ascii="Cambria" w:hAnsi="Cambria"/>
          <w:sz w:val="20"/>
          <w:szCs w:val="20"/>
          <w:lang w:val="id-ID"/>
        </w:rPr>
      </w:pPr>
      <w:r>
        <w:rPr>
          <w:rFonts w:ascii="Cambria" w:hAnsi="Cambria"/>
          <w:b/>
          <w:bCs/>
          <w:i/>
          <w:iCs/>
          <w:sz w:val="20"/>
          <w:szCs w:val="20"/>
          <w:lang w:val="id-ID"/>
        </w:rPr>
        <w:t xml:space="preserve">Kata Kunci: </w:t>
      </w:r>
      <w:proofErr w:type="spellStart"/>
      <w:r>
        <w:rPr>
          <w:rFonts w:ascii="Cambria" w:hAnsi="Cambria"/>
          <w:i/>
          <w:iCs/>
          <w:sz w:val="20"/>
          <w:szCs w:val="20"/>
          <w:lang w:val="id-ID"/>
        </w:rPr>
        <w:t>mathematics</w:t>
      </w:r>
      <w:proofErr w:type="spellEnd"/>
      <w:r>
        <w:rPr>
          <w:rFonts w:ascii="Cambria" w:hAnsi="Cambria"/>
          <w:i/>
          <w:iCs/>
          <w:sz w:val="20"/>
          <w:szCs w:val="20"/>
          <w:lang w:val="id-ID"/>
        </w:rPr>
        <w:t xml:space="preserve"> </w:t>
      </w:r>
      <w:proofErr w:type="spellStart"/>
      <w:r>
        <w:rPr>
          <w:rFonts w:ascii="Cambria" w:hAnsi="Cambria"/>
          <w:i/>
          <w:iCs/>
          <w:sz w:val="20"/>
          <w:szCs w:val="20"/>
          <w:lang w:val="id-ID"/>
        </w:rPr>
        <w:t>ability</w:t>
      </w:r>
      <w:proofErr w:type="spellEnd"/>
      <w:r>
        <w:rPr>
          <w:rFonts w:ascii="Cambria" w:hAnsi="Cambria"/>
          <w:i/>
          <w:iCs/>
          <w:sz w:val="20"/>
          <w:szCs w:val="20"/>
          <w:lang w:val="id-ID"/>
        </w:rPr>
        <w:t xml:space="preserve">, </w:t>
      </w:r>
      <w:proofErr w:type="spellStart"/>
      <w:r>
        <w:rPr>
          <w:rFonts w:ascii="Cambria" w:hAnsi="Cambria"/>
          <w:i/>
          <w:iCs/>
          <w:sz w:val="20"/>
          <w:szCs w:val="20"/>
          <w:lang w:val="id-ID"/>
        </w:rPr>
        <w:t>Computational</w:t>
      </w:r>
      <w:proofErr w:type="spellEnd"/>
      <w:r>
        <w:rPr>
          <w:rFonts w:ascii="Cambria" w:hAnsi="Cambria"/>
          <w:i/>
          <w:iCs/>
          <w:sz w:val="20"/>
          <w:szCs w:val="20"/>
          <w:lang w:val="id-ID"/>
        </w:rPr>
        <w:t xml:space="preserve"> </w:t>
      </w:r>
      <w:proofErr w:type="spellStart"/>
      <w:r>
        <w:rPr>
          <w:rFonts w:ascii="Cambria" w:hAnsi="Cambria"/>
          <w:i/>
          <w:iCs/>
          <w:sz w:val="20"/>
          <w:szCs w:val="20"/>
          <w:lang w:val="id-ID"/>
        </w:rPr>
        <w:t>Thinking</w:t>
      </w:r>
      <w:proofErr w:type="spellEnd"/>
      <w:r>
        <w:rPr>
          <w:rFonts w:ascii="Cambria" w:hAnsi="Cambria"/>
          <w:i/>
          <w:iCs/>
          <w:sz w:val="20"/>
          <w:szCs w:val="20"/>
          <w:lang w:val="id-ID"/>
        </w:rPr>
        <w:t xml:space="preserve"> </w:t>
      </w:r>
      <w:proofErr w:type="spellStart"/>
      <w:r>
        <w:rPr>
          <w:rFonts w:ascii="Cambria" w:hAnsi="Cambria"/>
          <w:i/>
          <w:iCs/>
          <w:sz w:val="20"/>
          <w:szCs w:val="20"/>
          <w:lang w:val="id-ID"/>
        </w:rPr>
        <w:t>ability</w:t>
      </w:r>
      <w:proofErr w:type="spellEnd"/>
      <w:r>
        <w:rPr>
          <w:rFonts w:ascii="Cambria" w:hAnsi="Cambria"/>
          <w:i/>
          <w:iCs/>
          <w:sz w:val="20"/>
          <w:szCs w:val="20"/>
          <w:lang w:val="id-ID"/>
        </w:rPr>
        <w:t xml:space="preserve">, </w:t>
      </w:r>
      <w:proofErr w:type="spellStart"/>
      <w:r>
        <w:rPr>
          <w:rFonts w:ascii="Cambria" w:hAnsi="Cambria"/>
          <w:i/>
          <w:iCs/>
          <w:sz w:val="20"/>
          <w:szCs w:val="20"/>
          <w:lang w:val="id-ID"/>
        </w:rPr>
        <w:t>computational</w:t>
      </w:r>
      <w:proofErr w:type="spellEnd"/>
      <w:r>
        <w:rPr>
          <w:rFonts w:ascii="Cambria" w:hAnsi="Cambria"/>
          <w:i/>
          <w:iCs/>
          <w:sz w:val="20"/>
          <w:szCs w:val="20"/>
          <w:lang w:val="id-ID"/>
        </w:rPr>
        <w:t xml:space="preserve"> </w:t>
      </w:r>
      <w:proofErr w:type="spellStart"/>
      <w:r>
        <w:rPr>
          <w:rFonts w:ascii="Cambria" w:hAnsi="Cambria"/>
          <w:i/>
          <w:iCs/>
          <w:sz w:val="20"/>
          <w:szCs w:val="20"/>
          <w:lang w:val="id-ID"/>
        </w:rPr>
        <w:t>thinking</w:t>
      </w:r>
      <w:proofErr w:type="spellEnd"/>
    </w:p>
    <w:p w14:paraId="63C5A33C" w14:textId="30141B13" w:rsidR="00C875B1" w:rsidRDefault="00C875B1" w:rsidP="00C875B1">
      <w:pPr>
        <w:spacing w:after="0"/>
        <w:jc w:val="both"/>
        <w:rPr>
          <w:rFonts w:ascii="Cambria" w:hAnsi="Cambria"/>
          <w:sz w:val="20"/>
          <w:szCs w:val="20"/>
          <w:lang w:val="id-ID"/>
        </w:rPr>
      </w:pPr>
    </w:p>
    <w:p w14:paraId="0E5F7F6C" w14:textId="594D68EF" w:rsidR="00C875B1" w:rsidRDefault="00C875B1" w:rsidP="00C875B1">
      <w:pPr>
        <w:spacing w:after="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PENDAHULUAN</w:t>
      </w:r>
    </w:p>
    <w:p w14:paraId="48BC4B86" w14:textId="77777777" w:rsidR="00C875B1" w:rsidRPr="00C875B1" w:rsidRDefault="00C875B1" w:rsidP="00C875B1">
      <w:pPr>
        <w:spacing w:after="0" w:line="240" w:lineRule="auto"/>
        <w:ind w:firstLine="720"/>
        <w:jc w:val="both"/>
        <w:rPr>
          <w:rFonts w:ascii="Cambria" w:hAnsi="Cambria" w:cs="Times New Roman"/>
          <w:sz w:val="24"/>
          <w:szCs w:val="24"/>
        </w:rPr>
      </w:pPr>
      <w:r w:rsidRPr="00C875B1">
        <w:rPr>
          <w:rFonts w:ascii="Cambria" w:hAnsi="Cambria" w:cs="Times New Roman"/>
          <w:i/>
          <w:sz w:val="24"/>
          <w:szCs w:val="24"/>
        </w:rPr>
        <w:t>Computational thinking</w:t>
      </w:r>
      <w:r w:rsidRPr="00C875B1">
        <w:rPr>
          <w:rFonts w:ascii="Cambria" w:hAnsi="Cambria" w:cs="Times New Roman"/>
          <w:sz w:val="24"/>
          <w:szCs w:val="24"/>
        </w:rPr>
        <w:t xml:space="preserve"> </w:t>
      </w:r>
      <w:proofErr w:type="spellStart"/>
      <w:r w:rsidRPr="00C875B1">
        <w:rPr>
          <w:rFonts w:ascii="Cambria" w:hAnsi="Cambria" w:cs="Times New Roman"/>
          <w:sz w:val="24"/>
          <w:szCs w:val="24"/>
        </w:rPr>
        <w:t>didefinisikan</w:t>
      </w:r>
      <w:proofErr w:type="spellEnd"/>
      <w:r w:rsidRPr="00C875B1">
        <w:rPr>
          <w:rFonts w:ascii="Cambria" w:hAnsi="Cambria" w:cs="Times New Roman"/>
          <w:sz w:val="24"/>
          <w:szCs w:val="24"/>
        </w:rPr>
        <w:t xml:space="preserve"> oleh Jeanette Wing (</w:t>
      </w:r>
      <w:proofErr w:type="spellStart"/>
      <w:r w:rsidRPr="00C875B1">
        <w:rPr>
          <w:rFonts w:ascii="Cambria" w:hAnsi="Cambria" w:cs="Times New Roman"/>
          <w:sz w:val="24"/>
          <w:szCs w:val="24"/>
        </w:rPr>
        <w:t>mantan</w:t>
      </w:r>
      <w:proofErr w:type="spellEnd"/>
      <w:r w:rsidRPr="00C875B1">
        <w:rPr>
          <w:rFonts w:ascii="Cambria" w:hAnsi="Cambria" w:cs="Times New Roman"/>
          <w:sz w:val="24"/>
          <w:szCs w:val="24"/>
        </w:rPr>
        <w:t xml:space="preserve"> Wakil </w:t>
      </w:r>
      <w:proofErr w:type="spellStart"/>
      <w:r w:rsidRPr="00C875B1">
        <w:rPr>
          <w:rFonts w:ascii="Cambria" w:hAnsi="Cambria" w:cs="Times New Roman"/>
          <w:sz w:val="24"/>
          <w:szCs w:val="24"/>
        </w:rPr>
        <w:t>Presiden</w:t>
      </w:r>
      <w:proofErr w:type="spellEnd"/>
      <w:r w:rsidRPr="00C875B1">
        <w:rPr>
          <w:rFonts w:ascii="Cambria" w:hAnsi="Cambria" w:cs="Times New Roman"/>
          <w:sz w:val="24"/>
          <w:szCs w:val="24"/>
        </w:rPr>
        <w:t xml:space="preserve"> </w:t>
      </w:r>
      <w:r w:rsidRPr="00C875B1">
        <w:rPr>
          <w:rFonts w:ascii="Cambria" w:hAnsi="Cambria" w:cs="Times New Roman"/>
          <w:i/>
          <w:sz w:val="24"/>
          <w:szCs w:val="24"/>
        </w:rPr>
        <w:t>Microsoft Research</w:t>
      </w:r>
      <w:r w:rsidRPr="00C875B1">
        <w:rPr>
          <w:rFonts w:ascii="Cambria" w:hAnsi="Cambria" w:cs="Times New Roman"/>
          <w:sz w:val="24"/>
          <w:szCs w:val="24"/>
        </w:rPr>
        <w:t xml:space="preserve">) </w:t>
      </w:r>
      <w:proofErr w:type="spellStart"/>
      <w:r w:rsidRPr="00C875B1">
        <w:rPr>
          <w:rFonts w:ascii="Cambria" w:hAnsi="Cambria" w:cs="Times New Roman"/>
          <w:sz w:val="24"/>
          <w:szCs w:val="24"/>
        </w:rPr>
        <w:t>sebagai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kemampuan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seseorang</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untuk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dapat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menyajikan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suatu</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masalah</w:t>
      </w:r>
      <w:proofErr w:type="spellEnd"/>
      <w:r w:rsidRPr="00C875B1">
        <w:rPr>
          <w:rFonts w:ascii="Cambria" w:hAnsi="Cambria" w:cs="Times New Roman"/>
          <w:sz w:val="24"/>
          <w:szCs w:val="24"/>
        </w:rPr>
        <w:t xml:space="preserve"> dan </w:t>
      </w:r>
      <w:proofErr w:type="spellStart"/>
      <w:r w:rsidRPr="00C875B1">
        <w:rPr>
          <w:rFonts w:ascii="Cambria" w:hAnsi="Cambria" w:cs="Times New Roman"/>
          <w:sz w:val="24"/>
          <w:szCs w:val="24"/>
        </w:rPr>
        <w:t>solusi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masalah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tersebut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suatu</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pernyataan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algoritmis</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dapat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dieksekusi</w:t>
      </w:r>
      <w:proofErr w:type="spellEnd"/>
      <w:r w:rsidRPr="00C875B1">
        <w:rPr>
          <w:rFonts w:ascii="Cambria" w:hAnsi="Cambria" w:cs="Times New Roman"/>
          <w:sz w:val="24"/>
          <w:szCs w:val="24"/>
        </w:rPr>
        <w:t xml:space="preserve"> oleh </w:t>
      </w:r>
      <w:proofErr w:type="spellStart"/>
      <w:r w:rsidRPr="00C875B1">
        <w:rPr>
          <w:rFonts w:ascii="Cambria" w:hAnsi="Cambria" w:cs="Times New Roman"/>
          <w:sz w:val="24"/>
          <w:szCs w:val="24"/>
        </w:rPr>
        <w:t>komputer</w:t>
      </w:r>
      <w:proofErr w:type="spellEnd"/>
      <w:r w:rsidRPr="00C875B1">
        <w:rPr>
          <w:rFonts w:ascii="Cambria" w:hAnsi="Cambria" w:cs="Times New Roman"/>
          <w:sz w:val="24"/>
          <w:szCs w:val="24"/>
        </w:rPr>
        <w:t xml:space="preserve">  </w:t>
      </w:r>
      <w:r w:rsidRPr="00C875B1">
        <w:rPr>
          <w:rFonts w:ascii="Cambria" w:hAnsi="Cambria" w:cs="Times New Roman"/>
          <w:sz w:val="24"/>
          <w:szCs w:val="24"/>
        </w:rPr>
        <w:fldChar w:fldCharType="begin" w:fldLock="1"/>
      </w:r>
      <w:r w:rsidRPr="00C875B1">
        <w:rPr>
          <w:rFonts w:ascii="Cambria" w:hAnsi="Cambria" w:cs="Times New Roman"/>
          <w:sz w:val="24"/>
          <w:szCs w:val="24"/>
        </w:rPr>
        <w:instrText>ADDIN CSL_CITATION {"citationItems":[{"id":"ITEM-1","itemData":{"DOI":"10.17471/2499-4324/986","author":[{"dropping-particle":"","family":"Chioccariello","given":"Augusto","non-dropping-particle":"","parse-names":false,"suffix":""},{"dropping-particle":"","family":"Olimpo","given":"Giorgio","non-dropping-particle":"","parse-names":false,"suffix":""}],"id":"ITEM-1","issued":{"date-parts":[["2017"]]},"page":"3-6","title":"Editorial","type":"article-journal"},"uris":["http://www.mendeley.com/documents/?uuid=0d7ea3b9-4325-4439-a9a7-15e39a7bbcf5"]}],"mendeley":{"formattedCitation":"(Chioccariello &amp; Olimpo, 2017)","manualFormatting":"(Wing, 2017:7)","plainTextFormattedCitation":"(Chioccariello &amp; Olimpo, 2017)","previouslyFormattedCitation":"(Chioccariello &amp; Olimpo, 2017)"},"properties":{"noteIndex":0},"schema":"https://github.com/citation-style-language/schema/raw/master/csl-citation.json"}</w:instrText>
      </w:r>
      <w:r w:rsidRPr="00C875B1">
        <w:rPr>
          <w:rFonts w:ascii="Cambria" w:hAnsi="Cambria" w:cs="Times New Roman"/>
          <w:sz w:val="24"/>
          <w:szCs w:val="24"/>
        </w:rPr>
        <w:fldChar w:fldCharType="separate"/>
      </w:r>
      <w:r w:rsidRPr="00C875B1">
        <w:rPr>
          <w:rFonts w:ascii="Cambria" w:hAnsi="Cambria" w:cs="Times New Roman"/>
          <w:noProof/>
          <w:sz w:val="24"/>
          <w:szCs w:val="24"/>
        </w:rPr>
        <w:t>(Wing, 2017:7)</w:t>
      </w:r>
      <w:r w:rsidRPr="00C875B1">
        <w:rPr>
          <w:rFonts w:ascii="Cambria" w:hAnsi="Cambria" w:cs="Times New Roman"/>
          <w:sz w:val="24"/>
          <w:szCs w:val="24"/>
        </w:rPr>
        <w:fldChar w:fldCharType="end"/>
      </w:r>
      <w:r w:rsidRPr="00C875B1">
        <w:rPr>
          <w:rFonts w:ascii="Cambria" w:hAnsi="Cambria" w:cs="Times New Roman"/>
          <w:sz w:val="24"/>
          <w:szCs w:val="24"/>
        </w:rPr>
        <w:t xml:space="preserve">. </w:t>
      </w:r>
      <w:proofErr w:type="spellStart"/>
      <w:r w:rsidRPr="00C875B1">
        <w:rPr>
          <w:rFonts w:ascii="Cambria" w:hAnsi="Cambria" w:cs="Times New Roman"/>
          <w:sz w:val="24"/>
          <w:szCs w:val="24"/>
        </w:rPr>
        <w:t>Terdapat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banyak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turunan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definisi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teknis</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dari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pernyataan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lastRenderedPageBreak/>
        <w:t>tersebut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Namun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banyak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peneliti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menyebutkan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bahwa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pemecahan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masalah</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melibatkan</w:t>
      </w:r>
      <w:proofErr w:type="spellEnd"/>
      <w:r w:rsidRPr="00C875B1">
        <w:rPr>
          <w:rFonts w:ascii="Cambria" w:hAnsi="Cambria" w:cs="Times New Roman"/>
          <w:sz w:val="24"/>
          <w:szCs w:val="24"/>
        </w:rPr>
        <w:t xml:space="preserve"> </w:t>
      </w:r>
      <w:r w:rsidRPr="00C875B1">
        <w:rPr>
          <w:rFonts w:ascii="Cambria" w:hAnsi="Cambria" w:cs="Times New Roman"/>
          <w:i/>
          <w:sz w:val="24"/>
          <w:szCs w:val="24"/>
        </w:rPr>
        <w:t>computational thinking</w:t>
      </w:r>
      <w:r w:rsidRPr="00C875B1">
        <w:rPr>
          <w:rFonts w:ascii="Cambria" w:hAnsi="Cambria" w:cs="Times New Roman"/>
          <w:sz w:val="24"/>
          <w:szCs w:val="24"/>
        </w:rPr>
        <w:t xml:space="preserve"> </w:t>
      </w:r>
      <w:proofErr w:type="spellStart"/>
      <w:r w:rsidRPr="00C875B1">
        <w:rPr>
          <w:rFonts w:ascii="Cambria" w:hAnsi="Cambria" w:cs="Times New Roman"/>
          <w:sz w:val="24"/>
          <w:szCs w:val="24"/>
        </w:rPr>
        <w:t>dapat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dilihat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dari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kemampuan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seseorang</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(1) </w:t>
      </w:r>
      <w:proofErr w:type="spellStart"/>
      <w:r w:rsidRPr="00C875B1">
        <w:rPr>
          <w:rFonts w:ascii="Cambria" w:hAnsi="Cambria" w:cs="Times New Roman"/>
          <w:sz w:val="24"/>
          <w:szCs w:val="24"/>
        </w:rPr>
        <w:t>menguraikan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masalah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rumit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menjadi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masalah-masalah</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lebih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sederhana</w:t>
      </w:r>
      <w:proofErr w:type="spellEnd"/>
      <w:r w:rsidRPr="00C875B1">
        <w:rPr>
          <w:rFonts w:ascii="Cambria" w:hAnsi="Cambria" w:cs="Times New Roman"/>
          <w:sz w:val="24"/>
          <w:szCs w:val="24"/>
        </w:rPr>
        <w:t xml:space="preserve"> </w:t>
      </w:r>
      <w:r w:rsidRPr="00C875B1">
        <w:rPr>
          <w:rFonts w:ascii="Cambria" w:hAnsi="Cambria" w:cs="Times New Roman"/>
          <w:i/>
          <w:sz w:val="24"/>
          <w:szCs w:val="24"/>
        </w:rPr>
        <w:t xml:space="preserve">(decomposition), </w:t>
      </w:r>
      <w:r w:rsidRPr="00C875B1">
        <w:rPr>
          <w:rFonts w:ascii="Cambria" w:hAnsi="Cambria" w:cs="Times New Roman"/>
          <w:sz w:val="24"/>
          <w:szCs w:val="24"/>
        </w:rPr>
        <w:t xml:space="preserve">(2) </w:t>
      </w:r>
      <w:proofErr w:type="spellStart"/>
      <w:r w:rsidRPr="00C875B1">
        <w:rPr>
          <w:rFonts w:ascii="Cambria" w:hAnsi="Cambria" w:cs="Times New Roman"/>
          <w:sz w:val="24"/>
          <w:szCs w:val="24"/>
        </w:rPr>
        <w:t>mengenali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pola-pola</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muncul</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dari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masalah</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telah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diuraikan</w:t>
      </w:r>
      <w:proofErr w:type="spellEnd"/>
      <w:r w:rsidRPr="00C875B1">
        <w:rPr>
          <w:rFonts w:ascii="Cambria" w:hAnsi="Cambria" w:cs="Times New Roman"/>
          <w:sz w:val="24"/>
          <w:szCs w:val="24"/>
        </w:rPr>
        <w:t xml:space="preserve"> </w:t>
      </w:r>
      <w:r w:rsidRPr="00C875B1">
        <w:rPr>
          <w:rFonts w:ascii="Cambria" w:hAnsi="Cambria" w:cs="Times New Roman"/>
          <w:i/>
          <w:sz w:val="24"/>
          <w:szCs w:val="24"/>
        </w:rPr>
        <w:t>(</w:t>
      </w:r>
      <w:proofErr w:type="spellStart"/>
      <w:r w:rsidRPr="00C875B1">
        <w:rPr>
          <w:rFonts w:ascii="Cambria" w:hAnsi="Cambria" w:cs="Times New Roman"/>
          <w:i/>
          <w:sz w:val="24"/>
          <w:szCs w:val="24"/>
        </w:rPr>
        <w:t>recognise</w:t>
      </w:r>
      <w:proofErr w:type="spellEnd"/>
      <w:r w:rsidRPr="00C875B1">
        <w:rPr>
          <w:rFonts w:ascii="Cambria" w:hAnsi="Cambria" w:cs="Times New Roman"/>
          <w:i/>
          <w:sz w:val="24"/>
          <w:szCs w:val="24"/>
        </w:rPr>
        <w:t xml:space="preserve"> the patterns), </w:t>
      </w:r>
      <w:r w:rsidRPr="00C875B1">
        <w:rPr>
          <w:rFonts w:ascii="Cambria" w:hAnsi="Cambria" w:cs="Times New Roman"/>
          <w:sz w:val="24"/>
          <w:szCs w:val="24"/>
        </w:rPr>
        <w:t xml:space="preserve">(3) </w:t>
      </w:r>
      <w:proofErr w:type="spellStart"/>
      <w:r w:rsidRPr="00C875B1">
        <w:rPr>
          <w:rFonts w:ascii="Cambria" w:hAnsi="Cambria" w:cs="Times New Roman"/>
          <w:sz w:val="24"/>
          <w:szCs w:val="24"/>
        </w:rPr>
        <w:t>melakukan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abstraksi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untuk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menemukan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konsep</w:t>
      </w:r>
      <w:proofErr w:type="spellEnd"/>
      <w:r w:rsidRPr="00C875B1">
        <w:rPr>
          <w:rFonts w:ascii="Cambria" w:hAnsi="Cambria" w:cs="Times New Roman"/>
          <w:sz w:val="24"/>
          <w:szCs w:val="24"/>
        </w:rPr>
        <w:t xml:space="preserve"> general yang </w:t>
      </w:r>
      <w:proofErr w:type="spellStart"/>
      <w:r w:rsidRPr="00C875B1">
        <w:rPr>
          <w:rFonts w:ascii="Cambria" w:hAnsi="Cambria" w:cs="Times New Roman"/>
          <w:sz w:val="24"/>
          <w:szCs w:val="24"/>
        </w:rPr>
        <w:t>dapat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dipakai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menyelesaikan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masalah</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dihadapi</w:t>
      </w:r>
      <w:proofErr w:type="spellEnd"/>
      <w:r w:rsidRPr="00C875B1">
        <w:rPr>
          <w:rFonts w:ascii="Cambria" w:hAnsi="Cambria" w:cs="Times New Roman"/>
          <w:sz w:val="24"/>
          <w:szCs w:val="24"/>
        </w:rPr>
        <w:t xml:space="preserve"> </w:t>
      </w:r>
      <w:r w:rsidRPr="00C875B1">
        <w:rPr>
          <w:rFonts w:ascii="Cambria" w:hAnsi="Cambria" w:cs="Times New Roman"/>
          <w:i/>
          <w:sz w:val="24"/>
          <w:szCs w:val="24"/>
        </w:rPr>
        <w:t>(abstraction),</w:t>
      </w:r>
      <w:r w:rsidRPr="00C875B1">
        <w:rPr>
          <w:rFonts w:ascii="Cambria" w:hAnsi="Cambria" w:cs="Times New Roman"/>
          <w:sz w:val="24"/>
          <w:szCs w:val="24"/>
        </w:rPr>
        <w:t xml:space="preserve"> dan (4) </w:t>
      </w:r>
      <w:proofErr w:type="spellStart"/>
      <w:r w:rsidRPr="00C875B1">
        <w:rPr>
          <w:rFonts w:ascii="Cambria" w:hAnsi="Cambria" w:cs="Times New Roman"/>
          <w:sz w:val="24"/>
          <w:szCs w:val="24"/>
        </w:rPr>
        <w:t>mengembangkan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solusi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langkah</w:t>
      </w:r>
      <w:proofErr w:type="spellEnd"/>
      <w:r w:rsidRPr="00C875B1">
        <w:rPr>
          <w:rFonts w:ascii="Cambria" w:hAnsi="Cambria" w:cs="Times New Roman"/>
          <w:sz w:val="24"/>
          <w:szCs w:val="24"/>
        </w:rPr>
        <w:t xml:space="preserve"> demi </w:t>
      </w:r>
      <w:proofErr w:type="spellStart"/>
      <w:r w:rsidRPr="00C875B1">
        <w:rPr>
          <w:rFonts w:ascii="Cambria" w:hAnsi="Cambria" w:cs="Times New Roman"/>
          <w:sz w:val="24"/>
          <w:szCs w:val="24"/>
        </w:rPr>
        <w:t>langkah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untuk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masalah</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dihadapi</w:t>
      </w:r>
      <w:proofErr w:type="spellEnd"/>
      <w:r w:rsidRPr="00C875B1">
        <w:rPr>
          <w:rFonts w:ascii="Cambria" w:hAnsi="Cambria" w:cs="Times New Roman"/>
          <w:sz w:val="24"/>
          <w:szCs w:val="24"/>
        </w:rPr>
        <w:t xml:space="preserve"> (algorithm) </w:t>
      </w:r>
      <w:r w:rsidRPr="00C875B1">
        <w:rPr>
          <w:rFonts w:ascii="Cambria" w:hAnsi="Cambria" w:cs="Times New Roman"/>
          <w:sz w:val="24"/>
          <w:szCs w:val="24"/>
        </w:rPr>
        <w:fldChar w:fldCharType="begin" w:fldLock="1"/>
      </w:r>
      <w:r w:rsidRPr="00C875B1">
        <w:rPr>
          <w:rFonts w:ascii="Cambria" w:hAnsi="Cambria" w:cs="Times New Roman"/>
          <w:sz w:val="24"/>
          <w:szCs w:val="24"/>
        </w:rPr>
        <w:instrText>ADDIN CSL_CITATION {"citationItems":[{"id":"ITEM-1","itemData":{"DOI":"10.2791/792158","ISBN":"978-92-79-64442-9","ISSN":"1831-9424","abstract":"This paper reports on initial findings of a study on developing computational thinking (CT) as a 21st Century skill. Extensive desktop research collecting evidences from the (academic and grey) literature has been complemented with a survey on policy documents and several semi- structured interviews with policy makers, researchers and practitioners involved in the implementation of relevant policy and grassroots initiatives to further understand the uptake of CT approaches in K-12 educational contexts. Preliminary findings from the literature review indicate that the debate on definitional issues remains open. Despite an increasing number of CT implementations in both formal and informal education settings, research still appears necessary on how CT skills develop in K-12 students, what pedagogical approaches can facilitate the effective introduction of CT concepts, and how the acquisition of CT skills should be assessed in practice.","author":[{"dropping-particle":"","family":"Bocconi","given":"Stefania","non-dropping-particle":"","parse-names":false,"suffix":""},{"dropping-particle":"","family":"Chioccariello","given":"Augusto","non-dropping-particle":"","parse-names":false,"suffix":""},{"dropping-particle":"","family":"Dettori","given":"Giuliana","non-dropping-particle":"","parse-names":false,"suffix":""},{"dropping-particle":"","family":"Ferrari","given":"Anusca","non-dropping-particle":"","parse-names":false,"suffix":""},{"dropping-particle":"","family":"Engelhardt","given":"Katja","non-dropping-particle":"","parse-names":false,"suffix":""},{"dropping-particle":"","family":"Kampylis","given":"Panagiotis","non-dropping-particle":"","parse-names":false,"suffix":""},{"dropping-particle":"","family":"Punie","given":"Yves","non-dropping-particle":"","parse-names":false,"suffix":""}],"container-title":"Joint Research Centre (JRC)","id":"ITEM-1","issue":"June","issued":{"date-parts":[["2016"]]},"number-of-pages":"1-68","title":"Developing Computational Thinking in Compulsory Education - Implications for policy and practice","type":"book"},"uris":["http://www.mendeley.com/documents/?uuid=f589f200-a911-4e5b-ada3-642924f23d0b"]}],"mendeley":{"formattedCitation":"(Bocconi et al., 2016)","manualFormatting":"(Bocconi et al., 2016:68)","plainTextFormattedCitation":"(Bocconi et al., 2016)","previouslyFormattedCitation":"(Bocconi et al., 2016)"},"properties":{"noteIndex":0},"schema":"https://github.com/citation-style-language/schema/raw/master/csl-citation.json"}</w:instrText>
      </w:r>
      <w:r w:rsidRPr="00C875B1">
        <w:rPr>
          <w:rFonts w:ascii="Cambria" w:hAnsi="Cambria" w:cs="Times New Roman"/>
          <w:sz w:val="24"/>
          <w:szCs w:val="24"/>
        </w:rPr>
        <w:fldChar w:fldCharType="separate"/>
      </w:r>
      <w:r w:rsidRPr="00C875B1">
        <w:rPr>
          <w:rFonts w:ascii="Cambria" w:hAnsi="Cambria" w:cs="Times New Roman"/>
          <w:noProof/>
          <w:sz w:val="24"/>
          <w:szCs w:val="24"/>
        </w:rPr>
        <w:t>(Bocconi et al.2016:68)</w:t>
      </w:r>
      <w:r w:rsidRPr="00C875B1">
        <w:rPr>
          <w:rFonts w:ascii="Cambria" w:hAnsi="Cambria" w:cs="Times New Roman"/>
          <w:sz w:val="24"/>
          <w:szCs w:val="24"/>
        </w:rPr>
        <w:fldChar w:fldCharType="end"/>
      </w:r>
      <w:r w:rsidRPr="00C875B1">
        <w:rPr>
          <w:rFonts w:ascii="Cambria" w:hAnsi="Cambria" w:cs="Times New Roman"/>
          <w:sz w:val="24"/>
          <w:szCs w:val="24"/>
        </w:rPr>
        <w:t xml:space="preserve">. Banyak negara </w:t>
      </w:r>
      <w:proofErr w:type="spellStart"/>
      <w:r w:rsidRPr="00C875B1">
        <w:rPr>
          <w:rFonts w:ascii="Cambria" w:hAnsi="Cambria" w:cs="Times New Roman"/>
          <w:sz w:val="24"/>
          <w:szCs w:val="24"/>
        </w:rPr>
        <w:t>bahkan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sudah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secara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resmi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memasukkan</w:t>
      </w:r>
      <w:proofErr w:type="spellEnd"/>
      <w:r w:rsidRPr="00C875B1">
        <w:rPr>
          <w:rFonts w:ascii="Cambria" w:hAnsi="Cambria" w:cs="Times New Roman"/>
          <w:sz w:val="24"/>
          <w:szCs w:val="24"/>
        </w:rPr>
        <w:t xml:space="preserve"> </w:t>
      </w:r>
      <w:r w:rsidRPr="00C875B1">
        <w:rPr>
          <w:rFonts w:ascii="Cambria" w:hAnsi="Cambria" w:cs="Times New Roman"/>
          <w:i/>
          <w:sz w:val="24"/>
          <w:szCs w:val="24"/>
        </w:rPr>
        <w:t>computational thinking</w:t>
      </w:r>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kurikulum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Inggris</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adalah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satu</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pionir</w:t>
      </w:r>
      <w:proofErr w:type="spellEnd"/>
      <w:r w:rsidRPr="00C875B1">
        <w:rPr>
          <w:rFonts w:ascii="Cambria" w:hAnsi="Cambria" w:cs="Times New Roman"/>
          <w:sz w:val="24"/>
          <w:szCs w:val="24"/>
        </w:rPr>
        <w:t xml:space="preserve"> negara yang </w:t>
      </w:r>
      <w:proofErr w:type="spellStart"/>
      <w:r w:rsidRPr="00C875B1">
        <w:rPr>
          <w:rFonts w:ascii="Cambria" w:hAnsi="Cambria" w:cs="Times New Roman"/>
          <w:sz w:val="24"/>
          <w:szCs w:val="24"/>
        </w:rPr>
        <w:t>secara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berani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memasukkan</w:t>
      </w:r>
      <w:proofErr w:type="spellEnd"/>
      <w:r w:rsidRPr="00C875B1">
        <w:rPr>
          <w:rFonts w:ascii="Cambria" w:hAnsi="Cambria" w:cs="Times New Roman"/>
          <w:sz w:val="24"/>
          <w:szCs w:val="24"/>
        </w:rPr>
        <w:t xml:space="preserve"> </w:t>
      </w:r>
      <w:r w:rsidRPr="00C875B1">
        <w:rPr>
          <w:rFonts w:ascii="Cambria" w:hAnsi="Cambria" w:cs="Times New Roman"/>
          <w:i/>
          <w:sz w:val="24"/>
          <w:szCs w:val="24"/>
        </w:rPr>
        <w:t>computational thinking</w:t>
      </w:r>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kurikulum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sejak</w:t>
      </w:r>
      <w:proofErr w:type="spellEnd"/>
      <w:r w:rsidRPr="00C875B1">
        <w:rPr>
          <w:rFonts w:ascii="Cambria" w:hAnsi="Cambria" w:cs="Times New Roman"/>
          <w:sz w:val="24"/>
          <w:szCs w:val="24"/>
        </w:rPr>
        <w:t xml:space="preserve"> 2012. </w:t>
      </w:r>
    </w:p>
    <w:p w14:paraId="7AAA3190" w14:textId="77777777" w:rsidR="00C875B1" w:rsidRPr="00C875B1" w:rsidRDefault="00C875B1" w:rsidP="00C875B1">
      <w:pPr>
        <w:spacing w:after="0" w:line="240" w:lineRule="auto"/>
        <w:ind w:firstLine="720"/>
        <w:jc w:val="both"/>
        <w:rPr>
          <w:rFonts w:ascii="Cambria" w:hAnsi="Cambria" w:cs="Times New Roman"/>
          <w:sz w:val="24"/>
          <w:szCs w:val="24"/>
        </w:rPr>
      </w:pPr>
      <w:r w:rsidRPr="00C875B1">
        <w:rPr>
          <w:rFonts w:ascii="Cambria" w:hAnsi="Cambria" w:cs="Times New Roman"/>
          <w:sz w:val="24"/>
          <w:szCs w:val="24"/>
        </w:rPr>
        <w:t xml:space="preserve">Negara - negara </w:t>
      </w:r>
      <w:proofErr w:type="spellStart"/>
      <w:r w:rsidRPr="00C875B1">
        <w:rPr>
          <w:rFonts w:ascii="Cambria" w:hAnsi="Cambria" w:cs="Times New Roman"/>
          <w:sz w:val="24"/>
          <w:szCs w:val="24"/>
        </w:rPr>
        <w:t>maju</w:t>
      </w:r>
      <w:proofErr w:type="spellEnd"/>
      <w:r w:rsidRPr="00C875B1">
        <w:rPr>
          <w:rFonts w:ascii="Cambria" w:hAnsi="Cambria" w:cs="Times New Roman"/>
          <w:sz w:val="24"/>
          <w:szCs w:val="24"/>
        </w:rPr>
        <w:t xml:space="preserve"> di Asia juga </w:t>
      </w:r>
      <w:proofErr w:type="spellStart"/>
      <w:r w:rsidRPr="00C875B1">
        <w:rPr>
          <w:rFonts w:ascii="Cambria" w:hAnsi="Cambria" w:cs="Times New Roman"/>
          <w:sz w:val="24"/>
          <w:szCs w:val="24"/>
        </w:rPr>
        <w:t>mulai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mengambil</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langkah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untuk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mengenalkan</w:t>
      </w:r>
      <w:proofErr w:type="spellEnd"/>
      <w:r w:rsidRPr="00C875B1">
        <w:rPr>
          <w:rFonts w:ascii="Cambria" w:hAnsi="Cambria" w:cs="Times New Roman"/>
          <w:sz w:val="24"/>
          <w:szCs w:val="24"/>
        </w:rPr>
        <w:t xml:space="preserve"> </w:t>
      </w:r>
      <w:r w:rsidRPr="00C875B1">
        <w:rPr>
          <w:rFonts w:ascii="Cambria" w:hAnsi="Cambria" w:cs="Times New Roman"/>
          <w:i/>
          <w:sz w:val="24"/>
          <w:szCs w:val="24"/>
        </w:rPr>
        <w:t>computational thinking</w:t>
      </w:r>
      <w:r w:rsidRPr="00C875B1">
        <w:rPr>
          <w:rFonts w:ascii="Cambria" w:hAnsi="Cambria" w:cs="Times New Roman"/>
          <w:sz w:val="24"/>
          <w:szCs w:val="24"/>
        </w:rPr>
        <w:t xml:space="preserve"> </w:t>
      </w:r>
      <w:proofErr w:type="spellStart"/>
      <w:r w:rsidRPr="00C875B1">
        <w:rPr>
          <w:rFonts w:ascii="Cambria" w:hAnsi="Cambria" w:cs="Times New Roman"/>
          <w:sz w:val="24"/>
          <w:szCs w:val="24"/>
        </w:rPr>
        <w:t>dengan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pendekatan</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berbeda-beda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Jepang</w:t>
      </w:r>
      <w:proofErr w:type="spellEnd"/>
      <w:r w:rsidRPr="00C875B1">
        <w:rPr>
          <w:rFonts w:ascii="Cambria" w:hAnsi="Cambria" w:cs="Times New Roman"/>
          <w:sz w:val="24"/>
          <w:szCs w:val="24"/>
        </w:rPr>
        <w:t xml:space="preserve"> dan Hong Kong, China, dan Taiwan </w:t>
      </w:r>
      <w:proofErr w:type="spellStart"/>
      <w:r w:rsidRPr="00C875B1">
        <w:rPr>
          <w:rFonts w:ascii="Cambria" w:hAnsi="Cambria" w:cs="Times New Roman"/>
          <w:sz w:val="24"/>
          <w:szCs w:val="24"/>
        </w:rPr>
        <w:t>memasukkan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materi-materi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pemrograman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komputer</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kurikulum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pendidikan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dasar</w:t>
      </w:r>
      <w:proofErr w:type="spellEnd"/>
      <w:r w:rsidRPr="00C875B1">
        <w:rPr>
          <w:rFonts w:ascii="Cambria" w:hAnsi="Cambria" w:cs="Times New Roman"/>
          <w:sz w:val="24"/>
          <w:szCs w:val="24"/>
        </w:rPr>
        <w:t xml:space="preserve"> (So, Jong, &amp; Liu, 2020). </w:t>
      </w:r>
      <w:proofErr w:type="spellStart"/>
      <w:r w:rsidRPr="00C875B1">
        <w:rPr>
          <w:rFonts w:ascii="Cambria" w:hAnsi="Cambria" w:cs="Times New Roman"/>
          <w:sz w:val="24"/>
          <w:szCs w:val="24"/>
        </w:rPr>
        <w:t>Sementara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itu</w:t>
      </w:r>
      <w:proofErr w:type="spellEnd"/>
      <w:r w:rsidRPr="00C875B1">
        <w:rPr>
          <w:rFonts w:ascii="Cambria" w:hAnsi="Cambria" w:cs="Times New Roman"/>
          <w:sz w:val="24"/>
          <w:szCs w:val="24"/>
        </w:rPr>
        <w:t xml:space="preserve">, Singapura yang </w:t>
      </w:r>
      <w:proofErr w:type="spellStart"/>
      <w:r w:rsidRPr="00C875B1">
        <w:rPr>
          <w:rFonts w:ascii="Cambria" w:hAnsi="Cambria" w:cs="Times New Roman"/>
          <w:sz w:val="24"/>
          <w:szCs w:val="24"/>
        </w:rPr>
        <w:t>mencetuskan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berpikir</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komputasional</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sebagai</w:t>
      </w:r>
      <w:proofErr w:type="spellEnd"/>
      <w:r w:rsidRPr="00C875B1">
        <w:rPr>
          <w:rFonts w:ascii="Cambria" w:hAnsi="Cambria" w:cs="Times New Roman"/>
          <w:sz w:val="24"/>
          <w:szCs w:val="24"/>
        </w:rPr>
        <w:t xml:space="preserve"> </w:t>
      </w:r>
      <w:r w:rsidRPr="00C875B1">
        <w:rPr>
          <w:rFonts w:ascii="Cambria" w:hAnsi="Cambria" w:cs="Times New Roman"/>
          <w:i/>
          <w:sz w:val="24"/>
          <w:szCs w:val="24"/>
        </w:rPr>
        <w:t>“national capability”</w:t>
      </w:r>
      <w:r w:rsidRPr="00C875B1">
        <w:rPr>
          <w:rFonts w:ascii="Cambria" w:hAnsi="Cambria" w:cs="Times New Roman"/>
          <w:sz w:val="24"/>
          <w:szCs w:val="24"/>
        </w:rPr>
        <w:t xml:space="preserve"> </w:t>
      </w:r>
      <w:proofErr w:type="spellStart"/>
      <w:r w:rsidRPr="00C875B1">
        <w:rPr>
          <w:rFonts w:ascii="Cambria" w:hAnsi="Cambria" w:cs="Times New Roman"/>
          <w:sz w:val="24"/>
          <w:szCs w:val="24"/>
        </w:rPr>
        <w:t>sebagai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bagian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dari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kampanye</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transformasi</w:t>
      </w:r>
      <w:proofErr w:type="spellEnd"/>
      <w:r w:rsidRPr="00C875B1">
        <w:rPr>
          <w:rFonts w:ascii="Cambria" w:hAnsi="Cambria" w:cs="Times New Roman"/>
          <w:sz w:val="24"/>
          <w:szCs w:val="24"/>
        </w:rPr>
        <w:t xml:space="preserve"> Singapura </w:t>
      </w:r>
      <w:proofErr w:type="spellStart"/>
      <w:r w:rsidRPr="00C875B1">
        <w:rPr>
          <w:rFonts w:ascii="Cambria" w:hAnsi="Cambria" w:cs="Times New Roman"/>
          <w:sz w:val="24"/>
          <w:szCs w:val="24"/>
        </w:rPr>
        <w:t>menjadi</w:t>
      </w:r>
      <w:proofErr w:type="spellEnd"/>
      <w:r w:rsidRPr="00C875B1">
        <w:rPr>
          <w:rFonts w:ascii="Cambria" w:hAnsi="Cambria" w:cs="Times New Roman"/>
          <w:sz w:val="24"/>
          <w:szCs w:val="24"/>
        </w:rPr>
        <w:t xml:space="preserve"> </w:t>
      </w:r>
      <w:r w:rsidRPr="00C875B1">
        <w:rPr>
          <w:rFonts w:ascii="Cambria" w:hAnsi="Cambria" w:cs="Times New Roman"/>
          <w:i/>
          <w:sz w:val="24"/>
          <w:szCs w:val="24"/>
        </w:rPr>
        <w:t xml:space="preserve">“Smart Nation” </w:t>
      </w:r>
      <w:r w:rsidRPr="00C875B1">
        <w:rPr>
          <w:rFonts w:ascii="Cambria" w:hAnsi="Cambria" w:cs="Times New Roman"/>
          <w:sz w:val="24"/>
          <w:szCs w:val="24"/>
        </w:rPr>
        <w:t>(</w:t>
      </w:r>
      <w:proofErr w:type="spellStart"/>
      <w:r w:rsidRPr="00C875B1">
        <w:rPr>
          <w:rFonts w:ascii="Cambria" w:hAnsi="Cambria" w:cs="Times New Roman"/>
          <w:sz w:val="24"/>
          <w:szCs w:val="24"/>
        </w:rPr>
        <w:t>Seo</w:t>
      </w:r>
      <w:proofErr w:type="spellEnd"/>
      <w:r w:rsidRPr="00C875B1">
        <w:rPr>
          <w:rFonts w:ascii="Cambria" w:hAnsi="Cambria" w:cs="Times New Roman"/>
          <w:sz w:val="24"/>
          <w:szCs w:val="24"/>
        </w:rPr>
        <w:t xml:space="preserve">, </w:t>
      </w:r>
      <w:r w:rsidRPr="00C875B1">
        <w:rPr>
          <w:rFonts w:ascii="Cambria" w:hAnsi="Cambria" w:cs="Times New Roman"/>
          <w:i/>
          <w:iCs/>
          <w:sz w:val="24"/>
          <w:szCs w:val="24"/>
        </w:rPr>
        <w:t>et.al</w:t>
      </w:r>
      <w:r w:rsidRPr="00C875B1">
        <w:rPr>
          <w:rFonts w:ascii="Cambria" w:hAnsi="Cambria" w:cs="Times New Roman"/>
          <w:sz w:val="24"/>
          <w:szCs w:val="24"/>
        </w:rPr>
        <w:t xml:space="preserve">, 2019:359). Negara </w:t>
      </w:r>
      <w:proofErr w:type="spellStart"/>
      <w:r w:rsidRPr="00C875B1">
        <w:rPr>
          <w:rFonts w:ascii="Cambria" w:hAnsi="Cambria" w:cs="Times New Roman"/>
          <w:sz w:val="24"/>
          <w:szCs w:val="24"/>
        </w:rPr>
        <w:t>jiran</w:t>
      </w:r>
      <w:proofErr w:type="spellEnd"/>
      <w:r w:rsidRPr="00C875B1">
        <w:rPr>
          <w:rFonts w:ascii="Cambria" w:hAnsi="Cambria" w:cs="Times New Roman"/>
          <w:sz w:val="24"/>
          <w:szCs w:val="24"/>
        </w:rPr>
        <w:t xml:space="preserve"> Malaysia juga </w:t>
      </w:r>
      <w:proofErr w:type="spellStart"/>
      <w:r w:rsidRPr="00C875B1">
        <w:rPr>
          <w:rFonts w:ascii="Cambria" w:hAnsi="Cambria" w:cs="Times New Roman"/>
          <w:sz w:val="24"/>
          <w:szCs w:val="24"/>
        </w:rPr>
        <w:t>telah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melakukan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integrasi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berpikir</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komputasional</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pendidikan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mulai</w:t>
      </w:r>
      <w:proofErr w:type="spellEnd"/>
      <w:r w:rsidRPr="00C875B1">
        <w:rPr>
          <w:rFonts w:ascii="Cambria" w:hAnsi="Cambria" w:cs="Times New Roman"/>
          <w:sz w:val="24"/>
          <w:szCs w:val="24"/>
        </w:rPr>
        <w:t xml:space="preserve"> 2017 (Ling, et al, 2018:606).</w:t>
      </w:r>
    </w:p>
    <w:p w14:paraId="6E3C5201" w14:textId="77777777" w:rsidR="00C875B1" w:rsidRPr="00C875B1" w:rsidRDefault="00C875B1" w:rsidP="00C875B1">
      <w:pPr>
        <w:spacing w:after="0" w:line="240" w:lineRule="auto"/>
        <w:ind w:firstLine="720"/>
        <w:jc w:val="both"/>
        <w:rPr>
          <w:rFonts w:ascii="Cambria" w:hAnsi="Cambria" w:cs="Times New Roman"/>
          <w:sz w:val="24"/>
          <w:szCs w:val="24"/>
        </w:rPr>
      </w:pPr>
      <w:proofErr w:type="spellStart"/>
      <w:r w:rsidRPr="00C875B1">
        <w:rPr>
          <w:rFonts w:ascii="Cambria" w:hAnsi="Cambria" w:cs="Times New Roman"/>
          <w:sz w:val="24"/>
          <w:szCs w:val="24"/>
        </w:rPr>
        <w:t>Pemerintah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perlu</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mempertimbangkan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integrasi</w:t>
      </w:r>
      <w:proofErr w:type="spellEnd"/>
      <w:r w:rsidRPr="00C875B1">
        <w:rPr>
          <w:rFonts w:ascii="Cambria" w:hAnsi="Cambria" w:cs="Times New Roman"/>
          <w:sz w:val="24"/>
          <w:szCs w:val="24"/>
        </w:rPr>
        <w:t xml:space="preserve"> </w:t>
      </w:r>
      <w:r w:rsidRPr="00C875B1">
        <w:rPr>
          <w:rFonts w:ascii="Cambria" w:hAnsi="Cambria" w:cs="Times New Roman"/>
          <w:i/>
          <w:sz w:val="24"/>
          <w:szCs w:val="24"/>
        </w:rPr>
        <w:t>computational thinking</w:t>
      </w:r>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mata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pelajaran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wajib</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Beberapa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riset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terbaru</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menunjukkan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bahwa</w:t>
      </w:r>
      <w:proofErr w:type="spellEnd"/>
      <w:r w:rsidRPr="00C875B1">
        <w:rPr>
          <w:rFonts w:ascii="Cambria" w:hAnsi="Cambria" w:cs="Times New Roman"/>
          <w:sz w:val="24"/>
          <w:szCs w:val="24"/>
        </w:rPr>
        <w:t xml:space="preserve"> </w:t>
      </w:r>
      <w:r w:rsidRPr="00C875B1">
        <w:rPr>
          <w:rFonts w:ascii="Cambria" w:hAnsi="Cambria" w:cs="Times New Roman"/>
          <w:i/>
          <w:iCs/>
          <w:sz w:val="24"/>
          <w:szCs w:val="24"/>
        </w:rPr>
        <w:t>computational thinking</w:t>
      </w:r>
      <w:r w:rsidRPr="00C875B1">
        <w:rPr>
          <w:rFonts w:ascii="Cambria" w:hAnsi="Cambria" w:cs="Times New Roman"/>
          <w:sz w:val="24"/>
          <w:szCs w:val="24"/>
        </w:rPr>
        <w:t xml:space="preserve"> </w:t>
      </w:r>
      <w:proofErr w:type="spellStart"/>
      <w:r w:rsidRPr="00C875B1">
        <w:rPr>
          <w:rFonts w:ascii="Cambria" w:hAnsi="Cambria" w:cs="Times New Roman"/>
          <w:sz w:val="24"/>
          <w:szCs w:val="24"/>
        </w:rPr>
        <w:t>dapat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diintegrasikan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mata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pelajaran</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dikategorikan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berjarak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atau</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tidak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memiliki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hubungan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langsung</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dengan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ilmu</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komputer</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Sebuah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riset</w:t>
      </w:r>
      <w:proofErr w:type="spellEnd"/>
      <w:r w:rsidRPr="00C875B1">
        <w:rPr>
          <w:rFonts w:ascii="Cambria" w:hAnsi="Cambria" w:cs="Times New Roman"/>
          <w:sz w:val="24"/>
          <w:szCs w:val="24"/>
        </w:rPr>
        <w:t xml:space="preserve"> di Austria, </w:t>
      </w:r>
      <w:proofErr w:type="spellStart"/>
      <w:r w:rsidRPr="00C875B1">
        <w:rPr>
          <w:rFonts w:ascii="Cambria" w:hAnsi="Cambria" w:cs="Times New Roman"/>
          <w:sz w:val="24"/>
          <w:szCs w:val="24"/>
        </w:rPr>
        <w:t>misalnya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menghasilkan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temuan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bahwa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prinsip</w:t>
      </w:r>
      <w:proofErr w:type="spellEnd"/>
      <w:r w:rsidRPr="00C875B1">
        <w:rPr>
          <w:rFonts w:ascii="Cambria" w:hAnsi="Cambria" w:cs="Times New Roman"/>
          <w:sz w:val="24"/>
          <w:szCs w:val="24"/>
        </w:rPr>
        <w:t xml:space="preserve"> </w:t>
      </w:r>
      <w:r w:rsidRPr="00C875B1">
        <w:rPr>
          <w:rFonts w:ascii="Cambria" w:hAnsi="Cambria" w:cs="Times New Roman"/>
          <w:i/>
          <w:sz w:val="24"/>
          <w:szCs w:val="24"/>
        </w:rPr>
        <w:t>Unified Modeling Language</w:t>
      </w:r>
      <w:r w:rsidRPr="00C875B1">
        <w:rPr>
          <w:rFonts w:ascii="Cambria" w:hAnsi="Cambria" w:cs="Times New Roman"/>
          <w:sz w:val="24"/>
          <w:szCs w:val="24"/>
        </w:rPr>
        <w:t xml:space="preserve"> (UML), yang </w:t>
      </w:r>
      <w:proofErr w:type="spellStart"/>
      <w:r w:rsidRPr="00C875B1">
        <w:rPr>
          <w:rFonts w:ascii="Cambria" w:hAnsi="Cambria" w:cs="Times New Roman"/>
          <w:sz w:val="24"/>
          <w:szCs w:val="24"/>
        </w:rPr>
        <w:t>dipelajari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bidang</w:t>
      </w:r>
      <w:proofErr w:type="spellEnd"/>
      <w:r w:rsidRPr="00C875B1">
        <w:rPr>
          <w:rFonts w:ascii="Cambria" w:hAnsi="Cambria" w:cs="Times New Roman"/>
          <w:sz w:val="24"/>
          <w:szCs w:val="24"/>
        </w:rPr>
        <w:t xml:space="preserve"> </w:t>
      </w:r>
      <w:r w:rsidRPr="00C875B1">
        <w:rPr>
          <w:rFonts w:ascii="Cambria" w:hAnsi="Cambria" w:cs="Times New Roman"/>
          <w:i/>
          <w:sz w:val="24"/>
          <w:szCs w:val="24"/>
        </w:rPr>
        <w:t>software engineering</w:t>
      </w:r>
      <w:r w:rsidRPr="00C875B1">
        <w:rPr>
          <w:rFonts w:ascii="Cambria" w:hAnsi="Cambria" w:cs="Times New Roman"/>
          <w:sz w:val="24"/>
          <w:szCs w:val="24"/>
        </w:rPr>
        <w:t xml:space="preserve">, </w:t>
      </w:r>
      <w:proofErr w:type="spellStart"/>
      <w:r w:rsidRPr="00C875B1">
        <w:rPr>
          <w:rFonts w:ascii="Cambria" w:hAnsi="Cambria" w:cs="Times New Roman"/>
          <w:sz w:val="24"/>
          <w:szCs w:val="24"/>
        </w:rPr>
        <w:t>ternyata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dapat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diintegrasikan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pembelajaran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bahasa</w:t>
      </w:r>
      <w:proofErr w:type="spellEnd"/>
      <w:r w:rsidRPr="00C875B1">
        <w:rPr>
          <w:rFonts w:ascii="Cambria" w:hAnsi="Cambria" w:cs="Times New Roman"/>
          <w:sz w:val="24"/>
          <w:szCs w:val="24"/>
        </w:rPr>
        <w:t xml:space="preserve"> di </w:t>
      </w:r>
      <w:proofErr w:type="spellStart"/>
      <w:r w:rsidRPr="00C875B1">
        <w:rPr>
          <w:rFonts w:ascii="Cambria" w:hAnsi="Cambria" w:cs="Times New Roman"/>
          <w:sz w:val="24"/>
          <w:szCs w:val="24"/>
        </w:rPr>
        <w:t>tingkat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sekolah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dasar</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Sabitzer</w:t>
      </w:r>
      <w:proofErr w:type="spellEnd"/>
      <w:r w:rsidRPr="00C875B1">
        <w:rPr>
          <w:rFonts w:ascii="Cambria" w:hAnsi="Cambria" w:cs="Times New Roman"/>
          <w:sz w:val="24"/>
          <w:szCs w:val="24"/>
        </w:rPr>
        <w:t xml:space="preserve">, </w:t>
      </w:r>
      <w:r w:rsidRPr="00C875B1">
        <w:rPr>
          <w:rFonts w:ascii="Cambria" w:hAnsi="Cambria" w:cs="Times New Roman"/>
          <w:i/>
          <w:iCs/>
          <w:sz w:val="24"/>
          <w:szCs w:val="24"/>
        </w:rPr>
        <w:t>et al</w:t>
      </w:r>
      <w:r w:rsidRPr="00C875B1">
        <w:rPr>
          <w:rFonts w:ascii="Cambria" w:hAnsi="Cambria" w:cs="Times New Roman"/>
          <w:sz w:val="24"/>
          <w:szCs w:val="24"/>
        </w:rPr>
        <w:t xml:space="preserve">, 2018:1913). </w:t>
      </w:r>
    </w:p>
    <w:p w14:paraId="1B22D166" w14:textId="77777777" w:rsidR="00C875B1" w:rsidRPr="00C875B1" w:rsidRDefault="00C875B1" w:rsidP="00C875B1">
      <w:pPr>
        <w:spacing w:after="0" w:line="240" w:lineRule="auto"/>
        <w:ind w:firstLine="720"/>
        <w:jc w:val="both"/>
        <w:rPr>
          <w:rFonts w:ascii="Cambria" w:hAnsi="Cambria" w:cs="Times New Roman"/>
          <w:sz w:val="24"/>
          <w:szCs w:val="24"/>
        </w:rPr>
      </w:pPr>
      <w:proofErr w:type="spellStart"/>
      <w:r w:rsidRPr="00C875B1">
        <w:rPr>
          <w:rFonts w:ascii="Cambria" w:hAnsi="Cambria" w:cs="Times New Roman"/>
          <w:i/>
          <w:iCs/>
          <w:sz w:val="24"/>
          <w:szCs w:val="24"/>
        </w:rPr>
        <w:t>Programme</w:t>
      </w:r>
      <w:proofErr w:type="spellEnd"/>
      <w:r w:rsidRPr="00C875B1">
        <w:rPr>
          <w:rFonts w:ascii="Cambria" w:hAnsi="Cambria" w:cs="Times New Roman"/>
          <w:i/>
          <w:iCs/>
          <w:sz w:val="24"/>
          <w:szCs w:val="24"/>
        </w:rPr>
        <w:t xml:space="preserve"> for International Student </w:t>
      </w:r>
      <w:proofErr w:type="spellStart"/>
      <w:r w:rsidRPr="00C875B1">
        <w:rPr>
          <w:rFonts w:ascii="Cambria" w:hAnsi="Cambria" w:cs="Times New Roman"/>
          <w:i/>
          <w:iCs/>
          <w:sz w:val="24"/>
          <w:szCs w:val="24"/>
        </w:rPr>
        <w:t>Assesment</w:t>
      </w:r>
      <w:proofErr w:type="spellEnd"/>
      <w:r w:rsidRPr="00C875B1">
        <w:rPr>
          <w:rFonts w:ascii="Cambria" w:hAnsi="Cambria" w:cs="Times New Roman"/>
          <w:sz w:val="24"/>
          <w:szCs w:val="24"/>
        </w:rPr>
        <w:t xml:space="preserve"> (PISA) 2021 </w:t>
      </w:r>
      <w:proofErr w:type="spellStart"/>
      <w:r w:rsidRPr="00C875B1">
        <w:rPr>
          <w:rFonts w:ascii="Cambria" w:hAnsi="Cambria" w:cs="Times New Roman"/>
          <w:sz w:val="24"/>
          <w:szCs w:val="24"/>
        </w:rPr>
        <w:t>memasukkan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aspek</w:t>
      </w:r>
      <w:proofErr w:type="spellEnd"/>
      <w:r w:rsidRPr="00C875B1">
        <w:rPr>
          <w:rFonts w:ascii="Cambria" w:hAnsi="Cambria" w:cs="Times New Roman"/>
          <w:sz w:val="24"/>
          <w:szCs w:val="24"/>
        </w:rPr>
        <w:t xml:space="preserve"> </w:t>
      </w:r>
      <w:r w:rsidRPr="00C875B1">
        <w:rPr>
          <w:rFonts w:ascii="Cambria" w:hAnsi="Cambria" w:cs="Times New Roman"/>
          <w:i/>
          <w:iCs/>
          <w:sz w:val="24"/>
          <w:szCs w:val="24"/>
        </w:rPr>
        <w:t>computational thinking</w:t>
      </w:r>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pengukuran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kemampuan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bidang</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matematika</w:t>
      </w:r>
      <w:proofErr w:type="spellEnd"/>
      <w:r w:rsidRPr="00C875B1">
        <w:rPr>
          <w:rFonts w:ascii="Cambria" w:hAnsi="Cambria" w:cs="Times New Roman"/>
          <w:sz w:val="24"/>
          <w:szCs w:val="24"/>
        </w:rPr>
        <w:t xml:space="preserve"> (OECD, 2018). </w:t>
      </w:r>
      <w:proofErr w:type="spellStart"/>
      <w:r w:rsidRPr="00C875B1">
        <w:rPr>
          <w:rFonts w:ascii="Cambria" w:hAnsi="Cambria" w:cs="Times New Roman"/>
          <w:sz w:val="24"/>
          <w:szCs w:val="24"/>
        </w:rPr>
        <w:t>Asesmen</w:t>
      </w:r>
      <w:proofErr w:type="spellEnd"/>
      <w:r w:rsidRPr="00C875B1">
        <w:rPr>
          <w:rFonts w:ascii="Cambria" w:hAnsi="Cambria" w:cs="Times New Roman"/>
          <w:sz w:val="24"/>
          <w:szCs w:val="24"/>
        </w:rPr>
        <w:t xml:space="preserve"> PISA </w:t>
      </w:r>
      <w:proofErr w:type="spellStart"/>
      <w:r w:rsidRPr="00C875B1">
        <w:rPr>
          <w:rFonts w:ascii="Cambria" w:hAnsi="Cambria" w:cs="Times New Roman"/>
          <w:sz w:val="24"/>
          <w:szCs w:val="24"/>
        </w:rPr>
        <w:t>terakhir</w:t>
      </w:r>
      <w:proofErr w:type="spellEnd"/>
      <w:r w:rsidRPr="00C875B1">
        <w:rPr>
          <w:rFonts w:ascii="Cambria" w:hAnsi="Cambria" w:cs="Times New Roman"/>
          <w:sz w:val="24"/>
          <w:szCs w:val="24"/>
        </w:rPr>
        <w:t xml:space="preserve">, Indonesia </w:t>
      </w:r>
      <w:proofErr w:type="spellStart"/>
      <w:r w:rsidRPr="00C875B1">
        <w:rPr>
          <w:rFonts w:ascii="Cambria" w:hAnsi="Cambria" w:cs="Times New Roman"/>
          <w:sz w:val="24"/>
          <w:szCs w:val="24"/>
        </w:rPr>
        <w:t>memperoleh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hasil</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tidak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menggembirakan</w:t>
      </w:r>
      <w:proofErr w:type="spellEnd"/>
      <w:r w:rsidRPr="00C875B1">
        <w:rPr>
          <w:rFonts w:ascii="Cambria" w:hAnsi="Cambria" w:cs="Times New Roman"/>
          <w:sz w:val="24"/>
          <w:szCs w:val="24"/>
        </w:rPr>
        <w:t xml:space="preserve">. Indonesia </w:t>
      </w:r>
      <w:proofErr w:type="spellStart"/>
      <w:r w:rsidRPr="00C875B1">
        <w:rPr>
          <w:rFonts w:ascii="Cambria" w:hAnsi="Cambria" w:cs="Times New Roman"/>
          <w:sz w:val="24"/>
          <w:szCs w:val="24"/>
        </w:rPr>
        <w:t>meraih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skor</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berturut-turut</w:t>
      </w:r>
      <w:proofErr w:type="spellEnd"/>
      <w:r w:rsidRPr="00C875B1">
        <w:rPr>
          <w:rFonts w:ascii="Cambria" w:hAnsi="Cambria" w:cs="Times New Roman"/>
          <w:sz w:val="24"/>
          <w:szCs w:val="24"/>
        </w:rPr>
        <w:t xml:space="preserve"> 371, 379, dan 396 </w:t>
      </w:r>
      <w:proofErr w:type="spellStart"/>
      <w:r w:rsidRPr="00C875B1">
        <w:rPr>
          <w:rFonts w:ascii="Cambria" w:hAnsi="Cambria" w:cs="Times New Roman"/>
          <w:sz w:val="24"/>
          <w:szCs w:val="24"/>
        </w:rPr>
        <w:t>dalam</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membaca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matematika</w:t>
      </w:r>
      <w:proofErr w:type="spellEnd"/>
      <w:r w:rsidRPr="00C875B1">
        <w:rPr>
          <w:rFonts w:ascii="Cambria" w:hAnsi="Cambria" w:cs="Times New Roman"/>
          <w:sz w:val="24"/>
          <w:szCs w:val="24"/>
        </w:rPr>
        <w:t xml:space="preserve">, dan </w:t>
      </w:r>
      <w:proofErr w:type="spellStart"/>
      <w:r w:rsidRPr="00C875B1">
        <w:rPr>
          <w:rFonts w:ascii="Cambria" w:hAnsi="Cambria" w:cs="Times New Roman"/>
          <w:sz w:val="24"/>
          <w:szCs w:val="24"/>
        </w:rPr>
        <w:t>sains</w:t>
      </w:r>
      <w:proofErr w:type="spellEnd"/>
      <w:r w:rsidRPr="00C875B1">
        <w:rPr>
          <w:rFonts w:ascii="Cambria" w:hAnsi="Cambria" w:cs="Times New Roman"/>
          <w:sz w:val="24"/>
          <w:szCs w:val="24"/>
        </w:rPr>
        <w:t xml:space="preserve">, yang </w:t>
      </w:r>
      <w:proofErr w:type="spellStart"/>
      <w:r w:rsidRPr="00C875B1">
        <w:rPr>
          <w:rFonts w:ascii="Cambria" w:hAnsi="Cambria" w:cs="Times New Roman"/>
          <w:sz w:val="24"/>
          <w:szCs w:val="24"/>
        </w:rPr>
        <w:t>tentu</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saja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masih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jauh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dari</w:t>
      </w:r>
      <w:proofErr w:type="spellEnd"/>
      <w:r w:rsidRPr="00C875B1">
        <w:rPr>
          <w:rFonts w:ascii="Cambria" w:hAnsi="Cambria" w:cs="Times New Roman"/>
          <w:sz w:val="24"/>
          <w:szCs w:val="24"/>
        </w:rPr>
        <w:t xml:space="preserve"> rata-rata </w:t>
      </w:r>
      <w:proofErr w:type="spellStart"/>
      <w:r w:rsidRPr="00C875B1">
        <w:rPr>
          <w:rFonts w:ascii="Cambria" w:hAnsi="Cambria" w:cs="Times New Roman"/>
          <w:sz w:val="24"/>
          <w:szCs w:val="24"/>
        </w:rPr>
        <w:t>perolehan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seluruh</w:t>
      </w:r>
      <w:proofErr w:type="spellEnd"/>
      <w:r w:rsidRPr="00C875B1">
        <w:rPr>
          <w:rFonts w:ascii="Cambria" w:hAnsi="Cambria" w:cs="Times New Roman"/>
          <w:sz w:val="24"/>
          <w:szCs w:val="24"/>
        </w:rPr>
        <w:t xml:space="preserve"> negara </w:t>
      </w:r>
      <w:proofErr w:type="spellStart"/>
      <w:r w:rsidRPr="00C875B1">
        <w:rPr>
          <w:rFonts w:ascii="Cambria" w:hAnsi="Cambria" w:cs="Times New Roman"/>
          <w:sz w:val="24"/>
          <w:szCs w:val="24"/>
        </w:rPr>
        <w:t>peserta</w:t>
      </w:r>
      <w:proofErr w:type="spellEnd"/>
      <w:r w:rsidRPr="00C875B1">
        <w:rPr>
          <w:rFonts w:ascii="Cambria" w:hAnsi="Cambria" w:cs="Times New Roman"/>
          <w:sz w:val="24"/>
          <w:szCs w:val="24"/>
        </w:rPr>
        <w:t xml:space="preserve">. </w:t>
      </w:r>
    </w:p>
    <w:p w14:paraId="21C7F239" w14:textId="77777777" w:rsidR="00C875B1" w:rsidRPr="00C875B1" w:rsidRDefault="00C875B1" w:rsidP="00C875B1">
      <w:pPr>
        <w:spacing w:after="0" w:line="240" w:lineRule="auto"/>
        <w:ind w:firstLine="720"/>
        <w:jc w:val="both"/>
        <w:rPr>
          <w:rFonts w:ascii="Cambria" w:hAnsi="Cambria" w:cs="Times New Roman"/>
          <w:sz w:val="24"/>
          <w:szCs w:val="24"/>
        </w:rPr>
      </w:pPr>
      <w:proofErr w:type="spellStart"/>
      <w:r w:rsidRPr="00C875B1">
        <w:rPr>
          <w:rFonts w:ascii="Cambria" w:hAnsi="Cambria" w:cs="Times New Roman"/>
          <w:sz w:val="24"/>
          <w:szCs w:val="24"/>
        </w:rPr>
        <w:t>Kemampuan</w:t>
      </w:r>
      <w:proofErr w:type="spellEnd"/>
      <w:r w:rsidRPr="00C875B1">
        <w:rPr>
          <w:rFonts w:ascii="Cambria" w:hAnsi="Cambria" w:cs="Times New Roman"/>
          <w:sz w:val="24"/>
          <w:szCs w:val="24"/>
        </w:rPr>
        <w:t xml:space="preserve"> </w:t>
      </w:r>
      <w:r w:rsidRPr="00C875B1">
        <w:rPr>
          <w:rFonts w:ascii="Cambria" w:hAnsi="Cambria" w:cs="Times New Roman"/>
          <w:i/>
          <w:sz w:val="24"/>
          <w:szCs w:val="24"/>
        </w:rPr>
        <w:t xml:space="preserve">computational thinking </w:t>
      </w:r>
      <w:proofErr w:type="spellStart"/>
      <w:r w:rsidRPr="00C875B1">
        <w:rPr>
          <w:rFonts w:ascii="Cambria" w:hAnsi="Cambria" w:cs="Times New Roman"/>
          <w:sz w:val="24"/>
          <w:szCs w:val="24"/>
        </w:rPr>
        <w:t>sebenarnya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sudah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diterapkan</w:t>
      </w:r>
      <w:proofErr w:type="spellEnd"/>
      <w:r w:rsidRPr="00C875B1">
        <w:rPr>
          <w:rFonts w:ascii="Cambria" w:hAnsi="Cambria" w:cs="Times New Roman"/>
          <w:sz w:val="24"/>
          <w:szCs w:val="24"/>
        </w:rPr>
        <w:t xml:space="preserve"> di SDN 2 </w:t>
      </w:r>
      <w:proofErr w:type="spellStart"/>
      <w:r w:rsidRPr="00C875B1">
        <w:rPr>
          <w:rFonts w:ascii="Cambria" w:hAnsi="Cambria" w:cs="Times New Roman"/>
          <w:sz w:val="24"/>
          <w:szCs w:val="24"/>
        </w:rPr>
        <w:t>Sekarteja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dari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hasil</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observasi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namun</w:t>
      </w:r>
      <w:proofErr w:type="spellEnd"/>
      <w:r w:rsidRPr="00C875B1">
        <w:rPr>
          <w:rFonts w:ascii="Cambria" w:hAnsi="Cambria" w:cs="Times New Roman"/>
          <w:sz w:val="24"/>
          <w:szCs w:val="24"/>
        </w:rPr>
        <w:t xml:space="preserve"> guru </w:t>
      </w:r>
      <w:proofErr w:type="spellStart"/>
      <w:r w:rsidRPr="00C875B1">
        <w:rPr>
          <w:rFonts w:ascii="Cambria" w:hAnsi="Cambria" w:cs="Times New Roman"/>
          <w:sz w:val="24"/>
          <w:szCs w:val="24"/>
        </w:rPr>
        <w:t>beserta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siswa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tidak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sadar</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secara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tidak</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langsung</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saat</w:t>
      </w:r>
      <w:proofErr w:type="spellEnd"/>
      <w:r w:rsidRPr="00C875B1">
        <w:rPr>
          <w:rFonts w:ascii="Cambria" w:hAnsi="Cambria" w:cs="Times New Roman"/>
          <w:sz w:val="24"/>
          <w:szCs w:val="24"/>
        </w:rPr>
        <w:t xml:space="preserve"> guru </w:t>
      </w:r>
      <w:proofErr w:type="spellStart"/>
      <w:r w:rsidRPr="00C875B1">
        <w:rPr>
          <w:rFonts w:ascii="Cambria" w:hAnsi="Cambria" w:cs="Times New Roman"/>
          <w:sz w:val="24"/>
          <w:szCs w:val="24"/>
        </w:rPr>
        <w:t>memberikan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soal</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matematika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berupa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soal</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cerita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dari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soal</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tersebut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sudah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tergambarkan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bahwa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saat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siswa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menyelesaikan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soal</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tersebut</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mereka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menggunakan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kemampuan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analisis</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beserta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logika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kemampuan</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analisis</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beserta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logika</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sudah</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menggambarkan</w:t>
      </w:r>
      <w:proofErr w:type="spellEnd"/>
      <w:r w:rsidRPr="00C875B1">
        <w:rPr>
          <w:rFonts w:ascii="Cambria" w:hAnsi="Cambria" w:cs="Times New Roman"/>
          <w:sz w:val="24"/>
          <w:szCs w:val="24"/>
        </w:rPr>
        <w:t xml:space="preserve"> salah </w:t>
      </w:r>
      <w:proofErr w:type="spellStart"/>
      <w:r w:rsidRPr="00C875B1">
        <w:rPr>
          <w:rFonts w:ascii="Cambria" w:hAnsi="Cambria" w:cs="Times New Roman"/>
          <w:sz w:val="24"/>
          <w:szCs w:val="24"/>
        </w:rPr>
        <w:t>satu</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indikator</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dari</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kemampuan</w:t>
      </w:r>
      <w:proofErr w:type="spellEnd"/>
      <w:r w:rsidRPr="00C875B1">
        <w:rPr>
          <w:rFonts w:ascii="Cambria" w:hAnsi="Cambria" w:cs="Times New Roman"/>
          <w:sz w:val="24"/>
          <w:szCs w:val="24"/>
        </w:rPr>
        <w:t xml:space="preserve"> </w:t>
      </w:r>
      <w:r w:rsidRPr="00C875B1">
        <w:rPr>
          <w:rFonts w:ascii="Cambria" w:hAnsi="Cambria" w:cs="Times New Roman"/>
          <w:i/>
          <w:sz w:val="24"/>
          <w:szCs w:val="24"/>
        </w:rPr>
        <w:t xml:space="preserve">computational thinking </w:t>
      </w:r>
      <w:proofErr w:type="spellStart"/>
      <w:r w:rsidRPr="00C875B1">
        <w:rPr>
          <w:rFonts w:ascii="Cambria" w:hAnsi="Cambria" w:cs="Times New Roman"/>
          <w:sz w:val="24"/>
          <w:szCs w:val="24"/>
        </w:rPr>
        <w:t>yaitu</w:t>
      </w:r>
      <w:proofErr w:type="spellEnd"/>
      <w:r w:rsidRPr="00C875B1">
        <w:rPr>
          <w:rFonts w:ascii="Cambria" w:hAnsi="Cambria" w:cs="Times New Roman"/>
          <w:sz w:val="24"/>
          <w:szCs w:val="24"/>
        </w:rPr>
        <w:t xml:space="preserve"> </w:t>
      </w:r>
      <w:proofErr w:type="spellStart"/>
      <w:r w:rsidRPr="00C875B1">
        <w:rPr>
          <w:rFonts w:ascii="Cambria" w:hAnsi="Cambria" w:cs="Times New Roman"/>
          <w:sz w:val="24"/>
          <w:szCs w:val="24"/>
        </w:rPr>
        <w:t>Algoritma</w:t>
      </w:r>
      <w:proofErr w:type="spellEnd"/>
      <w:r w:rsidRPr="00C875B1">
        <w:rPr>
          <w:rFonts w:ascii="Cambria" w:hAnsi="Cambria" w:cs="Times New Roman"/>
          <w:sz w:val="24"/>
          <w:szCs w:val="24"/>
        </w:rPr>
        <w:t xml:space="preserve"> dan </w:t>
      </w:r>
      <w:proofErr w:type="spellStart"/>
      <w:r w:rsidRPr="00C875B1">
        <w:rPr>
          <w:rFonts w:ascii="Cambria" w:hAnsi="Cambria" w:cs="Times New Roman"/>
          <w:sz w:val="24"/>
          <w:szCs w:val="24"/>
        </w:rPr>
        <w:t>dekomposisi</w:t>
      </w:r>
      <w:proofErr w:type="spellEnd"/>
      <w:r w:rsidRPr="00C875B1">
        <w:rPr>
          <w:rFonts w:ascii="Cambria" w:hAnsi="Cambria" w:cs="Times New Roman"/>
          <w:sz w:val="24"/>
          <w:szCs w:val="24"/>
        </w:rPr>
        <w:t>.</w:t>
      </w:r>
    </w:p>
    <w:p w14:paraId="39EB3007" w14:textId="1E528055" w:rsidR="00C875B1" w:rsidRDefault="00C875B1" w:rsidP="00C875B1">
      <w:pPr>
        <w:spacing w:after="0"/>
        <w:jc w:val="both"/>
        <w:rPr>
          <w:rFonts w:ascii="Cambria" w:hAnsi="Cambria" w:cs="Times New Roman"/>
          <w:color w:val="000000"/>
          <w:sz w:val="24"/>
          <w:szCs w:val="24"/>
        </w:rPr>
      </w:pPr>
      <w:proofErr w:type="spellStart"/>
      <w:r w:rsidRPr="00C875B1">
        <w:rPr>
          <w:rFonts w:ascii="Cambria" w:hAnsi="Cambria" w:cs="Times New Roman"/>
          <w:color w:val="000000"/>
          <w:sz w:val="24"/>
          <w:szCs w:val="24"/>
        </w:rPr>
        <w:t>Berdasarkan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uraian</w:t>
      </w:r>
      <w:proofErr w:type="spellEnd"/>
      <w:r w:rsidRPr="00C875B1">
        <w:rPr>
          <w:rFonts w:ascii="Cambria" w:hAnsi="Cambria" w:cs="Times New Roman"/>
          <w:color w:val="000000"/>
          <w:sz w:val="24"/>
          <w:szCs w:val="24"/>
        </w:rPr>
        <w:t xml:space="preserve"> di </w:t>
      </w:r>
      <w:proofErr w:type="spellStart"/>
      <w:r w:rsidRPr="00C875B1">
        <w:rPr>
          <w:rFonts w:ascii="Cambria" w:hAnsi="Cambria" w:cs="Times New Roman"/>
          <w:color w:val="000000"/>
          <w:sz w:val="24"/>
          <w:szCs w:val="24"/>
        </w:rPr>
        <w:t>atas</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maka</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perlu</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dilakukan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suatu</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analisis</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korelasi</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kemampuan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berpikir</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komputasi</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ditinjau</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dari</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kemampuan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matematika</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Penelitian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ini</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dilakukan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untuk</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melihat</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hubungan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Kemampuan</w:t>
      </w:r>
      <w:proofErr w:type="spellEnd"/>
      <w:r w:rsidRPr="00C875B1">
        <w:rPr>
          <w:rFonts w:ascii="Cambria" w:hAnsi="Cambria" w:cs="Times New Roman"/>
          <w:color w:val="000000"/>
          <w:sz w:val="24"/>
          <w:szCs w:val="24"/>
        </w:rPr>
        <w:t xml:space="preserve"> </w:t>
      </w:r>
      <w:r w:rsidRPr="00C875B1">
        <w:rPr>
          <w:rFonts w:ascii="Cambria" w:hAnsi="Cambria" w:cs="Times New Roman"/>
          <w:i/>
          <w:color w:val="000000"/>
          <w:sz w:val="24"/>
          <w:szCs w:val="24"/>
        </w:rPr>
        <w:t xml:space="preserve">computational </w:t>
      </w:r>
      <w:proofErr w:type="gramStart"/>
      <w:r w:rsidRPr="00C875B1">
        <w:rPr>
          <w:rFonts w:ascii="Cambria" w:hAnsi="Cambria" w:cs="Times New Roman"/>
          <w:i/>
          <w:color w:val="000000"/>
          <w:sz w:val="24"/>
          <w:szCs w:val="24"/>
        </w:rPr>
        <w:t xml:space="preserve">thinking </w:t>
      </w:r>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terhadap</w:t>
      </w:r>
      <w:proofErr w:type="spellEnd"/>
      <w:proofErr w:type="gram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kemampuan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matematika</w:t>
      </w:r>
      <w:proofErr w:type="spellEnd"/>
      <w:r w:rsidRPr="00C875B1">
        <w:rPr>
          <w:rFonts w:ascii="Cambria" w:hAnsi="Cambria" w:cs="Times New Roman"/>
          <w:color w:val="000000"/>
          <w:sz w:val="24"/>
          <w:szCs w:val="24"/>
        </w:rPr>
        <w:t xml:space="preserve"> di SDN 2 </w:t>
      </w:r>
      <w:proofErr w:type="spellStart"/>
      <w:r w:rsidRPr="00C875B1">
        <w:rPr>
          <w:rFonts w:ascii="Cambria" w:hAnsi="Cambria" w:cs="Times New Roman"/>
          <w:color w:val="000000"/>
          <w:sz w:val="24"/>
          <w:szCs w:val="24"/>
        </w:rPr>
        <w:t>Sekarteja</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Rumusan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masalah</w:t>
      </w:r>
      <w:proofErr w:type="spellEnd"/>
      <w:r w:rsidRPr="00C875B1">
        <w:rPr>
          <w:rFonts w:ascii="Cambria" w:hAnsi="Cambria" w:cs="Times New Roman"/>
          <w:color w:val="000000"/>
          <w:sz w:val="24"/>
          <w:szCs w:val="24"/>
        </w:rPr>
        <w:t xml:space="preserve"> yang </w:t>
      </w:r>
      <w:proofErr w:type="spellStart"/>
      <w:r w:rsidRPr="00C875B1">
        <w:rPr>
          <w:rFonts w:ascii="Cambria" w:hAnsi="Cambria" w:cs="Times New Roman"/>
          <w:color w:val="000000"/>
          <w:sz w:val="24"/>
          <w:szCs w:val="24"/>
        </w:rPr>
        <w:t>akan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dikaji</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dalam</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penelitian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ini</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difokuskan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dalam</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bentuk</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pertanyaan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apakah</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terdapat</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korelasi</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antara</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kemampuan</w:t>
      </w:r>
      <w:proofErr w:type="spellEnd"/>
      <w:r w:rsidRPr="00C875B1">
        <w:rPr>
          <w:rFonts w:ascii="Cambria" w:hAnsi="Cambria" w:cs="Times New Roman"/>
          <w:color w:val="000000"/>
          <w:sz w:val="24"/>
          <w:szCs w:val="24"/>
        </w:rPr>
        <w:t xml:space="preserve"> </w:t>
      </w:r>
      <w:r w:rsidRPr="00C875B1">
        <w:rPr>
          <w:rFonts w:ascii="Cambria" w:hAnsi="Cambria" w:cs="Times New Roman"/>
          <w:i/>
          <w:color w:val="000000"/>
          <w:sz w:val="24"/>
          <w:szCs w:val="24"/>
        </w:rPr>
        <w:t xml:space="preserve">computational </w:t>
      </w:r>
      <w:proofErr w:type="gramStart"/>
      <w:r w:rsidRPr="00C875B1">
        <w:rPr>
          <w:rFonts w:ascii="Cambria" w:hAnsi="Cambria" w:cs="Times New Roman"/>
          <w:i/>
          <w:color w:val="000000"/>
          <w:sz w:val="24"/>
          <w:szCs w:val="24"/>
        </w:rPr>
        <w:t xml:space="preserve">thinking </w:t>
      </w:r>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dengan</w:t>
      </w:r>
      <w:proofErr w:type="spellEnd"/>
      <w:proofErr w:type="gram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kemampuan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matematika</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peserta</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didik</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Sedangkan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hipotesis</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penelitian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ini</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yaitu</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Terdapat</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korelasi</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antara</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kemampuan</w:t>
      </w:r>
      <w:proofErr w:type="spellEnd"/>
      <w:r w:rsidRPr="00C875B1">
        <w:rPr>
          <w:rFonts w:ascii="Cambria" w:hAnsi="Cambria" w:cs="Times New Roman"/>
          <w:color w:val="000000"/>
          <w:sz w:val="24"/>
          <w:szCs w:val="24"/>
        </w:rPr>
        <w:t xml:space="preserve"> </w:t>
      </w:r>
      <w:r w:rsidRPr="00C875B1">
        <w:rPr>
          <w:rFonts w:ascii="Cambria" w:hAnsi="Cambria" w:cs="Times New Roman"/>
          <w:i/>
          <w:color w:val="000000"/>
          <w:sz w:val="24"/>
          <w:szCs w:val="24"/>
        </w:rPr>
        <w:t xml:space="preserve">computational thinking </w:t>
      </w:r>
      <w:proofErr w:type="spellStart"/>
      <w:r w:rsidRPr="00C875B1">
        <w:rPr>
          <w:rFonts w:ascii="Cambria" w:hAnsi="Cambria" w:cs="Times New Roman"/>
          <w:color w:val="000000"/>
          <w:sz w:val="24"/>
          <w:szCs w:val="24"/>
        </w:rPr>
        <w:t>terhadap</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kemampuan</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matematika</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peserta</w:t>
      </w:r>
      <w:proofErr w:type="spellEnd"/>
      <w:r w:rsidRPr="00C875B1">
        <w:rPr>
          <w:rFonts w:ascii="Cambria" w:hAnsi="Cambria" w:cs="Times New Roman"/>
          <w:color w:val="000000"/>
          <w:sz w:val="24"/>
          <w:szCs w:val="24"/>
        </w:rPr>
        <w:t xml:space="preserve"> </w:t>
      </w:r>
      <w:proofErr w:type="spellStart"/>
      <w:r w:rsidRPr="00C875B1">
        <w:rPr>
          <w:rFonts w:ascii="Cambria" w:hAnsi="Cambria" w:cs="Times New Roman"/>
          <w:color w:val="000000"/>
          <w:sz w:val="24"/>
          <w:szCs w:val="24"/>
        </w:rPr>
        <w:t>didik</w:t>
      </w:r>
      <w:proofErr w:type="spellEnd"/>
      <w:r w:rsidRPr="00C875B1">
        <w:rPr>
          <w:rFonts w:ascii="Cambria" w:hAnsi="Cambria" w:cs="Times New Roman"/>
          <w:color w:val="000000"/>
          <w:sz w:val="24"/>
          <w:szCs w:val="24"/>
        </w:rPr>
        <w:t>.</w:t>
      </w:r>
    </w:p>
    <w:p w14:paraId="5E1204CF" w14:textId="744F616C" w:rsidR="00C875B1" w:rsidRDefault="00C875B1" w:rsidP="00C875B1">
      <w:pPr>
        <w:spacing w:after="0"/>
        <w:jc w:val="both"/>
        <w:rPr>
          <w:rFonts w:ascii="Cambria" w:hAnsi="Cambria" w:cs="Times New Roman"/>
          <w:color w:val="000000"/>
          <w:sz w:val="24"/>
          <w:szCs w:val="24"/>
        </w:rPr>
      </w:pPr>
    </w:p>
    <w:p w14:paraId="62249805" w14:textId="2440A3B9" w:rsidR="00C875B1" w:rsidRPr="006B14C7" w:rsidRDefault="00C875B1" w:rsidP="00C875B1">
      <w:pPr>
        <w:pStyle w:val="ListParagraph"/>
        <w:numPr>
          <w:ilvl w:val="0"/>
          <w:numId w:val="1"/>
        </w:numPr>
        <w:spacing w:after="0" w:line="240" w:lineRule="auto"/>
        <w:ind w:left="426"/>
        <w:rPr>
          <w:rFonts w:ascii="Cambria" w:hAnsi="Cambria" w:cs="Times New Roman"/>
          <w:color w:val="000000"/>
          <w:sz w:val="24"/>
          <w:szCs w:val="24"/>
        </w:rPr>
      </w:pPr>
      <w:r w:rsidRPr="006B14C7">
        <w:rPr>
          <w:rFonts w:ascii="Cambria" w:hAnsi="Cambria" w:cs="Times New Roman"/>
          <w:i/>
          <w:color w:val="000000"/>
          <w:sz w:val="24"/>
          <w:szCs w:val="24"/>
        </w:rPr>
        <w:lastRenderedPageBreak/>
        <w:t xml:space="preserve">Computational Thinking </w:t>
      </w:r>
    </w:p>
    <w:p w14:paraId="30E8D1F5" w14:textId="77777777" w:rsidR="00C875B1" w:rsidRPr="006B14C7" w:rsidRDefault="00C875B1" w:rsidP="00C875B1">
      <w:pPr>
        <w:spacing w:after="0" w:line="240" w:lineRule="auto"/>
        <w:ind w:firstLine="360"/>
        <w:jc w:val="both"/>
        <w:rPr>
          <w:rFonts w:ascii="Cambria" w:hAnsi="Cambria" w:cs="Times New Roman"/>
          <w:bCs/>
          <w:iCs/>
          <w:sz w:val="24"/>
          <w:szCs w:val="24"/>
        </w:rPr>
      </w:pPr>
      <w:r w:rsidRPr="006B14C7">
        <w:rPr>
          <w:rFonts w:ascii="Cambria" w:hAnsi="Cambria" w:cs="Times New Roman"/>
          <w:bCs/>
          <w:i/>
          <w:sz w:val="24"/>
          <w:szCs w:val="24"/>
        </w:rPr>
        <w:t xml:space="preserve">Computational thinking </w:t>
      </w:r>
      <w:r w:rsidRPr="006B14C7">
        <w:rPr>
          <w:rFonts w:ascii="Cambria" w:hAnsi="Cambria" w:cs="Times New Roman"/>
          <w:bCs/>
          <w:iCs/>
          <w:sz w:val="24"/>
          <w:szCs w:val="24"/>
        </w:rPr>
        <w:t xml:space="preserve">(CT) </w:t>
      </w:r>
      <w:proofErr w:type="spellStart"/>
      <w:r w:rsidRPr="006B14C7">
        <w:rPr>
          <w:rFonts w:ascii="Cambria" w:hAnsi="Cambria" w:cs="Times New Roman"/>
          <w:bCs/>
          <w:iCs/>
          <w:sz w:val="24"/>
          <w:szCs w:val="24"/>
        </w:rPr>
        <w:t>telah</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populer</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dalam</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beberapa</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tahun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ini</w:t>
      </w:r>
      <w:proofErr w:type="spellEnd"/>
      <w:r w:rsidRPr="006B14C7">
        <w:rPr>
          <w:rFonts w:ascii="Cambria" w:hAnsi="Cambria" w:cs="Times New Roman"/>
          <w:bCs/>
          <w:iCs/>
          <w:sz w:val="24"/>
          <w:szCs w:val="24"/>
        </w:rPr>
        <w:t xml:space="preserve"> dan </w:t>
      </w:r>
      <w:proofErr w:type="spellStart"/>
      <w:r w:rsidRPr="006B14C7">
        <w:rPr>
          <w:rFonts w:ascii="Cambria" w:hAnsi="Cambria" w:cs="Times New Roman"/>
          <w:bCs/>
          <w:iCs/>
          <w:sz w:val="24"/>
          <w:szCs w:val="24"/>
        </w:rPr>
        <w:t>menjadi</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kemampuan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penting</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untuk</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semua</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jenjang</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ilmu</w:t>
      </w:r>
      <w:proofErr w:type="spellEnd"/>
      <w:r w:rsidRPr="006B14C7">
        <w:rPr>
          <w:rFonts w:ascii="Cambria" w:hAnsi="Cambria" w:cs="Times New Roman"/>
          <w:bCs/>
          <w:iCs/>
          <w:sz w:val="24"/>
          <w:szCs w:val="24"/>
        </w:rPr>
        <w:t xml:space="preserve"> di dunia digital. Banyak </w:t>
      </w:r>
      <w:proofErr w:type="spellStart"/>
      <w:r w:rsidRPr="006B14C7">
        <w:rPr>
          <w:rFonts w:ascii="Cambria" w:hAnsi="Cambria" w:cs="Times New Roman"/>
          <w:bCs/>
          <w:iCs/>
          <w:sz w:val="24"/>
          <w:szCs w:val="24"/>
        </w:rPr>
        <w:t>peneliti</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telah</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mencoba</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untuk</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mendeskripsikan</w:t>
      </w:r>
      <w:proofErr w:type="spellEnd"/>
      <w:r w:rsidRPr="006B14C7">
        <w:rPr>
          <w:rFonts w:ascii="Cambria" w:hAnsi="Cambria" w:cs="Times New Roman"/>
          <w:bCs/>
          <w:iCs/>
          <w:sz w:val="24"/>
          <w:szCs w:val="24"/>
        </w:rPr>
        <w:t xml:space="preserve"> CT dan </w:t>
      </w:r>
      <w:proofErr w:type="spellStart"/>
      <w:r w:rsidRPr="006B14C7">
        <w:rPr>
          <w:rFonts w:ascii="Cambria" w:hAnsi="Cambria" w:cs="Times New Roman"/>
          <w:bCs/>
          <w:iCs/>
          <w:sz w:val="24"/>
          <w:szCs w:val="24"/>
        </w:rPr>
        <w:t>telah</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fokus</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meneliti</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tentang</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topik</w:t>
      </w:r>
      <w:proofErr w:type="spellEnd"/>
      <w:r w:rsidRPr="006B14C7">
        <w:rPr>
          <w:rFonts w:ascii="Cambria" w:hAnsi="Cambria" w:cs="Times New Roman"/>
          <w:bCs/>
          <w:iCs/>
          <w:sz w:val="24"/>
          <w:szCs w:val="24"/>
        </w:rPr>
        <w:t xml:space="preserve"> </w:t>
      </w:r>
      <w:r w:rsidRPr="006B14C7">
        <w:rPr>
          <w:rFonts w:ascii="Cambria" w:hAnsi="Cambria" w:cs="Times New Roman"/>
          <w:bCs/>
          <w:iCs/>
          <w:sz w:val="24"/>
          <w:szCs w:val="24"/>
        </w:rPr>
        <w:fldChar w:fldCharType="begin" w:fldLock="1"/>
      </w:r>
      <w:r w:rsidRPr="006B14C7">
        <w:rPr>
          <w:rFonts w:ascii="Cambria" w:hAnsi="Cambria" w:cs="Times New Roman"/>
          <w:bCs/>
          <w:iCs/>
          <w:sz w:val="24"/>
          <w:szCs w:val="24"/>
        </w:rPr>
        <w:instrText>ADDIN CSL_CITATION {"citationItems":[{"id":"ITEM-1","itemData":{"author":[{"dropping-particle":"","family":"Barr","given":"By Valerie","non-dropping-particle":"","parse-names":false,"suffix":""},{"dropping-particle":"","family":"Stephenson","given":"Chris","non-dropping-particle":"","parse-names":false,"suffix":""}],"container-title":"ACM Inroads","id":"ITEM-1","issue":"1","issued":{"date-parts":[["2011"]]},"page":"48-54","title":"Call It Problem Solving, Not Computational Thinking.","type":"article-journal","volume":"2"},"uris":["http://www.mendeley.com/documents/?uuid=52a582bf-b061-4b4a-8466-ef5b83eecf6b"]}],"mendeley":{"formattedCitation":"(Barr &amp; Stephenson, 2011)","manualFormatting":"(Barr &amp; Stephenson, 2011:48)","plainTextFormattedCitation":"(Barr &amp; Stephenson, 2011)","previouslyFormattedCitation":"(Barr &amp; Stephenson, 2011)"},"properties":{"noteIndex":0},"schema":"https://github.com/citation-style-language/schema/raw/master/csl-citation.json"}</w:instrText>
      </w:r>
      <w:r w:rsidRPr="006B14C7">
        <w:rPr>
          <w:rFonts w:ascii="Cambria" w:hAnsi="Cambria" w:cs="Times New Roman"/>
          <w:bCs/>
          <w:iCs/>
          <w:sz w:val="24"/>
          <w:szCs w:val="24"/>
        </w:rPr>
        <w:fldChar w:fldCharType="separate"/>
      </w:r>
      <w:r w:rsidRPr="006B14C7">
        <w:rPr>
          <w:rFonts w:ascii="Cambria" w:hAnsi="Cambria" w:cs="Times New Roman"/>
          <w:bCs/>
          <w:iCs/>
          <w:noProof/>
          <w:sz w:val="24"/>
          <w:szCs w:val="24"/>
        </w:rPr>
        <w:t>(Barr &amp; Stephenson, 2011:48)</w:t>
      </w:r>
      <w:r w:rsidRPr="006B14C7">
        <w:rPr>
          <w:rFonts w:ascii="Cambria" w:hAnsi="Cambria" w:cs="Times New Roman"/>
          <w:bCs/>
          <w:iCs/>
          <w:sz w:val="24"/>
          <w:szCs w:val="24"/>
        </w:rPr>
        <w:fldChar w:fldCharType="end"/>
      </w:r>
      <w:r w:rsidRPr="006B14C7">
        <w:rPr>
          <w:rFonts w:ascii="Cambria" w:hAnsi="Cambria" w:cs="Times New Roman"/>
          <w:bCs/>
          <w:iCs/>
          <w:sz w:val="24"/>
          <w:szCs w:val="24"/>
        </w:rPr>
        <w:t xml:space="preserve">. CT </w:t>
      </w:r>
      <w:proofErr w:type="spellStart"/>
      <w:r w:rsidRPr="006B14C7">
        <w:rPr>
          <w:rFonts w:ascii="Cambria" w:hAnsi="Cambria" w:cs="Times New Roman"/>
          <w:bCs/>
          <w:iCs/>
          <w:sz w:val="24"/>
          <w:szCs w:val="24"/>
        </w:rPr>
        <w:t>dalam</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pendidikan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telah</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diteliti</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pertama</w:t>
      </w:r>
      <w:proofErr w:type="spellEnd"/>
      <w:r w:rsidRPr="006B14C7">
        <w:rPr>
          <w:rFonts w:ascii="Cambria" w:hAnsi="Cambria" w:cs="Times New Roman"/>
          <w:bCs/>
          <w:iCs/>
          <w:sz w:val="24"/>
          <w:szCs w:val="24"/>
        </w:rPr>
        <w:t xml:space="preserve"> kali oleh </w:t>
      </w:r>
      <w:proofErr w:type="spellStart"/>
      <w:r w:rsidRPr="006B14C7">
        <w:rPr>
          <w:rFonts w:ascii="Cambria" w:hAnsi="Cambria" w:cs="Times New Roman"/>
          <w:bCs/>
          <w:iCs/>
          <w:sz w:val="24"/>
          <w:szCs w:val="24"/>
        </w:rPr>
        <w:t>Papert</w:t>
      </w:r>
      <w:proofErr w:type="spellEnd"/>
      <w:r w:rsidRPr="006B14C7">
        <w:rPr>
          <w:rFonts w:ascii="Cambria" w:hAnsi="Cambria" w:cs="Times New Roman"/>
          <w:bCs/>
          <w:iCs/>
          <w:sz w:val="24"/>
          <w:szCs w:val="24"/>
        </w:rPr>
        <w:t xml:space="preserve"> (1980) dan di </w:t>
      </w:r>
      <w:proofErr w:type="spellStart"/>
      <w:r w:rsidRPr="006B14C7">
        <w:rPr>
          <w:rFonts w:ascii="Cambria" w:hAnsi="Cambria" w:cs="Times New Roman"/>
          <w:bCs/>
          <w:iCs/>
          <w:sz w:val="24"/>
          <w:szCs w:val="24"/>
        </w:rPr>
        <w:t>populerkan</w:t>
      </w:r>
      <w:proofErr w:type="spellEnd"/>
      <w:r w:rsidRPr="006B14C7">
        <w:rPr>
          <w:rFonts w:ascii="Cambria" w:hAnsi="Cambria" w:cs="Times New Roman"/>
          <w:bCs/>
          <w:iCs/>
          <w:sz w:val="24"/>
          <w:szCs w:val="24"/>
        </w:rPr>
        <w:t xml:space="preserve"> oleh </w:t>
      </w:r>
      <w:r w:rsidRPr="006B14C7">
        <w:rPr>
          <w:rFonts w:ascii="Cambria" w:hAnsi="Cambria" w:cs="Times New Roman"/>
          <w:sz w:val="24"/>
          <w:szCs w:val="24"/>
        </w:rPr>
        <w:t>Jeanette Wing</w:t>
      </w:r>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tahun</w:t>
      </w:r>
      <w:proofErr w:type="spellEnd"/>
      <w:r w:rsidRPr="006B14C7">
        <w:rPr>
          <w:rFonts w:ascii="Cambria" w:hAnsi="Cambria" w:cs="Times New Roman"/>
          <w:bCs/>
          <w:iCs/>
          <w:sz w:val="24"/>
          <w:szCs w:val="24"/>
        </w:rPr>
        <w:t xml:space="preserve"> 2006 dan </w:t>
      </w:r>
      <w:proofErr w:type="spellStart"/>
      <w:r w:rsidRPr="006B14C7">
        <w:rPr>
          <w:rFonts w:ascii="Cambria" w:hAnsi="Cambria" w:cs="Times New Roman"/>
          <w:bCs/>
          <w:iCs/>
          <w:sz w:val="24"/>
          <w:szCs w:val="24"/>
        </w:rPr>
        <w:t>mengenalkan</w:t>
      </w:r>
      <w:proofErr w:type="spellEnd"/>
      <w:r w:rsidRPr="006B14C7">
        <w:rPr>
          <w:rFonts w:ascii="Cambria" w:hAnsi="Cambria" w:cs="Times New Roman"/>
          <w:bCs/>
          <w:iCs/>
          <w:sz w:val="24"/>
          <w:szCs w:val="24"/>
        </w:rPr>
        <w:t xml:space="preserve"> CT </w:t>
      </w:r>
      <w:proofErr w:type="spellStart"/>
      <w:r w:rsidRPr="006B14C7">
        <w:rPr>
          <w:rFonts w:ascii="Cambria" w:hAnsi="Cambria" w:cs="Times New Roman"/>
          <w:bCs/>
          <w:iCs/>
          <w:sz w:val="24"/>
          <w:szCs w:val="24"/>
        </w:rPr>
        <w:t>dalam</w:t>
      </w:r>
      <w:proofErr w:type="spellEnd"/>
      <w:r w:rsidRPr="006B14C7">
        <w:rPr>
          <w:rFonts w:ascii="Cambria" w:hAnsi="Cambria" w:cs="Times New Roman"/>
          <w:bCs/>
          <w:iCs/>
          <w:sz w:val="24"/>
          <w:szCs w:val="24"/>
        </w:rPr>
        <w:t xml:space="preserve"> K-12 yang </w:t>
      </w:r>
      <w:proofErr w:type="spellStart"/>
      <w:r w:rsidRPr="006B14C7">
        <w:rPr>
          <w:rFonts w:ascii="Cambria" w:hAnsi="Cambria" w:cs="Times New Roman"/>
          <w:bCs/>
          <w:iCs/>
          <w:sz w:val="24"/>
          <w:szCs w:val="24"/>
        </w:rPr>
        <w:t>bertujuan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untuk</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mengembangkan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definisi</w:t>
      </w:r>
      <w:proofErr w:type="spellEnd"/>
      <w:r w:rsidRPr="006B14C7">
        <w:rPr>
          <w:rFonts w:ascii="Cambria" w:hAnsi="Cambria" w:cs="Times New Roman"/>
          <w:bCs/>
          <w:iCs/>
          <w:sz w:val="24"/>
          <w:szCs w:val="24"/>
        </w:rPr>
        <w:t xml:space="preserve"> CT. </w:t>
      </w:r>
      <w:proofErr w:type="spellStart"/>
      <w:r w:rsidRPr="006B14C7">
        <w:rPr>
          <w:rFonts w:ascii="Cambria" w:hAnsi="Cambria" w:cs="Times New Roman"/>
          <w:bCs/>
          <w:iCs/>
          <w:sz w:val="24"/>
          <w:szCs w:val="24"/>
        </w:rPr>
        <w:t>Menjelaskan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bahwa</w:t>
      </w:r>
      <w:proofErr w:type="spellEnd"/>
      <w:r w:rsidRPr="006B14C7">
        <w:rPr>
          <w:rFonts w:ascii="Cambria" w:hAnsi="Cambria" w:cs="Times New Roman"/>
          <w:bCs/>
          <w:iCs/>
          <w:sz w:val="24"/>
          <w:szCs w:val="24"/>
        </w:rPr>
        <w:t xml:space="preserve"> CT </w:t>
      </w:r>
      <w:proofErr w:type="spellStart"/>
      <w:r w:rsidRPr="006B14C7">
        <w:rPr>
          <w:rFonts w:ascii="Cambria" w:hAnsi="Cambria" w:cs="Times New Roman"/>
          <w:bCs/>
          <w:iCs/>
          <w:sz w:val="24"/>
          <w:szCs w:val="24"/>
        </w:rPr>
        <w:t>sebagai</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kemampuan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dasar</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berpikir</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untuk</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siswa</w:t>
      </w:r>
      <w:proofErr w:type="spellEnd"/>
      <w:r w:rsidRPr="006B14C7">
        <w:rPr>
          <w:rFonts w:ascii="Cambria" w:hAnsi="Cambria" w:cs="Times New Roman"/>
          <w:bCs/>
          <w:iCs/>
          <w:sz w:val="24"/>
          <w:szCs w:val="24"/>
        </w:rPr>
        <w:t xml:space="preserve"> dan guru </w:t>
      </w:r>
      <w:proofErr w:type="spellStart"/>
      <w:r w:rsidRPr="006B14C7">
        <w:rPr>
          <w:rFonts w:ascii="Cambria" w:hAnsi="Cambria" w:cs="Times New Roman"/>
          <w:bCs/>
          <w:iCs/>
          <w:sz w:val="24"/>
          <w:szCs w:val="24"/>
        </w:rPr>
        <w:t>serta</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memberikan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cara</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berpikir</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baru</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untuk</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memecahkan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masalah</w:t>
      </w:r>
      <w:proofErr w:type="spellEnd"/>
      <w:r w:rsidRPr="006B14C7">
        <w:rPr>
          <w:rFonts w:ascii="Cambria" w:hAnsi="Cambria" w:cs="Times New Roman"/>
          <w:bCs/>
          <w:iCs/>
          <w:sz w:val="24"/>
          <w:szCs w:val="24"/>
        </w:rPr>
        <w:t xml:space="preserve"> dan </w:t>
      </w:r>
      <w:proofErr w:type="spellStart"/>
      <w:r w:rsidRPr="006B14C7">
        <w:rPr>
          <w:rFonts w:ascii="Cambria" w:hAnsi="Cambria" w:cs="Times New Roman"/>
          <w:bCs/>
          <w:iCs/>
          <w:sz w:val="24"/>
          <w:szCs w:val="24"/>
        </w:rPr>
        <w:t>mengembangkan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peluang</w:t>
      </w:r>
      <w:proofErr w:type="spellEnd"/>
      <w:r w:rsidRPr="006B14C7">
        <w:rPr>
          <w:rFonts w:ascii="Cambria" w:hAnsi="Cambria" w:cs="Times New Roman"/>
          <w:bCs/>
          <w:iCs/>
          <w:sz w:val="24"/>
          <w:szCs w:val="24"/>
        </w:rPr>
        <w:t xml:space="preserve">.   </w:t>
      </w:r>
    </w:p>
    <w:p w14:paraId="6ECB6B2F" w14:textId="41880AB7" w:rsidR="00C875B1" w:rsidRDefault="00C875B1" w:rsidP="00C875B1">
      <w:pPr>
        <w:spacing w:after="0" w:line="240" w:lineRule="auto"/>
        <w:ind w:firstLine="360"/>
        <w:jc w:val="both"/>
        <w:rPr>
          <w:rFonts w:ascii="Cambria" w:hAnsi="Cambria" w:cs="Times New Roman"/>
          <w:bCs/>
          <w:iCs/>
          <w:sz w:val="24"/>
          <w:szCs w:val="24"/>
          <w:lang w:val="id-ID"/>
        </w:rPr>
      </w:pPr>
      <w:r w:rsidRPr="006B14C7">
        <w:rPr>
          <w:rFonts w:ascii="Cambria" w:hAnsi="Cambria" w:cs="Times New Roman"/>
          <w:bCs/>
          <w:i/>
          <w:sz w:val="24"/>
          <w:szCs w:val="24"/>
        </w:rPr>
        <w:t xml:space="preserve">Computational thinking </w:t>
      </w:r>
      <w:proofErr w:type="spellStart"/>
      <w:r w:rsidRPr="006B14C7">
        <w:rPr>
          <w:rFonts w:ascii="Cambria" w:hAnsi="Cambria" w:cs="Times New Roman"/>
          <w:bCs/>
          <w:sz w:val="24"/>
          <w:szCs w:val="24"/>
        </w:rPr>
        <w:t>terdiri</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dari</w:t>
      </w:r>
      <w:proofErr w:type="spellEnd"/>
      <w:r w:rsidRPr="006B14C7">
        <w:rPr>
          <w:rFonts w:ascii="Cambria" w:hAnsi="Cambria" w:cs="Times New Roman"/>
          <w:bCs/>
          <w:sz w:val="24"/>
          <w:szCs w:val="24"/>
        </w:rPr>
        <w:t xml:space="preserve"> 4 </w:t>
      </w:r>
      <w:r w:rsidRPr="006B14C7">
        <w:rPr>
          <w:rFonts w:ascii="Cambria" w:hAnsi="Cambria" w:cs="Times New Roman"/>
          <w:bCs/>
          <w:i/>
          <w:sz w:val="24"/>
          <w:szCs w:val="24"/>
        </w:rPr>
        <w:t xml:space="preserve">key techniques </w:t>
      </w:r>
      <w:proofErr w:type="spellStart"/>
      <w:r w:rsidRPr="006B14C7">
        <w:rPr>
          <w:rFonts w:ascii="Cambria" w:hAnsi="Cambria" w:cs="Times New Roman"/>
          <w:bCs/>
          <w:sz w:val="24"/>
          <w:szCs w:val="24"/>
        </w:rPr>
        <w:t>menurut</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Inggriani</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Liem</w:t>
      </w:r>
      <w:proofErr w:type="spellEnd"/>
      <w:r w:rsidRPr="006B14C7">
        <w:rPr>
          <w:rFonts w:ascii="Cambria" w:hAnsi="Cambria" w:cs="Times New Roman"/>
          <w:bCs/>
          <w:sz w:val="24"/>
          <w:szCs w:val="24"/>
        </w:rPr>
        <w:t xml:space="preserve"> </w:t>
      </w:r>
      <w:r w:rsidRPr="006B14C7">
        <w:rPr>
          <w:rFonts w:ascii="Cambria" w:hAnsi="Cambria" w:cs="Times New Roman"/>
          <w:noProof/>
          <w:sz w:val="24"/>
          <w:szCs w:val="24"/>
        </w:rPr>
        <w:t xml:space="preserve">(Marieska, </w:t>
      </w:r>
      <w:r w:rsidRPr="006B14C7">
        <w:rPr>
          <w:rFonts w:ascii="Cambria" w:hAnsi="Cambria" w:cs="Times New Roman"/>
          <w:i/>
          <w:iCs/>
          <w:noProof/>
          <w:sz w:val="24"/>
          <w:szCs w:val="24"/>
        </w:rPr>
        <w:t>et al</w:t>
      </w:r>
      <w:r w:rsidRPr="006B14C7">
        <w:rPr>
          <w:rFonts w:ascii="Cambria" w:hAnsi="Cambria" w:cs="Times New Roman"/>
          <w:noProof/>
          <w:sz w:val="24"/>
          <w:szCs w:val="24"/>
        </w:rPr>
        <w:t>., 2019:2)</w:t>
      </w:r>
      <w:r w:rsidRPr="006B14C7">
        <w:rPr>
          <w:rFonts w:ascii="Cambria" w:hAnsi="Cambria" w:cs="Times New Roman"/>
          <w:bCs/>
          <w:i/>
          <w:sz w:val="24"/>
          <w:szCs w:val="24"/>
        </w:rPr>
        <w:t xml:space="preserve">, </w:t>
      </w:r>
      <w:proofErr w:type="spellStart"/>
      <w:r w:rsidRPr="006B14C7">
        <w:rPr>
          <w:rFonts w:ascii="Cambria" w:hAnsi="Cambria" w:cs="Times New Roman"/>
          <w:bCs/>
          <w:sz w:val="24"/>
          <w:szCs w:val="24"/>
        </w:rPr>
        <w:t>yaitu</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sebagai</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berikut</w:t>
      </w:r>
      <w:proofErr w:type="spellEnd"/>
      <w:r w:rsidRPr="006B14C7">
        <w:rPr>
          <w:rFonts w:ascii="Cambria" w:hAnsi="Cambria" w:cs="Times New Roman"/>
          <w:bCs/>
          <w:sz w:val="24"/>
          <w:szCs w:val="24"/>
        </w:rPr>
        <w:t xml:space="preserve"> : (1) </w:t>
      </w:r>
      <w:r w:rsidRPr="006B14C7">
        <w:rPr>
          <w:rFonts w:ascii="Cambria" w:hAnsi="Cambria" w:cs="Times New Roman"/>
          <w:bCs/>
          <w:i/>
          <w:sz w:val="24"/>
          <w:szCs w:val="24"/>
        </w:rPr>
        <w:t xml:space="preserve">Decomposition </w:t>
      </w:r>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memecahkan</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permasalahan</w:t>
      </w:r>
      <w:proofErr w:type="spellEnd"/>
      <w:r w:rsidRPr="006B14C7">
        <w:rPr>
          <w:rFonts w:ascii="Cambria" w:hAnsi="Cambria" w:cs="Times New Roman"/>
          <w:bCs/>
          <w:sz w:val="24"/>
          <w:szCs w:val="24"/>
        </w:rPr>
        <w:t xml:space="preserve"> yang </w:t>
      </w:r>
      <w:proofErr w:type="spellStart"/>
      <w:r w:rsidRPr="006B14C7">
        <w:rPr>
          <w:rFonts w:ascii="Cambria" w:hAnsi="Cambria" w:cs="Times New Roman"/>
          <w:bCs/>
          <w:sz w:val="24"/>
          <w:szCs w:val="24"/>
        </w:rPr>
        <w:t>rumit</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menjadi</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bagian-bagian</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kecil</w:t>
      </w:r>
      <w:proofErr w:type="spellEnd"/>
      <w:r w:rsidRPr="006B14C7">
        <w:rPr>
          <w:rFonts w:ascii="Cambria" w:hAnsi="Cambria" w:cs="Times New Roman"/>
          <w:bCs/>
          <w:sz w:val="24"/>
          <w:szCs w:val="24"/>
        </w:rPr>
        <w:t xml:space="preserve"> yang </w:t>
      </w:r>
      <w:proofErr w:type="spellStart"/>
      <w:r w:rsidRPr="006B14C7">
        <w:rPr>
          <w:rFonts w:ascii="Cambria" w:hAnsi="Cambria" w:cs="Times New Roman"/>
          <w:bCs/>
          <w:sz w:val="24"/>
          <w:szCs w:val="24"/>
        </w:rPr>
        <w:t>lebih</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sederhana</w:t>
      </w:r>
      <w:proofErr w:type="spellEnd"/>
      <w:r w:rsidRPr="006B14C7">
        <w:rPr>
          <w:rFonts w:ascii="Cambria" w:hAnsi="Cambria" w:cs="Times New Roman"/>
          <w:bCs/>
          <w:sz w:val="24"/>
          <w:szCs w:val="24"/>
        </w:rPr>
        <w:t xml:space="preserve"> dan </w:t>
      </w:r>
      <w:proofErr w:type="spellStart"/>
      <w:r w:rsidRPr="006B14C7">
        <w:rPr>
          <w:rFonts w:ascii="Cambria" w:hAnsi="Cambria" w:cs="Times New Roman"/>
          <w:bCs/>
          <w:sz w:val="24"/>
          <w:szCs w:val="24"/>
        </w:rPr>
        <w:t>mudah</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dikerjakan</w:t>
      </w:r>
      <w:proofErr w:type="spellEnd"/>
      <w:r w:rsidRPr="006B14C7">
        <w:rPr>
          <w:rFonts w:ascii="Cambria" w:hAnsi="Cambria" w:cs="Times New Roman"/>
          <w:bCs/>
          <w:sz w:val="24"/>
          <w:szCs w:val="24"/>
        </w:rPr>
        <w:t xml:space="preserve">, (2) </w:t>
      </w:r>
      <w:r w:rsidRPr="006B14C7">
        <w:rPr>
          <w:rFonts w:ascii="Cambria" w:hAnsi="Cambria" w:cs="Times New Roman"/>
          <w:bCs/>
          <w:i/>
          <w:sz w:val="24"/>
          <w:szCs w:val="24"/>
        </w:rPr>
        <w:t xml:space="preserve">Pattern Recognition </w:t>
      </w:r>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mencari</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kemiripan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antar</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berbagai</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permasalahan</w:t>
      </w:r>
      <w:proofErr w:type="spellEnd"/>
      <w:r w:rsidRPr="006B14C7">
        <w:rPr>
          <w:rFonts w:ascii="Cambria" w:hAnsi="Cambria" w:cs="Times New Roman"/>
          <w:bCs/>
          <w:iCs/>
          <w:sz w:val="24"/>
          <w:szCs w:val="24"/>
        </w:rPr>
        <w:t xml:space="preserve">, (3) </w:t>
      </w:r>
      <w:r w:rsidRPr="006B14C7">
        <w:rPr>
          <w:rFonts w:ascii="Cambria" w:hAnsi="Cambria" w:cs="Times New Roman"/>
          <w:bCs/>
          <w:i/>
          <w:sz w:val="24"/>
          <w:szCs w:val="24"/>
        </w:rPr>
        <w:t xml:space="preserve">Abstraction </w:t>
      </w:r>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berfokus</w:t>
      </w:r>
      <w:proofErr w:type="spellEnd"/>
      <w:r w:rsidRPr="006B14C7">
        <w:rPr>
          <w:rFonts w:ascii="Cambria" w:hAnsi="Cambria" w:cs="Times New Roman"/>
          <w:bCs/>
          <w:sz w:val="24"/>
          <w:szCs w:val="24"/>
        </w:rPr>
        <w:t xml:space="preserve"> pada </w:t>
      </w:r>
      <w:proofErr w:type="spellStart"/>
      <w:r w:rsidRPr="006B14C7">
        <w:rPr>
          <w:rFonts w:ascii="Cambria" w:hAnsi="Cambria" w:cs="Times New Roman"/>
          <w:bCs/>
          <w:sz w:val="24"/>
          <w:szCs w:val="24"/>
        </w:rPr>
        <w:t>informasi</w:t>
      </w:r>
      <w:proofErr w:type="spellEnd"/>
      <w:r w:rsidRPr="006B14C7">
        <w:rPr>
          <w:rFonts w:ascii="Cambria" w:hAnsi="Cambria" w:cs="Times New Roman"/>
          <w:bCs/>
          <w:sz w:val="24"/>
          <w:szCs w:val="24"/>
        </w:rPr>
        <w:t xml:space="preserve"> yang </w:t>
      </w:r>
      <w:proofErr w:type="spellStart"/>
      <w:r w:rsidRPr="006B14C7">
        <w:rPr>
          <w:rFonts w:ascii="Cambria" w:hAnsi="Cambria" w:cs="Times New Roman"/>
          <w:bCs/>
          <w:sz w:val="24"/>
          <w:szCs w:val="24"/>
        </w:rPr>
        <w:t>penting</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saja</w:t>
      </w:r>
      <w:proofErr w:type="spellEnd"/>
      <w:r w:rsidRPr="006B14C7">
        <w:rPr>
          <w:rFonts w:ascii="Cambria" w:hAnsi="Cambria" w:cs="Times New Roman"/>
          <w:bCs/>
          <w:sz w:val="24"/>
          <w:szCs w:val="24"/>
        </w:rPr>
        <w:t xml:space="preserve"> dan </w:t>
      </w:r>
      <w:proofErr w:type="spellStart"/>
      <w:r w:rsidRPr="006B14C7">
        <w:rPr>
          <w:rFonts w:ascii="Cambria" w:hAnsi="Cambria" w:cs="Times New Roman"/>
          <w:bCs/>
          <w:sz w:val="24"/>
          <w:szCs w:val="24"/>
        </w:rPr>
        <w:t>mengabaikan</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informasi</w:t>
      </w:r>
      <w:proofErr w:type="spellEnd"/>
      <w:r w:rsidRPr="006B14C7">
        <w:rPr>
          <w:rFonts w:ascii="Cambria" w:hAnsi="Cambria" w:cs="Times New Roman"/>
          <w:bCs/>
          <w:sz w:val="24"/>
          <w:szCs w:val="24"/>
        </w:rPr>
        <w:t xml:space="preserve"> yang </w:t>
      </w:r>
      <w:proofErr w:type="spellStart"/>
      <w:r w:rsidRPr="006B14C7">
        <w:rPr>
          <w:rFonts w:ascii="Cambria" w:hAnsi="Cambria" w:cs="Times New Roman"/>
          <w:bCs/>
          <w:sz w:val="24"/>
          <w:szCs w:val="24"/>
        </w:rPr>
        <w:t>dianggap</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tidak</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relevan</w:t>
      </w:r>
      <w:proofErr w:type="spellEnd"/>
      <w:r w:rsidRPr="006B14C7">
        <w:rPr>
          <w:rFonts w:ascii="Cambria" w:hAnsi="Cambria" w:cs="Times New Roman"/>
          <w:bCs/>
          <w:sz w:val="24"/>
          <w:szCs w:val="24"/>
        </w:rPr>
        <w:t xml:space="preserve">,(4) </w:t>
      </w:r>
      <w:r w:rsidRPr="006B14C7">
        <w:rPr>
          <w:rFonts w:ascii="Cambria" w:hAnsi="Cambria" w:cs="Times New Roman"/>
          <w:bCs/>
          <w:i/>
          <w:sz w:val="24"/>
          <w:szCs w:val="24"/>
        </w:rPr>
        <w:t xml:space="preserve">Algorithms </w:t>
      </w:r>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merancang</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langkah-langkah</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untuk</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menyelesaikan</w:t>
      </w:r>
      <w:proofErr w:type="spellEnd"/>
      <w:r w:rsidRPr="006B14C7">
        <w:rPr>
          <w:rFonts w:ascii="Cambria" w:hAnsi="Cambria" w:cs="Times New Roman"/>
          <w:bCs/>
          <w:sz w:val="24"/>
          <w:szCs w:val="24"/>
        </w:rPr>
        <w:t xml:space="preserve"> </w:t>
      </w:r>
      <w:proofErr w:type="spellStart"/>
      <w:r w:rsidRPr="006B14C7">
        <w:rPr>
          <w:rFonts w:ascii="Cambria" w:hAnsi="Cambria" w:cs="Times New Roman"/>
          <w:bCs/>
          <w:sz w:val="24"/>
          <w:szCs w:val="24"/>
        </w:rPr>
        <w:t>permasalahan</w:t>
      </w:r>
      <w:proofErr w:type="spellEnd"/>
      <w:r w:rsidRPr="006B14C7">
        <w:rPr>
          <w:rFonts w:ascii="Cambria" w:hAnsi="Cambria" w:cs="Times New Roman"/>
          <w:bCs/>
          <w:sz w:val="24"/>
          <w:szCs w:val="24"/>
        </w:rPr>
        <w:t>.</w:t>
      </w:r>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Berdasarkan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penjelasan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tersebut</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dapat</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disimpulkan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bahwa</w:t>
      </w:r>
      <w:proofErr w:type="spellEnd"/>
      <w:r w:rsidRPr="006B14C7">
        <w:rPr>
          <w:rFonts w:ascii="Cambria" w:hAnsi="Cambria" w:cs="Times New Roman"/>
          <w:bCs/>
          <w:i/>
          <w:iCs/>
          <w:sz w:val="24"/>
          <w:szCs w:val="24"/>
        </w:rPr>
        <w:t xml:space="preserve"> Computational Thinking</w:t>
      </w:r>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ditujukan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untuk</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menyelesaikan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masalah</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bukan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hanya</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untuk</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masalah</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seputar</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ilmu</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komputer</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melainkan</w:t>
      </w:r>
      <w:proofErr w:type="spellEnd"/>
      <w:r w:rsidRPr="006B14C7">
        <w:rPr>
          <w:rFonts w:ascii="Cambria" w:hAnsi="Cambria" w:cs="Times New Roman"/>
          <w:bCs/>
          <w:iCs/>
          <w:sz w:val="24"/>
          <w:szCs w:val="24"/>
        </w:rPr>
        <w:t xml:space="preserve"> juga </w:t>
      </w:r>
      <w:proofErr w:type="spellStart"/>
      <w:r w:rsidRPr="006B14C7">
        <w:rPr>
          <w:rFonts w:ascii="Cambria" w:hAnsi="Cambria" w:cs="Times New Roman"/>
          <w:bCs/>
          <w:iCs/>
          <w:sz w:val="24"/>
          <w:szCs w:val="24"/>
        </w:rPr>
        <w:t>untuk</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menyelesaikan</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beragam</w:t>
      </w:r>
      <w:proofErr w:type="spellEnd"/>
      <w:r w:rsidRPr="006B14C7">
        <w:rPr>
          <w:rFonts w:ascii="Cambria" w:hAnsi="Cambria" w:cs="Times New Roman"/>
          <w:bCs/>
          <w:iCs/>
          <w:sz w:val="24"/>
          <w:szCs w:val="24"/>
        </w:rPr>
        <w:t xml:space="preserve"> </w:t>
      </w:r>
      <w:proofErr w:type="spellStart"/>
      <w:r w:rsidRPr="006B14C7">
        <w:rPr>
          <w:rFonts w:ascii="Cambria" w:hAnsi="Cambria" w:cs="Times New Roman"/>
          <w:bCs/>
          <w:iCs/>
          <w:sz w:val="24"/>
          <w:szCs w:val="24"/>
        </w:rPr>
        <w:t>masalah</w:t>
      </w:r>
      <w:proofErr w:type="spellEnd"/>
      <w:r w:rsidRPr="006B14C7">
        <w:rPr>
          <w:rFonts w:ascii="Cambria" w:hAnsi="Cambria" w:cs="Times New Roman"/>
          <w:bCs/>
          <w:iCs/>
          <w:sz w:val="24"/>
          <w:szCs w:val="24"/>
        </w:rPr>
        <w:t>.</w:t>
      </w:r>
      <w:r w:rsidR="001E7C91">
        <w:rPr>
          <w:rFonts w:ascii="Cambria" w:hAnsi="Cambria" w:cs="Times New Roman"/>
          <w:bCs/>
          <w:iCs/>
          <w:sz w:val="24"/>
          <w:szCs w:val="24"/>
          <w:lang w:val="id-ID"/>
        </w:rPr>
        <w:t xml:space="preserve"> Keempat indikator dapat kita konversi dalam domain Taksonomi </w:t>
      </w:r>
      <w:proofErr w:type="spellStart"/>
      <w:r w:rsidR="001E7C91">
        <w:rPr>
          <w:rFonts w:ascii="Cambria" w:hAnsi="Cambria" w:cs="Times New Roman"/>
          <w:bCs/>
          <w:iCs/>
          <w:sz w:val="24"/>
          <w:szCs w:val="24"/>
          <w:lang w:val="id-ID"/>
        </w:rPr>
        <w:t>Bloom</w:t>
      </w:r>
      <w:proofErr w:type="spellEnd"/>
      <w:r w:rsidR="001E7C91">
        <w:rPr>
          <w:rFonts w:ascii="Cambria" w:hAnsi="Cambria" w:cs="Times New Roman"/>
          <w:bCs/>
          <w:iCs/>
          <w:sz w:val="24"/>
          <w:szCs w:val="24"/>
          <w:lang w:val="id-ID"/>
        </w:rPr>
        <w:t xml:space="preserve"> berada pada domain paling rendah  pada tingkat analisis (C4).</w:t>
      </w:r>
    </w:p>
    <w:p w14:paraId="1B0FF0B7" w14:textId="77777777" w:rsidR="001E7C91" w:rsidRPr="001E7C91" w:rsidRDefault="001E7C91" w:rsidP="00C875B1">
      <w:pPr>
        <w:spacing w:after="0" w:line="240" w:lineRule="auto"/>
        <w:ind w:firstLine="360"/>
        <w:jc w:val="both"/>
        <w:rPr>
          <w:rFonts w:ascii="Cambria" w:hAnsi="Cambria" w:cs="Times New Roman"/>
          <w:bCs/>
          <w:iCs/>
          <w:sz w:val="24"/>
          <w:szCs w:val="24"/>
          <w:lang w:val="id-ID"/>
        </w:rPr>
      </w:pPr>
    </w:p>
    <w:p w14:paraId="0CDBD959" w14:textId="77777777" w:rsidR="00C875B1" w:rsidRPr="006B14C7" w:rsidRDefault="00C875B1" w:rsidP="006B14C7">
      <w:pPr>
        <w:pStyle w:val="ListParagraph"/>
        <w:numPr>
          <w:ilvl w:val="0"/>
          <w:numId w:val="1"/>
        </w:numPr>
        <w:spacing w:after="0" w:line="240" w:lineRule="auto"/>
        <w:ind w:left="426"/>
        <w:jc w:val="both"/>
        <w:rPr>
          <w:rFonts w:ascii="Cambria" w:hAnsi="Cambria" w:cs="Times New Roman"/>
          <w:iCs/>
          <w:sz w:val="24"/>
          <w:szCs w:val="24"/>
        </w:rPr>
      </w:pPr>
      <w:r w:rsidRPr="006B14C7">
        <w:rPr>
          <w:rFonts w:ascii="Cambria" w:hAnsi="Cambria" w:cs="Times New Roman"/>
          <w:iCs/>
          <w:sz w:val="24"/>
          <w:szCs w:val="24"/>
          <w:lang w:val="id-ID"/>
        </w:rPr>
        <w:t xml:space="preserve">Kemampuan </w:t>
      </w:r>
      <w:proofErr w:type="spellStart"/>
      <w:r w:rsidRPr="006B14C7">
        <w:rPr>
          <w:rFonts w:ascii="Cambria" w:hAnsi="Cambria" w:cs="Times New Roman"/>
          <w:iCs/>
          <w:sz w:val="24"/>
          <w:szCs w:val="24"/>
        </w:rPr>
        <w:t>Matematika</w:t>
      </w:r>
      <w:proofErr w:type="spellEnd"/>
    </w:p>
    <w:p w14:paraId="692DD4C4" w14:textId="53FFEBFC" w:rsidR="00C875B1" w:rsidRPr="006B14C7" w:rsidRDefault="00C875B1" w:rsidP="00C875B1">
      <w:pPr>
        <w:spacing w:after="0" w:line="240" w:lineRule="auto"/>
        <w:ind w:firstLine="360"/>
        <w:jc w:val="both"/>
        <w:rPr>
          <w:rFonts w:ascii="Cambria" w:hAnsi="Cambria" w:cs="Times New Roman"/>
          <w:iCs/>
          <w:color w:val="000000"/>
          <w:sz w:val="24"/>
          <w:szCs w:val="24"/>
          <w:lang w:val="id-ID"/>
        </w:rPr>
      </w:pPr>
      <w:proofErr w:type="spellStart"/>
      <w:r w:rsidRPr="006B14C7">
        <w:rPr>
          <w:rFonts w:ascii="Cambria" w:hAnsi="Cambria" w:cs="Times New Roman"/>
          <w:sz w:val="24"/>
          <w:szCs w:val="24"/>
        </w:rPr>
        <w:t>Matematika</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adalah</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ilmu</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tentang</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kuantitas</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struktur</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ruang</w:t>
      </w:r>
      <w:proofErr w:type="spellEnd"/>
      <w:r w:rsidRPr="006B14C7">
        <w:rPr>
          <w:rFonts w:ascii="Cambria" w:hAnsi="Cambria" w:cs="Times New Roman"/>
          <w:sz w:val="24"/>
          <w:szCs w:val="24"/>
        </w:rPr>
        <w:t xml:space="preserve">, dan </w:t>
      </w:r>
      <w:proofErr w:type="spellStart"/>
      <w:r w:rsidRPr="006B14C7">
        <w:rPr>
          <w:rFonts w:ascii="Cambria" w:hAnsi="Cambria" w:cs="Times New Roman"/>
          <w:sz w:val="24"/>
          <w:szCs w:val="24"/>
        </w:rPr>
        <w:t>perubahan</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Matematikawan</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menemukan</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pola</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merumuskan</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dugaan</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baru</w:t>
      </w:r>
      <w:proofErr w:type="spellEnd"/>
      <w:r w:rsidRPr="006B14C7">
        <w:rPr>
          <w:rFonts w:ascii="Cambria" w:hAnsi="Cambria" w:cs="Times New Roman"/>
          <w:sz w:val="24"/>
          <w:szCs w:val="24"/>
        </w:rPr>
        <w:t xml:space="preserve">, dan </w:t>
      </w:r>
      <w:proofErr w:type="spellStart"/>
      <w:r w:rsidRPr="006B14C7">
        <w:rPr>
          <w:rFonts w:ascii="Cambria" w:hAnsi="Cambria" w:cs="Times New Roman"/>
          <w:sz w:val="24"/>
          <w:szCs w:val="24"/>
        </w:rPr>
        <w:t>membangun</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kebenaran</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melalui</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metode</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deduksi</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ketat</w:t>
      </w:r>
      <w:proofErr w:type="spellEnd"/>
      <w:r w:rsidRPr="006B14C7">
        <w:rPr>
          <w:rFonts w:ascii="Cambria" w:hAnsi="Cambria" w:cs="Times New Roman"/>
          <w:sz w:val="24"/>
          <w:szCs w:val="24"/>
        </w:rPr>
        <w:t xml:space="preserve"> yang </w:t>
      </w:r>
      <w:proofErr w:type="spellStart"/>
      <w:r w:rsidRPr="006B14C7">
        <w:rPr>
          <w:rFonts w:ascii="Cambria" w:hAnsi="Cambria" w:cs="Times New Roman"/>
          <w:sz w:val="24"/>
          <w:szCs w:val="24"/>
        </w:rPr>
        <w:t>berasal</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dari</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aksioma</w:t>
      </w:r>
      <w:proofErr w:type="spellEnd"/>
      <w:r w:rsidRPr="006B14C7">
        <w:rPr>
          <w:rFonts w:ascii="Cambria" w:hAnsi="Cambria" w:cs="Times New Roman"/>
          <w:sz w:val="24"/>
          <w:szCs w:val="24"/>
        </w:rPr>
        <w:t xml:space="preserve"> dan </w:t>
      </w:r>
      <w:proofErr w:type="spellStart"/>
      <w:r w:rsidRPr="006B14C7">
        <w:rPr>
          <w:rFonts w:ascii="Cambria" w:hAnsi="Cambria" w:cs="Times New Roman"/>
          <w:sz w:val="24"/>
          <w:szCs w:val="24"/>
        </w:rPr>
        <w:t>definisi</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bertepatan</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Seorang</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ahli</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matematika</w:t>
      </w:r>
      <w:proofErr w:type="spellEnd"/>
      <w:r w:rsidRPr="006B14C7">
        <w:rPr>
          <w:rFonts w:ascii="Cambria" w:hAnsi="Cambria" w:cs="Times New Roman"/>
          <w:sz w:val="24"/>
          <w:szCs w:val="24"/>
        </w:rPr>
        <w:t xml:space="preserve"> Benjamin Peirce </w:t>
      </w:r>
      <w:proofErr w:type="spellStart"/>
      <w:r w:rsidRPr="006B14C7">
        <w:rPr>
          <w:rFonts w:ascii="Cambria" w:hAnsi="Cambria" w:cs="Times New Roman"/>
          <w:sz w:val="24"/>
          <w:szCs w:val="24"/>
        </w:rPr>
        <w:t>disebut</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matematika</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sebagai</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ilmu</w:t>
      </w:r>
      <w:proofErr w:type="spellEnd"/>
      <w:r w:rsidRPr="006B14C7">
        <w:rPr>
          <w:rFonts w:ascii="Cambria" w:hAnsi="Cambria" w:cs="Times New Roman"/>
          <w:sz w:val="24"/>
          <w:szCs w:val="24"/>
        </w:rPr>
        <w:t xml:space="preserve"> yang </w:t>
      </w:r>
      <w:proofErr w:type="spellStart"/>
      <w:r w:rsidRPr="006B14C7">
        <w:rPr>
          <w:rFonts w:ascii="Cambria" w:hAnsi="Cambria" w:cs="Times New Roman"/>
          <w:sz w:val="24"/>
          <w:szCs w:val="24"/>
        </w:rPr>
        <w:t>menjelaskan</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kesimpulan</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rPr>
        <w:t>penting</w:t>
      </w:r>
      <w:proofErr w:type="spellEnd"/>
      <w:r w:rsidRPr="006B14C7">
        <w:rPr>
          <w:rFonts w:ascii="Cambria" w:hAnsi="Cambria" w:cs="Times New Roman"/>
          <w:sz w:val="24"/>
          <w:szCs w:val="24"/>
        </w:rPr>
        <w:t xml:space="preserve">”. </w:t>
      </w:r>
      <w:proofErr w:type="spellStart"/>
      <w:r w:rsidRPr="006B14C7">
        <w:rPr>
          <w:rFonts w:ascii="Cambria" w:hAnsi="Cambria" w:cs="Times New Roman"/>
          <w:sz w:val="24"/>
          <w:szCs w:val="24"/>
          <w:lang w:eastAsia="id-ID"/>
        </w:rPr>
        <w:t>Istilah</w:t>
      </w:r>
      <w:proofErr w:type="spellEnd"/>
      <w:r w:rsidRPr="006B14C7">
        <w:rPr>
          <w:rFonts w:ascii="Cambria" w:hAnsi="Cambria" w:cs="Times New Roman"/>
          <w:sz w:val="24"/>
          <w:szCs w:val="24"/>
          <w:lang w:eastAsia="id-ID"/>
        </w:rPr>
        <w:t xml:space="preserve"> </w:t>
      </w:r>
      <w:r w:rsidRPr="006B14C7">
        <w:rPr>
          <w:rFonts w:ascii="Cambria" w:hAnsi="Cambria" w:cs="Times New Roman"/>
          <w:i/>
          <w:iCs/>
          <w:sz w:val="24"/>
          <w:szCs w:val="24"/>
          <w:lang w:eastAsia="id-ID"/>
        </w:rPr>
        <w:t>mathematics</w:t>
      </w:r>
      <w:r w:rsidRPr="006B14C7">
        <w:rPr>
          <w:rFonts w:ascii="Cambria" w:hAnsi="Cambria" w:cs="Times New Roman"/>
          <w:sz w:val="24"/>
          <w:szCs w:val="24"/>
          <w:lang w:eastAsia="id-ID"/>
        </w:rPr>
        <w:t xml:space="preserve"> (England), </w:t>
      </w:r>
      <w:r w:rsidRPr="006B14C7">
        <w:rPr>
          <w:rFonts w:ascii="Cambria" w:hAnsi="Cambria" w:cs="Times New Roman"/>
          <w:i/>
          <w:iCs/>
          <w:sz w:val="24"/>
          <w:szCs w:val="24"/>
          <w:lang w:eastAsia="id-ID"/>
        </w:rPr>
        <w:t>mathematic</w:t>
      </w:r>
      <w:r w:rsidRPr="006B14C7">
        <w:rPr>
          <w:rFonts w:ascii="Cambria" w:hAnsi="Cambria" w:cs="Times New Roman"/>
          <w:sz w:val="24"/>
          <w:szCs w:val="24"/>
          <w:lang w:eastAsia="id-ID"/>
        </w:rPr>
        <w:t xml:space="preserve"> (Germany), </w:t>
      </w:r>
      <w:proofErr w:type="spellStart"/>
      <w:r w:rsidRPr="006B14C7">
        <w:rPr>
          <w:rFonts w:ascii="Cambria" w:hAnsi="Cambria" w:cs="Times New Roman"/>
          <w:i/>
          <w:iCs/>
          <w:sz w:val="24"/>
          <w:szCs w:val="24"/>
          <w:lang w:eastAsia="id-ID"/>
        </w:rPr>
        <w:t>wiskunde</w:t>
      </w:r>
      <w:proofErr w:type="spellEnd"/>
      <w:r w:rsidRPr="006B14C7">
        <w:rPr>
          <w:rFonts w:ascii="Cambria" w:hAnsi="Cambria" w:cs="Times New Roman"/>
          <w:i/>
          <w:iCs/>
          <w:sz w:val="24"/>
          <w:szCs w:val="24"/>
          <w:lang w:eastAsia="id-ID"/>
        </w:rPr>
        <w:t xml:space="preserve"> </w:t>
      </w:r>
      <w:r w:rsidRPr="006B14C7">
        <w:rPr>
          <w:rFonts w:ascii="Cambria" w:hAnsi="Cambria" w:cs="Times New Roman"/>
          <w:sz w:val="24"/>
          <w:szCs w:val="24"/>
          <w:lang w:eastAsia="id-ID"/>
        </w:rPr>
        <w:t xml:space="preserve">(Nederland), </w:t>
      </w:r>
      <w:proofErr w:type="spellStart"/>
      <w:r w:rsidRPr="006B14C7">
        <w:rPr>
          <w:rFonts w:ascii="Cambria" w:hAnsi="Cambria" w:cs="Times New Roman"/>
          <w:sz w:val="24"/>
          <w:szCs w:val="24"/>
          <w:lang w:eastAsia="id-ID"/>
        </w:rPr>
        <w:t>berasal</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dari</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bahasa</w:t>
      </w:r>
      <w:proofErr w:type="spellEnd"/>
      <w:r w:rsidRPr="006B14C7">
        <w:rPr>
          <w:rFonts w:ascii="Cambria" w:hAnsi="Cambria" w:cs="Times New Roman"/>
          <w:sz w:val="24"/>
          <w:szCs w:val="24"/>
          <w:lang w:eastAsia="id-ID"/>
        </w:rPr>
        <w:t xml:space="preserve"> Yunani </w:t>
      </w:r>
      <w:proofErr w:type="spellStart"/>
      <w:r w:rsidRPr="006B14C7">
        <w:rPr>
          <w:rFonts w:ascii="Cambria" w:hAnsi="Cambria" w:cs="Times New Roman"/>
          <w:sz w:val="24"/>
          <w:szCs w:val="24"/>
          <w:lang w:eastAsia="id-ID"/>
        </w:rPr>
        <w:t>dari</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akar</w:t>
      </w:r>
      <w:proofErr w:type="spellEnd"/>
      <w:r w:rsidRPr="006B14C7">
        <w:rPr>
          <w:rFonts w:ascii="Cambria" w:hAnsi="Cambria" w:cs="Times New Roman"/>
          <w:sz w:val="24"/>
          <w:szCs w:val="24"/>
          <w:lang w:eastAsia="id-ID"/>
        </w:rPr>
        <w:t xml:space="preserve"> kata </w:t>
      </w:r>
      <w:proofErr w:type="spellStart"/>
      <w:r w:rsidRPr="006B14C7">
        <w:rPr>
          <w:rFonts w:ascii="Cambria" w:hAnsi="Cambria" w:cs="Times New Roman"/>
          <w:i/>
          <w:iCs/>
          <w:sz w:val="24"/>
          <w:szCs w:val="24"/>
          <w:lang w:eastAsia="id-ID"/>
        </w:rPr>
        <w:t>mathema</w:t>
      </w:r>
      <w:proofErr w:type="spellEnd"/>
      <w:r w:rsidRPr="006B14C7">
        <w:rPr>
          <w:rFonts w:ascii="Cambria" w:hAnsi="Cambria" w:cs="Times New Roman"/>
          <w:sz w:val="24"/>
          <w:szCs w:val="24"/>
          <w:lang w:eastAsia="id-ID"/>
        </w:rPr>
        <w:t xml:space="preserve"> yang </w:t>
      </w:r>
      <w:proofErr w:type="spellStart"/>
      <w:r w:rsidRPr="006B14C7">
        <w:rPr>
          <w:rFonts w:ascii="Cambria" w:hAnsi="Cambria" w:cs="Times New Roman"/>
          <w:sz w:val="24"/>
          <w:szCs w:val="24"/>
          <w:lang w:eastAsia="id-ID"/>
        </w:rPr>
        <w:t>berarti</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pengetahuan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atau</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ilmu</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atau</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dari</w:t>
      </w:r>
      <w:proofErr w:type="spellEnd"/>
      <w:r w:rsidRPr="006B14C7">
        <w:rPr>
          <w:rFonts w:ascii="Cambria" w:hAnsi="Cambria" w:cs="Times New Roman"/>
          <w:sz w:val="24"/>
          <w:szCs w:val="24"/>
          <w:lang w:eastAsia="id-ID"/>
        </w:rPr>
        <w:t xml:space="preserve"> kata lain yang </w:t>
      </w:r>
      <w:proofErr w:type="spellStart"/>
      <w:r w:rsidRPr="006B14C7">
        <w:rPr>
          <w:rFonts w:ascii="Cambria" w:hAnsi="Cambria" w:cs="Times New Roman"/>
          <w:sz w:val="24"/>
          <w:szCs w:val="24"/>
          <w:lang w:eastAsia="id-ID"/>
        </w:rPr>
        <w:t>serupa</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yaitu</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mathanein</w:t>
      </w:r>
      <w:proofErr w:type="spellEnd"/>
      <w:r w:rsidRPr="006B14C7">
        <w:rPr>
          <w:rFonts w:ascii="Cambria" w:hAnsi="Cambria" w:cs="Times New Roman"/>
          <w:sz w:val="24"/>
          <w:szCs w:val="24"/>
          <w:lang w:eastAsia="id-ID"/>
        </w:rPr>
        <w:t xml:space="preserve"> yang </w:t>
      </w:r>
      <w:proofErr w:type="spellStart"/>
      <w:r w:rsidRPr="006B14C7">
        <w:rPr>
          <w:rFonts w:ascii="Cambria" w:hAnsi="Cambria" w:cs="Times New Roman"/>
          <w:sz w:val="24"/>
          <w:szCs w:val="24"/>
          <w:lang w:eastAsia="id-ID"/>
        </w:rPr>
        <w:t>berarti</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belajar</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atau</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berpikir</w:t>
      </w:r>
      <w:proofErr w:type="spellEnd"/>
      <w:r w:rsidRPr="006B14C7">
        <w:rPr>
          <w:rFonts w:ascii="Cambria" w:hAnsi="Cambria" w:cs="Times New Roman"/>
          <w:sz w:val="24"/>
          <w:szCs w:val="24"/>
          <w:lang w:eastAsia="id-ID"/>
        </w:rPr>
        <w:t xml:space="preserve"> </w:t>
      </w:r>
      <w:r w:rsidRPr="006B14C7">
        <w:rPr>
          <w:rFonts w:ascii="Cambria" w:hAnsi="Cambria" w:cs="Times New Roman"/>
          <w:sz w:val="24"/>
          <w:szCs w:val="24"/>
          <w:lang w:eastAsia="id-ID"/>
        </w:rPr>
        <w:fldChar w:fldCharType="begin" w:fldLock="1"/>
      </w:r>
      <w:r w:rsidRPr="006B14C7">
        <w:rPr>
          <w:rFonts w:ascii="Cambria" w:hAnsi="Cambria" w:cs="Times New Roman"/>
          <w:sz w:val="24"/>
          <w:szCs w:val="24"/>
          <w:lang w:eastAsia="id-ID"/>
        </w:rPr>
        <w:instrText>ADDIN CSL_CITATION {"citationItems":[{"id":"ITEM-1","itemData":{"URL":"https://www.gurupendidikan.co.id/pengertian-matematika/b","accessed":{"date-parts":[["2020","8","15"]]},"author":[{"dropping-particle":"","family":"Kurniawan","given":"Aris","non-dropping-particle":"","parse-names":false,"suffix":""}],"container-title":"guru pendidikan.com","id":"ITEM-1","issued":{"date-parts":[["2020"]]},"title":"Pengertian Matematika Bidang, Logika, Karakteristik, Manfaat, Para Ahli","type":"webpage"},"uris":["http://www.mendeley.com/documents/?uuid=f8437a15-de82-4248-8ad9-5d2ed6ba68e9"]}],"mendeley":{"formattedCitation":"(Kurniawan, 2020)","plainTextFormattedCitation":"(Kurniawan, 2020)","previouslyFormattedCitation":"(Kurniawan, 2020)"},"properties":{"noteIndex":0},"schema":"https://github.com/citation-style-language/schema/raw/master/csl-citation.json"}</w:instrText>
      </w:r>
      <w:r w:rsidRPr="006B14C7">
        <w:rPr>
          <w:rFonts w:ascii="Cambria" w:hAnsi="Cambria" w:cs="Times New Roman"/>
          <w:sz w:val="24"/>
          <w:szCs w:val="24"/>
          <w:lang w:eastAsia="id-ID"/>
        </w:rPr>
        <w:fldChar w:fldCharType="separate"/>
      </w:r>
      <w:r w:rsidRPr="006B14C7">
        <w:rPr>
          <w:rFonts w:ascii="Cambria" w:hAnsi="Cambria" w:cs="Times New Roman"/>
          <w:noProof/>
          <w:sz w:val="24"/>
          <w:szCs w:val="24"/>
          <w:lang w:eastAsia="id-ID"/>
        </w:rPr>
        <w:t>(Kurniawan, 2020)</w:t>
      </w:r>
      <w:r w:rsidRPr="006B14C7">
        <w:rPr>
          <w:rFonts w:ascii="Cambria" w:hAnsi="Cambria" w:cs="Times New Roman"/>
          <w:sz w:val="24"/>
          <w:szCs w:val="24"/>
          <w:lang w:eastAsia="id-ID"/>
        </w:rPr>
        <w:fldChar w:fldCharType="end"/>
      </w:r>
      <w:r w:rsidRPr="006B14C7">
        <w:rPr>
          <w:rFonts w:ascii="Cambria" w:hAnsi="Cambria" w:cs="Times New Roman"/>
          <w:iCs/>
          <w:sz w:val="24"/>
          <w:szCs w:val="24"/>
        </w:rPr>
        <w:t xml:space="preserve">. </w:t>
      </w:r>
      <w:r w:rsidR="006B14C7">
        <w:rPr>
          <w:rFonts w:ascii="Cambria" w:hAnsi="Cambria" w:cs="Times New Roman"/>
          <w:i/>
          <w:sz w:val="24"/>
          <w:szCs w:val="24"/>
          <w:lang w:val="id-ID"/>
        </w:rPr>
        <w:t xml:space="preserve">National </w:t>
      </w:r>
      <w:proofErr w:type="spellStart"/>
      <w:r w:rsidR="006B14C7">
        <w:rPr>
          <w:rFonts w:ascii="Cambria" w:hAnsi="Cambria" w:cs="Times New Roman"/>
          <w:i/>
          <w:sz w:val="24"/>
          <w:szCs w:val="24"/>
          <w:lang w:val="id-ID"/>
        </w:rPr>
        <w:t>Council</w:t>
      </w:r>
      <w:proofErr w:type="spellEnd"/>
      <w:r w:rsidR="006B14C7">
        <w:rPr>
          <w:rFonts w:ascii="Cambria" w:hAnsi="Cambria" w:cs="Times New Roman"/>
          <w:i/>
          <w:sz w:val="24"/>
          <w:szCs w:val="24"/>
          <w:lang w:val="id-ID"/>
        </w:rPr>
        <w:t xml:space="preserve"> </w:t>
      </w:r>
      <w:proofErr w:type="spellStart"/>
      <w:r w:rsidR="006B14C7">
        <w:rPr>
          <w:rFonts w:ascii="Cambria" w:hAnsi="Cambria" w:cs="Times New Roman"/>
          <w:i/>
          <w:sz w:val="24"/>
          <w:szCs w:val="24"/>
          <w:lang w:val="id-ID"/>
        </w:rPr>
        <w:t>of</w:t>
      </w:r>
      <w:proofErr w:type="spellEnd"/>
      <w:r w:rsidR="006B14C7">
        <w:rPr>
          <w:rFonts w:ascii="Cambria" w:hAnsi="Cambria" w:cs="Times New Roman"/>
          <w:i/>
          <w:sz w:val="24"/>
          <w:szCs w:val="24"/>
          <w:lang w:val="id-ID"/>
        </w:rPr>
        <w:t xml:space="preserve"> </w:t>
      </w:r>
      <w:proofErr w:type="spellStart"/>
      <w:r w:rsidR="006B14C7">
        <w:rPr>
          <w:rFonts w:ascii="Cambria" w:hAnsi="Cambria" w:cs="Times New Roman"/>
          <w:i/>
          <w:sz w:val="24"/>
          <w:szCs w:val="24"/>
          <w:lang w:val="id-ID"/>
        </w:rPr>
        <w:t>Teacher</w:t>
      </w:r>
      <w:proofErr w:type="spellEnd"/>
      <w:r w:rsidR="006B14C7">
        <w:rPr>
          <w:rFonts w:ascii="Cambria" w:hAnsi="Cambria" w:cs="Times New Roman"/>
          <w:i/>
          <w:sz w:val="24"/>
          <w:szCs w:val="24"/>
          <w:lang w:val="id-ID"/>
        </w:rPr>
        <w:t xml:space="preserve"> </w:t>
      </w:r>
      <w:proofErr w:type="spellStart"/>
      <w:r w:rsidR="006B14C7">
        <w:rPr>
          <w:rFonts w:ascii="Cambria" w:hAnsi="Cambria" w:cs="Times New Roman"/>
          <w:i/>
          <w:sz w:val="24"/>
          <w:szCs w:val="24"/>
          <w:lang w:val="id-ID"/>
        </w:rPr>
        <w:t>of</w:t>
      </w:r>
      <w:proofErr w:type="spellEnd"/>
      <w:r w:rsidR="006B14C7">
        <w:rPr>
          <w:rFonts w:ascii="Cambria" w:hAnsi="Cambria" w:cs="Times New Roman"/>
          <w:i/>
          <w:sz w:val="24"/>
          <w:szCs w:val="24"/>
          <w:lang w:val="id-ID"/>
        </w:rPr>
        <w:t xml:space="preserve"> </w:t>
      </w:r>
      <w:proofErr w:type="spellStart"/>
      <w:r w:rsidR="006B14C7">
        <w:rPr>
          <w:rFonts w:ascii="Cambria" w:hAnsi="Cambria" w:cs="Times New Roman"/>
          <w:i/>
          <w:sz w:val="24"/>
          <w:szCs w:val="24"/>
          <w:lang w:val="id-ID"/>
        </w:rPr>
        <w:t>Mathematics</w:t>
      </w:r>
      <w:proofErr w:type="spellEnd"/>
      <w:r w:rsidR="006B14C7">
        <w:rPr>
          <w:rFonts w:ascii="Cambria" w:hAnsi="Cambria" w:cs="Times New Roman"/>
          <w:iCs/>
          <w:sz w:val="24"/>
          <w:szCs w:val="24"/>
          <w:lang w:val="id-ID"/>
        </w:rPr>
        <w:t xml:space="preserve"> (NCTM) pada tahun 1999 mendefinisikan kemampuan matematika sebagai pengetahuan dan keterampilan dalam mengeksplorasi, memprediksi dan berpikir secara logis untuk memecahkan masalah, menghubungkan gagasan antara matematika dan aktivitas intelektual lainnya.</w:t>
      </w:r>
    </w:p>
    <w:p w14:paraId="1E484E34" w14:textId="77777777" w:rsidR="00C875B1" w:rsidRPr="006B14C7" w:rsidRDefault="00C875B1" w:rsidP="006B14C7">
      <w:pPr>
        <w:pStyle w:val="ListParagraph"/>
        <w:numPr>
          <w:ilvl w:val="0"/>
          <w:numId w:val="1"/>
        </w:numPr>
        <w:spacing w:after="0" w:line="240" w:lineRule="auto"/>
        <w:ind w:left="426"/>
        <w:jc w:val="both"/>
        <w:rPr>
          <w:rFonts w:ascii="Cambria" w:hAnsi="Cambria" w:cs="Times New Roman"/>
          <w:iCs/>
          <w:sz w:val="24"/>
          <w:szCs w:val="24"/>
        </w:rPr>
      </w:pPr>
      <w:r w:rsidRPr="006B14C7">
        <w:rPr>
          <w:rFonts w:ascii="Cambria" w:hAnsi="Cambria" w:cs="Times New Roman"/>
          <w:iCs/>
          <w:sz w:val="24"/>
          <w:szCs w:val="24"/>
          <w:lang w:val="id-ID"/>
        </w:rPr>
        <w:t xml:space="preserve">Sekolah </w:t>
      </w:r>
      <w:r w:rsidRPr="006B14C7">
        <w:rPr>
          <w:rFonts w:ascii="Cambria" w:hAnsi="Cambria" w:cs="Times New Roman"/>
          <w:iCs/>
          <w:sz w:val="24"/>
          <w:szCs w:val="24"/>
        </w:rPr>
        <w:t>D</w:t>
      </w:r>
      <w:r w:rsidRPr="006B14C7">
        <w:rPr>
          <w:rFonts w:ascii="Cambria" w:hAnsi="Cambria" w:cs="Times New Roman"/>
          <w:iCs/>
          <w:sz w:val="24"/>
          <w:szCs w:val="24"/>
          <w:lang w:val="id-ID"/>
        </w:rPr>
        <w:t>asar</w:t>
      </w:r>
    </w:p>
    <w:p w14:paraId="56ECE30D" w14:textId="77777777" w:rsidR="00C875B1" w:rsidRPr="006B14C7" w:rsidRDefault="00C875B1" w:rsidP="00C875B1">
      <w:pPr>
        <w:spacing w:after="0" w:line="240" w:lineRule="auto"/>
        <w:ind w:firstLine="360"/>
        <w:jc w:val="both"/>
        <w:rPr>
          <w:rFonts w:ascii="Cambria" w:hAnsi="Cambria" w:cs="Times New Roman"/>
          <w:sz w:val="24"/>
          <w:szCs w:val="24"/>
          <w:lang w:eastAsia="id-ID"/>
        </w:rPr>
      </w:pPr>
      <w:proofErr w:type="spellStart"/>
      <w:r w:rsidRPr="006B14C7">
        <w:rPr>
          <w:rFonts w:ascii="Cambria" w:hAnsi="Cambria" w:cs="Times New Roman"/>
          <w:sz w:val="24"/>
          <w:szCs w:val="24"/>
          <w:lang w:eastAsia="id-ID"/>
        </w:rPr>
        <w:t>Secara</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umum</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anak</w:t>
      </w:r>
      <w:proofErr w:type="spellEnd"/>
      <w:r w:rsidRPr="006B14C7">
        <w:rPr>
          <w:rFonts w:ascii="Cambria" w:hAnsi="Cambria" w:cs="Times New Roman"/>
          <w:sz w:val="24"/>
          <w:szCs w:val="24"/>
          <w:lang w:eastAsia="id-ID"/>
        </w:rPr>
        <w:t xml:space="preserve"> SD/MI </w:t>
      </w:r>
      <w:proofErr w:type="spellStart"/>
      <w:r w:rsidRPr="006B14C7">
        <w:rPr>
          <w:rFonts w:ascii="Cambria" w:hAnsi="Cambria" w:cs="Times New Roman"/>
          <w:sz w:val="24"/>
          <w:szCs w:val="24"/>
          <w:lang w:eastAsia="id-ID"/>
        </w:rPr>
        <w:t>adalah</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anak-anak</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usia</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sekitar</w:t>
      </w:r>
      <w:proofErr w:type="spellEnd"/>
      <w:r w:rsidRPr="006B14C7">
        <w:rPr>
          <w:rFonts w:ascii="Cambria" w:hAnsi="Cambria" w:cs="Times New Roman"/>
          <w:sz w:val="24"/>
          <w:szCs w:val="24"/>
          <w:lang w:eastAsia="id-ID"/>
        </w:rPr>
        <w:t xml:space="preserve"> 7 </w:t>
      </w:r>
      <w:proofErr w:type="spellStart"/>
      <w:r w:rsidRPr="006B14C7">
        <w:rPr>
          <w:rFonts w:ascii="Cambria" w:hAnsi="Cambria" w:cs="Times New Roman"/>
          <w:sz w:val="24"/>
          <w:szCs w:val="24"/>
          <w:lang w:eastAsia="id-ID"/>
        </w:rPr>
        <w:t>hingga</w:t>
      </w:r>
      <w:proofErr w:type="spellEnd"/>
      <w:r w:rsidRPr="006B14C7">
        <w:rPr>
          <w:rFonts w:ascii="Cambria" w:hAnsi="Cambria" w:cs="Times New Roman"/>
          <w:sz w:val="24"/>
          <w:szCs w:val="24"/>
          <w:lang w:eastAsia="id-ID"/>
        </w:rPr>
        <w:t xml:space="preserve"> 12 </w:t>
      </w:r>
      <w:proofErr w:type="spellStart"/>
      <w:r w:rsidRPr="006B14C7">
        <w:rPr>
          <w:rFonts w:ascii="Cambria" w:hAnsi="Cambria" w:cs="Times New Roman"/>
          <w:sz w:val="24"/>
          <w:szCs w:val="24"/>
          <w:lang w:eastAsia="id-ID"/>
        </w:rPr>
        <w:t>tahun</w:t>
      </w:r>
      <w:proofErr w:type="spellEnd"/>
      <w:r w:rsidRPr="006B14C7">
        <w:rPr>
          <w:rFonts w:ascii="Cambria" w:hAnsi="Cambria" w:cs="Times New Roman"/>
          <w:sz w:val="24"/>
          <w:szCs w:val="24"/>
          <w:lang w:eastAsia="id-ID"/>
        </w:rPr>
        <w:t xml:space="preserve"> yang </w:t>
      </w:r>
      <w:proofErr w:type="spellStart"/>
      <w:r w:rsidRPr="006B14C7">
        <w:rPr>
          <w:rFonts w:ascii="Cambria" w:hAnsi="Cambria" w:cs="Times New Roman"/>
          <w:sz w:val="24"/>
          <w:szCs w:val="24"/>
          <w:lang w:eastAsia="id-ID"/>
        </w:rPr>
        <w:t>sedang</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menempuh</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pendidikan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formalnya</w:t>
      </w:r>
      <w:proofErr w:type="spellEnd"/>
      <w:r w:rsidRPr="006B14C7">
        <w:rPr>
          <w:rFonts w:ascii="Cambria" w:hAnsi="Cambria" w:cs="Times New Roman"/>
          <w:sz w:val="24"/>
          <w:szCs w:val="24"/>
          <w:lang w:eastAsia="id-ID"/>
        </w:rPr>
        <w:t xml:space="preserve"> di </w:t>
      </w:r>
      <w:proofErr w:type="spellStart"/>
      <w:r w:rsidRPr="006B14C7">
        <w:rPr>
          <w:rFonts w:ascii="Cambria" w:hAnsi="Cambria" w:cs="Times New Roman"/>
          <w:sz w:val="24"/>
          <w:szCs w:val="24"/>
          <w:lang w:eastAsia="id-ID"/>
        </w:rPr>
        <w:t>sebuah</w:t>
      </w:r>
      <w:proofErr w:type="spellEnd"/>
      <w:r w:rsidRPr="006B14C7">
        <w:rPr>
          <w:rFonts w:ascii="Cambria" w:hAnsi="Cambria" w:cs="Times New Roman"/>
          <w:sz w:val="24"/>
          <w:szCs w:val="24"/>
          <w:lang w:eastAsia="id-ID"/>
        </w:rPr>
        <w:t xml:space="preserve"> SD/MI. </w:t>
      </w:r>
      <w:proofErr w:type="spellStart"/>
      <w:r w:rsidRPr="006B14C7">
        <w:rPr>
          <w:rFonts w:ascii="Cambria" w:hAnsi="Cambria" w:cs="Times New Roman"/>
          <w:sz w:val="24"/>
          <w:szCs w:val="24"/>
          <w:lang w:eastAsia="id-ID"/>
        </w:rPr>
        <w:t>Secara</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khusus</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anak</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usia</w:t>
      </w:r>
      <w:proofErr w:type="spellEnd"/>
      <w:r w:rsidRPr="006B14C7">
        <w:rPr>
          <w:rFonts w:ascii="Cambria" w:hAnsi="Cambria" w:cs="Times New Roman"/>
          <w:sz w:val="24"/>
          <w:szCs w:val="24"/>
          <w:lang w:eastAsia="id-ID"/>
        </w:rPr>
        <w:t xml:space="preserve"> SD/MI </w:t>
      </w:r>
      <w:proofErr w:type="spellStart"/>
      <w:r w:rsidRPr="006B14C7">
        <w:rPr>
          <w:rFonts w:ascii="Cambria" w:hAnsi="Cambria" w:cs="Times New Roman"/>
          <w:sz w:val="24"/>
          <w:szCs w:val="24"/>
          <w:lang w:eastAsia="id-ID"/>
        </w:rPr>
        <w:t>adalah</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anak-anak</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usia</w:t>
      </w:r>
      <w:proofErr w:type="spellEnd"/>
      <w:r w:rsidRPr="006B14C7">
        <w:rPr>
          <w:rFonts w:ascii="Cambria" w:hAnsi="Cambria" w:cs="Times New Roman"/>
          <w:sz w:val="24"/>
          <w:szCs w:val="24"/>
          <w:lang w:eastAsia="id-ID"/>
        </w:rPr>
        <w:t xml:space="preserve"> 7 </w:t>
      </w:r>
      <w:proofErr w:type="spellStart"/>
      <w:r w:rsidRPr="006B14C7">
        <w:rPr>
          <w:rFonts w:ascii="Cambria" w:hAnsi="Cambria" w:cs="Times New Roman"/>
          <w:sz w:val="24"/>
          <w:szCs w:val="24"/>
          <w:lang w:eastAsia="id-ID"/>
        </w:rPr>
        <w:t>sampai</w:t>
      </w:r>
      <w:proofErr w:type="spellEnd"/>
      <w:r w:rsidRPr="006B14C7">
        <w:rPr>
          <w:rFonts w:ascii="Cambria" w:hAnsi="Cambria" w:cs="Times New Roman"/>
          <w:sz w:val="24"/>
          <w:szCs w:val="24"/>
          <w:lang w:eastAsia="id-ID"/>
        </w:rPr>
        <w:t xml:space="preserve"> 12 </w:t>
      </w:r>
      <w:proofErr w:type="spellStart"/>
      <w:r w:rsidRPr="006B14C7">
        <w:rPr>
          <w:rFonts w:ascii="Cambria" w:hAnsi="Cambria" w:cs="Times New Roman"/>
          <w:sz w:val="24"/>
          <w:szCs w:val="24"/>
          <w:lang w:eastAsia="id-ID"/>
        </w:rPr>
        <w:t>tahun</w:t>
      </w:r>
      <w:proofErr w:type="spellEnd"/>
      <w:r w:rsidRPr="006B14C7">
        <w:rPr>
          <w:rFonts w:ascii="Cambria" w:hAnsi="Cambria" w:cs="Times New Roman"/>
          <w:sz w:val="24"/>
          <w:szCs w:val="24"/>
          <w:lang w:eastAsia="id-ID"/>
        </w:rPr>
        <w:t xml:space="preserve"> yang </w:t>
      </w:r>
      <w:proofErr w:type="spellStart"/>
      <w:r w:rsidRPr="006B14C7">
        <w:rPr>
          <w:rFonts w:ascii="Cambria" w:hAnsi="Cambria" w:cs="Times New Roman"/>
          <w:sz w:val="24"/>
          <w:szCs w:val="24"/>
          <w:lang w:eastAsia="id-ID"/>
        </w:rPr>
        <w:t>berada</w:t>
      </w:r>
      <w:proofErr w:type="spellEnd"/>
      <w:r w:rsidRPr="006B14C7">
        <w:rPr>
          <w:rFonts w:ascii="Cambria" w:hAnsi="Cambria" w:cs="Times New Roman"/>
          <w:sz w:val="24"/>
          <w:szCs w:val="24"/>
          <w:lang w:eastAsia="id-ID"/>
        </w:rPr>
        <w:t xml:space="preserve"> pada </w:t>
      </w:r>
      <w:proofErr w:type="spellStart"/>
      <w:r w:rsidRPr="006B14C7">
        <w:rPr>
          <w:rFonts w:ascii="Cambria" w:hAnsi="Cambria" w:cs="Times New Roman"/>
          <w:sz w:val="24"/>
          <w:szCs w:val="24"/>
          <w:lang w:eastAsia="id-ID"/>
        </w:rPr>
        <w:t>tahap</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pengembangan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tertentu</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baik</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secara</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kognitif</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fisik</w:t>
      </w:r>
      <w:proofErr w:type="spellEnd"/>
      <w:r w:rsidRPr="006B14C7">
        <w:rPr>
          <w:rFonts w:ascii="Cambria" w:hAnsi="Cambria" w:cs="Times New Roman"/>
          <w:sz w:val="24"/>
          <w:szCs w:val="24"/>
          <w:lang w:eastAsia="id-ID"/>
        </w:rPr>
        <w:t xml:space="preserve">, moral </w:t>
      </w:r>
      <w:proofErr w:type="spellStart"/>
      <w:r w:rsidRPr="006B14C7">
        <w:rPr>
          <w:rFonts w:ascii="Cambria" w:hAnsi="Cambria" w:cs="Times New Roman"/>
          <w:sz w:val="24"/>
          <w:szCs w:val="24"/>
          <w:lang w:eastAsia="id-ID"/>
        </w:rPr>
        <w:t>maupun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sosio-emosional</w:t>
      </w:r>
      <w:proofErr w:type="spellEnd"/>
      <w:r w:rsidRPr="006B14C7">
        <w:rPr>
          <w:rFonts w:ascii="Cambria" w:hAnsi="Cambria" w:cs="Times New Roman"/>
          <w:sz w:val="24"/>
          <w:szCs w:val="24"/>
          <w:lang w:eastAsia="id-ID"/>
        </w:rPr>
        <w:t xml:space="preserve"> </w:t>
      </w:r>
      <w:r w:rsidRPr="006B14C7">
        <w:rPr>
          <w:rFonts w:ascii="Cambria" w:hAnsi="Cambria" w:cs="Times New Roman"/>
          <w:sz w:val="24"/>
          <w:szCs w:val="24"/>
          <w:lang w:eastAsia="id-ID"/>
        </w:rPr>
        <w:fldChar w:fldCharType="begin" w:fldLock="1"/>
      </w:r>
      <w:r w:rsidRPr="006B14C7">
        <w:rPr>
          <w:rFonts w:ascii="Cambria" w:hAnsi="Cambria" w:cs="Times New Roman"/>
          <w:sz w:val="24"/>
          <w:szCs w:val="24"/>
          <w:lang w:eastAsia="id-ID"/>
        </w:rPr>
        <w:instrText>ADDIN CSL_CITATION {"citationItems":[{"id":"ITEM-1","itemData":{"author":[{"dropping-particle":"","family":"Trianingsih","given":"Rima","non-dropping-particle":"","parse-names":false,"suffix":""}],"id":"ITEM-1","issued":{"date-parts":[["2018"]]},"number-of-pages":"2","publisher":"LPPM Institut Agama Islam Ibrahimy Genteng Banyuwangi","publisher-place":"Genteng Banyuwangi","title":"Strategi Pengelolaan SD/MI","type":"book"},"uris":["http://www.mendeley.com/documents/?uuid=e67d397e-dff2-4bda-8e85-0a1d60e5e5b7"]}],"mendeley":{"formattedCitation":"(Trianingsih, 2018)","manualFormatting":"(Trianingsih, 2018:2)","plainTextFormattedCitation":"(Trianingsih, 2018)","previouslyFormattedCitation":"(Trianingsih, 2018)"},"properties":{"noteIndex":0},"schema":"https://github.com/citation-style-language/schema/raw/master/csl-citation.json"}</w:instrText>
      </w:r>
      <w:r w:rsidRPr="006B14C7">
        <w:rPr>
          <w:rFonts w:ascii="Cambria" w:hAnsi="Cambria" w:cs="Times New Roman"/>
          <w:sz w:val="24"/>
          <w:szCs w:val="24"/>
          <w:lang w:eastAsia="id-ID"/>
        </w:rPr>
        <w:fldChar w:fldCharType="separate"/>
      </w:r>
      <w:r w:rsidRPr="006B14C7">
        <w:rPr>
          <w:rFonts w:ascii="Cambria" w:hAnsi="Cambria" w:cs="Times New Roman"/>
          <w:noProof/>
          <w:sz w:val="24"/>
          <w:szCs w:val="24"/>
          <w:lang w:eastAsia="id-ID"/>
        </w:rPr>
        <w:t>(Trianingsih, 2018:2)</w:t>
      </w:r>
      <w:r w:rsidRPr="006B14C7">
        <w:rPr>
          <w:rFonts w:ascii="Cambria" w:hAnsi="Cambria" w:cs="Times New Roman"/>
          <w:sz w:val="24"/>
          <w:szCs w:val="24"/>
          <w:lang w:eastAsia="id-ID"/>
        </w:rPr>
        <w:fldChar w:fldCharType="end"/>
      </w:r>
      <w:r w:rsidRPr="006B14C7">
        <w:rPr>
          <w:rFonts w:ascii="Cambria" w:hAnsi="Cambria" w:cs="Times New Roman"/>
          <w:sz w:val="24"/>
          <w:szCs w:val="24"/>
          <w:lang w:eastAsia="id-ID"/>
        </w:rPr>
        <w:t>.</w:t>
      </w:r>
    </w:p>
    <w:p w14:paraId="24595F7A" w14:textId="58CF5279" w:rsidR="00C875B1" w:rsidRDefault="00C875B1" w:rsidP="00C875B1">
      <w:pPr>
        <w:spacing w:after="0"/>
        <w:jc w:val="both"/>
        <w:rPr>
          <w:rFonts w:ascii="Times New Roman" w:hAnsi="Times New Roman" w:cs="Times New Roman"/>
          <w:color w:val="000000"/>
          <w:sz w:val="24"/>
          <w:szCs w:val="24"/>
        </w:rPr>
      </w:pPr>
      <w:proofErr w:type="spellStart"/>
      <w:r w:rsidRPr="006B14C7">
        <w:rPr>
          <w:rFonts w:ascii="Cambria" w:hAnsi="Cambria" w:cs="Times New Roman"/>
          <w:sz w:val="24"/>
          <w:szCs w:val="24"/>
          <w:lang w:eastAsia="id-ID"/>
        </w:rPr>
        <w:t>Berdasarkan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penjelasan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tersebut</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dapat</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disimpulkan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bahwa</w:t>
      </w:r>
      <w:proofErr w:type="spellEnd"/>
      <w:r w:rsidRPr="006B14C7">
        <w:rPr>
          <w:rFonts w:ascii="Cambria" w:hAnsi="Cambria" w:cs="Times New Roman"/>
          <w:sz w:val="24"/>
          <w:szCs w:val="24"/>
          <w:lang w:eastAsia="id-ID"/>
        </w:rPr>
        <w:t xml:space="preserve"> pada </w:t>
      </w:r>
      <w:proofErr w:type="spellStart"/>
      <w:r w:rsidRPr="006B14C7">
        <w:rPr>
          <w:rFonts w:ascii="Cambria" w:hAnsi="Cambria" w:cs="Times New Roman"/>
          <w:sz w:val="24"/>
          <w:szCs w:val="24"/>
          <w:lang w:eastAsia="id-ID"/>
        </w:rPr>
        <w:t>awal</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memasuki</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jenjang</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pendidikan</w:t>
      </w:r>
      <w:proofErr w:type="spellEnd"/>
      <w:r w:rsidRPr="006B14C7">
        <w:rPr>
          <w:rFonts w:ascii="Cambria" w:hAnsi="Cambria" w:cs="Times New Roman"/>
          <w:sz w:val="24"/>
          <w:szCs w:val="24"/>
          <w:lang w:eastAsia="id-ID"/>
        </w:rPr>
        <w:t xml:space="preserve"> SD/MI </w:t>
      </w:r>
      <w:proofErr w:type="spellStart"/>
      <w:r w:rsidRPr="006B14C7">
        <w:rPr>
          <w:rFonts w:ascii="Cambria" w:hAnsi="Cambria" w:cs="Times New Roman"/>
          <w:sz w:val="24"/>
          <w:szCs w:val="24"/>
          <w:lang w:eastAsia="id-ID"/>
        </w:rPr>
        <w:t>siswa</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memulai</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menyerap</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mata</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pelajaran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dari</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kelas</w:t>
      </w:r>
      <w:proofErr w:type="spellEnd"/>
      <w:r w:rsidRPr="006B14C7">
        <w:rPr>
          <w:rFonts w:ascii="Cambria" w:hAnsi="Cambria" w:cs="Times New Roman"/>
          <w:sz w:val="24"/>
          <w:szCs w:val="24"/>
          <w:lang w:eastAsia="id-ID"/>
        </w:rPr>
        <w:t xml:space="preserve"> I </w:t>
      </w:r>
      <w:proofErr w:type="spellStart"/>
      <w:r w:rsidRPr="006B14C7">
        <w:rPr>
          <w:rFonts w:ascii="Cambria" w:hAnsi="Cambria" w:cs="Times New Roman"/>
          <w:sz w:val="24"/>
          <w:szCs w:val="24"/>
          <w:lang w:eastAsia="id-ID"/>
        </w:rPr>
        <w:t>hingga</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dengan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kelas</w:t>
      </w:r>
      <w:proofErr w:type="spellEnd"/>
      <w:r w:rsidRPr="006B14C7">
        <w:rPr>
          <w:rFonts w:ascii="Cambria" w:hAnsi="Cambria" w:cs="Times New Roman"/>
          <w:sz w:val="24"/>
          <w:szCs w:val="24"/>
          <w:lang w:eastAsia="id-ID"/>
        </w:rPr>
        <w:t xml:space="preserve"> VI. Beban </w:t>
      </w:r>
      <w:proofErr w:type="spellStart"/>
      <w:r w:rsidRPr="006B14C7">
        <w:rPr>
          <w:rFonts w:ascii="Cambria" w:hAnsi="Cambria" w:cs="Times New Roman"/>
          <w:sz w:val="24"/>
          <w:szCs w:val="24"/>
          <w:lang w:eastAsia="id-ID"/>
        </w:rPr>
        <w:t>belajar</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kegiatan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tatap</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muka</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perjam</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pembelajaran</w:t>
      </w:r>
      <w:proofErr w:type="spellEnd"/>
      <w:r w:rsidRPr="006B14C7">
        <w:rPr>
          <w:rFonts w:ascii="Cambria" w:hAnsi="Cambria" w:cs="Times New Roman"/>
          <w:sz w:val="24"/>
          <w:szCs w:val="24"/>
          <w:lang w:eastAsia="id-ID"/>
        </w:rPr>
        <w:t xml:space="preserve"> di SD/MI </w:t>
      </w:r>
      <w:proofErr w:type="spellStart"/>
      <w:r w:rsidRPr="006B14C7">
        <w:rPr>
          <w:rFonts w:ascii="Cambria" w:hAnsi="Cambria" w:cs="Times New Roman"/>
          <w:sz w:val="24"/>
          <w:szCs w:val="24"/>
          <w:lang w:eastAsia="id-ID"/>
        </w:rPr>
        <w:t>berlangsung</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selama</w:t>
      </w:r>
      <w:proofErr w:type="spellEnd"/>
      <w:r w:rsidRPr="006B14C7">
        <w:rPr>
          <w:rFonts w:ascii="Cambria" w:hAnsi="Cambria" w:cs="Times New Roman"/>
          <w:sz w:val="24"/>
          <w:szCs w:val="24"/>
          <w:lang w:eastAsia="id-ID"/>
        </w:rPr>
        <w:t xml:space="preserve"> 35 </w:t>
      </w:r>
      <w:proofErr w:type="spellStart"/>
      <w:r w:rsidRPr="006B14C7">
        <w:rPr>
          <w:rFonts w:ascii="Cambria" w:hAnsi="Cambria" w:cs="Times New Roman"/>
          <w:sz w:val="24"/>
          <w:szCs w:val="24"/>
          <w:lang w:eastAsia="id-ID"/>
        </w:rPr>
        <w:t>menit</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sedangkan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jumlah</w:t>
      </w:r>
      <w:proofErr w:type="spellEnd"/>
      <w:r w:rsidRPr="006B14C7">
        <w:rPr>
          <w:rFonts w:ascii="Cambria" w:hAnsi="Cambria" w:cs="Times New Roman"/>
          <w:sz w:val="24"/>
          <w:szCs w:val="24"/>
          <w:lang w:eastAsia="id-ID"/>
        </w:rPr>
        <w:t xml:space="preserve"> jam  </w:t>
      </w:r>
      <w:proofErr w:type="spellStart"/>
      <w:r w:rsidRPr="006B14C7">
        <w:rPr>
          <w:rFonts w:ascii="Cambria" w:hAnsi="Cambria" w:cs="Times New Roman"/>
          <w:sz w:val="24"/>
          <w:szCs w:val="24"/>
          <w:lang w:eastAsia="id-ID"/>
        </w:rPr>
        <w:t>pembelajaran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tatap</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muka</w:t>
      </w:r>
      <w:proofErr w:type="spellEnd"/>
      <w:r w:rsidRPr="006B14C7">
        <w:rPr>
          <w:rFonts w:ascii="Cambria" w:hAnsi="Cambria" w:cs="Times New Roman"/>
          <w:sz w:val="24"/>
          <w:szCs w:val="24"/>
          <w:lang w:eastAsia="id-ID"/>
        </w:rPr>
        <w:t xml:space="preserve"> per </w:t>
      </w:r>
      <w:proofErr w:type="spellStart"/>
      <w:r w:rsidRPr="006B14C7">
        <w:rPr>
          <w:rFonts w:ascii="Cambria" w:hAnsi="Cambria" w:cs="Times New Roman"/>
          <w:sz w:val="24"/>
          <w:szCs w:val="24"/>
          <w:lang w:eastAsia="id-ID"/>
        </w:rPr>
        <w:t>minggu</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untuk</w:t>
      </w:r>
      <w:proofErr w:type="spellEnd"/>
      <w:r w:rsidRPr="006B14C7">
        <w:rPr>
          <w:rFonts w:ascii="Cambria" w:hAnsi="Cambria" w:cs="Times New Roman"/>
          <w:sz w:val="24"/>
          <w:szCs w:val="24"/>
          <w:lang w:eastAsia="id-ID"/>
        </w:rPr>
        <w:t xml:space="preserve"> SD/MI: </w:t>
      </w:r>
      <w:proofErr w:type="spellStart"/>
      <w:r w:rsidRPr="006B14C7">
        <w:rPr>
          <w:rFonts w:ascii="Cambria" w:hAnsi="Cambria" w:cs="Times New Roman"/>
          <w:sz w:val="24"/>
          <w:szCs w:val="24"/>
          <w:lang w:eastAsia="id-ID"/>
        </w:rPr>
        <w:t>untuk</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kelas</w:t>
      </w:r>
      <w:proofErr w:type="spellEnd"/>
      <w:r w:rsidRPr="006B14C7">
        <w:rPr>
          <w:rFonts w:ascii="Cambria" w:hAnsi="Cambria" w:cs="Times New Roman"/>
          <w:sz w:val="24"/>
          <w:szCs w:val="24"/>
          <w:lang w:eastAsia="id-ID"/>
        </w:rPr>
        <w:t xml:space="preserve"> I </w:t>
      </w:r>
      <w:proofErr w:type="spellStart"/>
      <w:r w:rsidRPr="006B14C7">
        <w:rPr>
          <w:rFonts w:ascii="Cambria" w:hAnsi="Cambria" w:cs="Times New Roman"/>
          <w:sz w:val="24"/>
          <w:szCs w:val="24"/>
          <w:lang w:eastAsia="id-ID"/>
        </w:rPr>
        <w:t>sampai</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dengan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kelas</w:t>
      </w:r>
      <w:proofErr w:type="spellEnd"/>
      <w:r w:rsidRPr="006B14C7">
        <w:rPr>
          <w:rFonts w:ascii="Cambria" w:hAnsi="Cambria" w:cs="Times New Roman"/>
          <w:sz w:val="24"/>
          <w:szCs w:val="24"/>
          <w:lang w:eastAsia="id-ID"/>
        </w:rPr>
        <w:t xml:space="preserve"> III </w:t>
      </w:r>
      <w:proofErr w:type="spellStart"/>
      <w:r w:rsidRPr="006B14C7">
        <w:rPr>
          <w:rFonts w:ascii="Cambria" w:hAnsi="Cambria" w:cs="Times New Roman"/>
          <w:sz w:val="24"/>
          <w:szCs w:val="24"/>
          <w:lang w:eastAsia="id-ID"/>
        </w:rPr>
        <w:t>adalah</w:t>
      </w:r>
      <w:proofErr w:type="spellEnd"/>
      <w:r w:rsidRPr="006B14C7">
        <w:rPr>
          <w:rFonts w:ascii="Cambria" w:hAnsi="Cambria" w:cs="Times New Roman"/>
          <w:sz w:val="24"/>
          <w:szCs w:val="24"/>
          <w:lang w:eastAsia="id-ID"/>
        </w:rPr>
        <w:t xml:space="preserve"> 29 </w:t>
      </w:r>
      <w:proofErr w:type="spellStart"/>
      <w:r w:rsidRPr="006B14C7">
        <w:rPr>
          <w:rFonts w:ascii="Cambria" w:hAnsi="Cambria" w:cs="Times New Roman"/>
          <w:sz w:val="24"/>
          <w:szCs w:val="24"/>
          <w:lang w:eastAsia="id-ID"/>
        </w:rPr>
        <w:t>sampai</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denan</w:t>
      </w:r>
      <w:proofErr w:type="spellEnd"/>
      <w:r w:rsidRPr="006B14C7">
        <w:rPr>
          <w:rFonts w:ascii="Cambria" w:hAnsi="Cambria" w:cs="Times New Roman"/>
          <w:sz w:val="24"/>
          <w:szCs w:val="24"/>
          <w:lang w:eastAsia="id-ID"/>
        </w:rPr>
        <w:t xml:space="preserve"> 32 jam </w:t>
      </w:r>
      <w:proofErr w:type="spellStart"/>
      <w:r w:rsidRPr="006B14C7">
        <w:rPr>
          <w:rFonts w:ascii="Cambria" w:hAnsi="Cambria" w:cs="Times New Roman"/>
          <w:sz w:val="24"/>
          <w:szCs w:val="24"/>
          <w:lang w:eastAsia="id-ID"/>
        </w:rPr>
        <w:t>pembelajaran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sementara</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untuk</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kelas</w:t>
      </w:r>
      <w:proofErr w:type="spellEnd"/>
      <w:r w:rsidRPr="006B14C7">
        <w:rPr>
          <w:rFonts w:ascii="Cambria" w:hAnsi="Cambria" w:cs="Times New Roman"/>
          <w:sz w:val="24"/>
          <w:szCs w:val="24"/>
          <w:lang w:eastAsia="id-ID"/>
        </w:rPr>
        <w:t xml:space="preserve"> IV </w:t>
      </w:r>
      <w:proofErr w:type="spellStart"/>
      <w:r w:rsidRPr="006B14C7">
        <w:rPr>
          <w:rFonts w:ascii="Cambria" w:hAnsi="Cambria" w:cs="Times New Roman"/>
          <w:sz w:val="24"/>
          <w:szCs w:val="24"/>
          <w:lang w:eastAsia="id-ID"/>
        </w:rPr>
        <w:t>sampai</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dengan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kelas</w:t>
      </w:r>
      <w:proofErr w:type="spellEnd"/>
      <w:r w:rsidRPr="006B14C7">
        <w:rPr>
          <w:rFonts w:ascii="Cambria" w:hAnsi="Cambria" w:cs="Times New Roman"/>
          <w:sz w:val="24"/>
          <w:szCs w:val="24"/>
          <w:lang w:eastAsia="id-ID"/>
        </w:rPr>
        <w:t xml:space="preserve"> VI </w:t>
      </w:r>
      <w:proofErr w:type="spellStart"/>
      <w:r w:rsidRPr="006B14C7">
        <w:rPr>
          <w:rFonts w:ascii="Cambria" w:hAnsi="Cambria" w:cs="Times New Roman"/>
          <w:sz w:val="24"/>
          <w:szCs w:val="24"/>
          <w:lang w:eastAsia="id-ID"/>
        </w:rPr>
        <w:t>berlangsung</w:t>
      </w:r>
      <w:proofErr w:type="spellEnd"/>
      <w:r w:rsidRPr="006B14C7">
        <w:rPr>
          <w:rFonts w:ascii="Cambria" w:hAnsi="Cambria" w:cs="Times New Roman"/>
          <w:sz w:val="24"/>
          <w:szCs w:val="24"/>
          <w:lang w:eastAsia="id-ID"/>
        </w:rPr>
        <w:t xml:space="preserve"> 34 jam </w:t>
      </w:r>
      <w:proofErr w:type="spellStart"/>
      <w:r w:rsidRPr="006B14C7">
        <w:rPr>
          <w:rFonts w:ascii="Cambria" w:hAnsi="Cambria" w:cs="Times New Roman"/>
          <w:sz w:val="24"/>
          <w:szCs w:val="24"/>
          <w:lang w:eastAsia="id-ID"/>
        </w:rPr>
        <w:t>pembelajaran</w:t>
      </w:r>
      <w:proofErr w:type="spellEnd"/>
      <w:r w:rsidRPr="006B14C7">
        <w:rPr>
          <w:rFonts w:ascii="Cambria" w:hAnsi="Cambria" w:cs="Times New Roman"/>
          <w:sz w:val="24"/>
          <w:szCs w:val="24"/>
          <w:lang w:eastAsia="id-ID"/>
        </w:rPr>
        <w:t xml:space="preserve"> (</w:t>
      </w:r>
      <w:proofErr w:type="spellStart"/>
      <w:r w:rsidRPr="006B14C7">
        <w:rPr>
          <w:rFonts w:ascii="Cambria" w:hAnsi="Cambria" w:cs="Times New Roman"/>
          <w:sz w:val="24"/>
          <w:szCs w:val="24"/>
          <w:lang w:eastAsia="id-ID"/>
        </w:rPr>
        <w:t>Moh</w:t>
      </w:r>
      <w:proofErr w:type="spellEnd"/>
      <w:r w:rsidRPr="006B14C7">
        <w:rPr>
          <w:rFonts w:ascii="Cambria" w:hAnsi="Cambria" w:cs="Times New Roman"/>
          <w:sz w:val="24"/>
          <w:szCs w:val="24"/>
          <w:lang w:eastAsia="id-ID"/>
        </w:rPr>
        <w:t xml:space="preserve"> &amp; </w:t>
      </w:r>
      <w:proofErr w:type="spellStart"/>
      <w:r w:rsidRPr="006B14C7">
        <w:rPr>
          <w:rFonts w:ascii="Cambria" w:hAnsi="Cambria" w:cs="Times New Roman"/>
          <w:sz w:val="24"/>
          <w:szCs w:val="24"/>
          <w:lang w:eastAsia="id-ID"/>
        </w:rPr>
        <w:t>Teguh</w:t>
      </w:r>
      <w:proofErr w:type="spellEnd"/>
      <w:r w:rsidRPr="006B14C7">
        <w:rPr>
          <w:rFonts w:ascii="Cambria" w:hAnsi="Cambria" w:cs="Times New Roman"/>
          <w:sz w:val="24"/>
          <w:szCs w:val="24"/>
          <w:lang w:eastAsia="id-ID"/>
        </w:rPr>
        <w:t>, 2012:59).</w:t>
      </w:r>
    </w:p>
    <w:p w14:paraId="073362C8" w14:textId="77777777" w:rsidR="00C875B1" w:rsidRPr="00C875B1" w:rsidRDefault="00C875B1" w:rsidP="00C875B1">
      <w:pPr>
        <w:spacing w:after="0"/>
        <w:jc w:val="both"/>
        <w:rPr>
          <w:rFonts w:ascii="Times New Roman" w:hAnsi="Times New Roman" w:cs="Times New Roman"/>
          <w:sz w:val="24"/>
          <w:szCs w:val="24"/>
          <w:lang w:val="id-ID"/>
        </w:rPr>
      </w:pPr>
    </w:p>
    <w:p w14:paraId="0FB375B5" w14:textId="7A39CDD2" w:rsidR="00C875B1" w:rsidRDefault="00C875B1" w:rsidP="00C875B1">
      <w:pPr>
        <w:spacing w:after="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METODE PENELITIAN</w:t>
      </w:r>
    </w:p>
    <w:p w14:paraId="0DA059D4" w14:textId="77777777" w:rsidR="000045F6" w:rsidRPr="000045F6" w:rsidRDefault="000045F6" w:rsidP="000045F6">
      <w:pPr>
        <w:spacing w:after="0" w:line="240" w:lineRule="auto"/>
        <w:ind w:firstLine="720"/>
        <w:jc w:val="both"/>
        <w:rPr>
          <w:rFonts w:ascii="Cambria" w:hAnsi="Cambria" w:cs="Times New Roman"/>
          <w:sz w:val="24"/>
          <w:szCs w:val="24"/>
        </w:rPr>
      </w:pPr>
      <w:proofErr w:type="spellStart"/>
      <w:r w:rsidRPr="000045F6">
        <w:rPr>
          <w:rFonts w:ascii="Cambria" w:hAnsi="Cambria" w:cs="Times New Roman"/>
          <w:sz w:val="24"/>
          <w:szCs w:val="24"/>
        </w:rPr>
        <w:t>Jenis</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penelitian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ini</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adalah</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penelitian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kuantitatif</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dengan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metode</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Deskriptif</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Metode</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deskriptif</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adalah</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penelitian</w:t>
      </w:r>
      <w:proofErr w:type="spellEnd"/>
      <w:r w:rsidRPr="000045F6">
        <w:rPr>
          <w:rFonts w:ascii="Cambria" w:hAnsi="Cambria" w:cs="Times New Roman"/>
          <w:sz w:val="24"/>
          <w:szCs w:val="24"/>
        </w:rPr>
        <w:t xml:space="preserve"> yang </w:t>
      </w:r>
      <w:proofErr w:type="spellStart"/>
      <w:r w:rsidRPr="000045F6">
        <w:rPr>
          <w:rFonts w:ascii="Cambria" w:hAnsi="Cambria" w:cs="Times New Roman"/>
          <w:sz w:val="24"/>
          <w:szCs w:val="24"/>
        </w:rPr>
        <w:t>digunakan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untuk</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menggambarkan</w:t>
      </w:r>
      <w:proofErr w:type="spellEnd"/>
      <w:r w:rsidRPr="000045F6">
        <w:rPr>
          <w:rFonts w:ascii="Cambria" w:hAnsi="Cambria" w:cs="Times New Roman"/>
          <w:sz w:val="24"/>
          <w:szCs w:val="24"/>
        </w:rPr>
        <w:t xml:space="preserve"> </w:t>
      </w:r>
      <w:r w:rsidRPr="000045F6">
        <w:rPr>
          <w:rFonts w:ascii="Cambria" w:hAnsi="Cambria" w:cs="Times New Roman"/>
          <w:i/>
          <w:sz w:val="24"/>
          <w:szCs w:val="24"/>
        </w:rPr>
        <w:t xml:space="preserve">(to describe), </w:t>
      </w:r>
      <w:proofErr w:type="spellStart"/>
      <w:r w:rsidRPr="000045F6">
        <w:rPr>
          <w:rFonts w:ascii="Cambria" w:hAnsi="Cambria" w:cs="Times New Roman"/>
          <w:sz w:val="24"/>
          <w:szCs w:val="24"/>
        </w:rPr>
        <w:t>menjelaskan</w:t>
      </w:r>
      <w:proofErr w:type="spellEnd"/>
      <w:r w:rsidRPr="000045F6">
        <w:rPr>
          <w:rFonts w:ascii="Cambria" w:hAnsi="Cambria" w:cs="Times New Roman"/>
          <w:sz w:val="24"/>
          <w:szCs w:val="24"/>
        </w:rPr>
        <w:t xml:space="preserve">, dan </w:t>
      </w:r>
      <w:proofErr w:type="spellStart"/>
      <w:r w:rsidRPr="000045F6">
        <w:rPr>
          <w:rFonts w:ascii="Cambria" w:hAnsi="Cambria" w:cs="Times New Roman"/>
          <w:sz w:val="24"/>
          <w:szCs w:val="24"/>
        </w:rPr>
        <w:t>menjawab</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persoalan-persoalan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tentang</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fenomena</w:t>
      </w:r>
      <w:proofErr w:type="spellEnd"/>
      <w:r w:rsidRPr="000045F6">
        <w:rPr>
          <w:rFonts w:ascii="Cambria" w:hAnsi="Cambria" w:cs="Times New Roman"/>
          <w:sz w:val="24"/>
          <w:szCs w:val="24"/>
        </w:rPr>
        <w:t xml:space="preserve"> dan </w:t>
      </w:r>
      <w:proofErr w:type="spellStart"/>
      <w:r w:rsidRPr="000045F6">
        <w:rPr>
          <w:rFonts w:ascii="Cambria" w:hAnsi="Cambria" w:cs="Times New Roman"/>
          <w:sz w:val="24"/>
          <w:szCs w:val="24"/>
        </w:rPr>
        <w:t>peristiwa</w:t>
      </w:r>
      <w:proofErr w:type="spellEnd"/>
      <w:r w:rsidRPr="000045F6">
        <w:rPr>
          <w:rFonts w:ascii="Cambria" w:hAnsi="Cambria" w:cs="Times New Roman"/>
          <w:sz w:val="24"/>
          <w:szCs w:val="24"/>
        </w:rPr>
        <w:t xml:space="preserve"> yang </w:t>
      </w:r>
      <w:proofErr w:type="spellStart"/>
      <w:r w:rsidRPr="000045F6">
        <w:rPr>
          <w:rFonts w:ascii="Cambria" w:hAnsi="Cambria" w:cs="Times New Roman"/>
          <w:sz w:val="24"/>
          <w:szCs w:val="24"/>
        </w:rPr>
        <w:t>terjadi</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saat</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ini</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baik</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tentang</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fenomena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sebagaimana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adanya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maupun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analisis</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hubungan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antara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berbagai</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variabel</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dalam</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suatu</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fenomena</w:t>
      </w:r>
      <w:proofErr w:type="spellEnd"/>
      <w:r w:rsidRPr="000045F6">
        <w:rPr>
          <w:rFonts w:ascii="Cambria" w:hAnsi="Cambria" w:cs="Times New Roman"/>
          <w:sz w:val="24"/>
          <w:szCs w:val="24"/>
        </w:rPr>
        <w:t xml:space="preserve"> </w:t>
      </w:r>
      <w:r w:rsidRPr="000045F6">
        <w:rPr>
          <w:rFonts w:ascii="Cambria" w:hAnsi="Cambria" w:cs="Times New Roman"/>
          <w:sz w:val="24"/>
          <w:szCs w:val="24"/>
        </w:rPr>
        <w:fldChar w:fldCharType="begin" w:fldLock="1"/>
      </w:r>
      <w:r w:rsidRPr="000045F6">
        <w:rPr>
          <w:rFonts w:ascii="Cambria" w:hAnsi="Cambria" w:cs="Times New Roman"/>
          <w:sz w:val="24"/>
          <w:szCs w:val="24"/>
        </w:rPr>
        <w:instrText>ADDIN CSL_CITATION {"citationItems":[{"id":"ITEM-1","itemData":{"author":[{"dropping-particle":"","family":"Arifin","given":"Zainal","non-dropping-particle":"","parse-names":false,"suffix":""}],"id":"ITEM-1","issued":{"date-parts":[["2014"]]},"page":"42","title":"Penelitian Pendidikan Metode dan Paradigma Baru","type":"article-journal"},"uris":["http://www.mendeley.com/documents/?uuid=58924cdc-9a6b-47eb-b2f2-94938fc007dd"]}],"mendeley":{"formattedCitation":"(Arifin, 2014a)","manualFormatting":"(Arifin, 2014:41)","plainTextFormattedCitation":"(Arifin, 2014a)","previouslyFormattedCitation":"(Arifin, 2014a)"},"properties":{"noteIndex":0},"schema":"https://github.com/citation-style-language/schema/raw/master/csl-citation.json"}</w:instrText>
      </w:r>
      <w:r w:rsidRPr="000045F6">
        <w:rPr>
          <w:rFonts w:ascii="Cambria" w:hAnsi="Cambria" w:cs="Times New Roman"/>
          <w:sz w:val="24"/>
          <w:szCs w:val="24"/>
        </w:rPr>
        <w:fldChar w:fldCharType="separate"/>
      </w:r>
      <w:r w:rsidRPr="000045F6">
        <w:rPr>
          <w:rFonts w:ascii="Cambria" w:hAnsi="Cambria" w:cs="Times New Roman"/>
          <w:noProof/>
          <w:sz w:val="24"/>
          <w:szCs w:val="24"/>
        </w:rPr>
        <w:t>(Arifin, 2014:41)</w:t>
      </w:r>
      <w:r w:rsidRPr="000045F6">
        <w:rPr>
          <w:rFonts w:ascii="Cambria" w:hAnsi="Cambria" w:cs="Times New Roman"/>
          <w:sz w:val="24"/>
          <w:szCs w:val="24"/>
        </w:rPr>
        <w:fldChar w:fldCharType="end"/>
      </w:r>
      <w:r w:rsidRPr="000045F6">
        <w:rPr>
          <w:rFonts w:ascii="Cambria" w:hAnsi="Cambria" w:cs="Times New Roman"/>
          <w:sz w:val="24"/>
          <w:szCs w:val="24"/>
        </w:rPr>
        <w:t xml:space="preserve">. </w:t>
      </w:r>
    </w:p>
    <w:p w14:paraId="5BA2E461" w14:textId="77777777" w:rsidR="000045F6" w:rsidRPr="000045F6" w:rsidRDefault="000045F6" w:rsidP="000045F6">
      <w:pPr>
        <w:spacing w:after="0" w:line="240" w:lineRule="auto"/>
        <w:ind w:firstLine="720"/>
        <w:jc w:val="both"/>
        <w:rPr>
          <w:rFonts w:ascii="Cambria" w:hAnsi="Cambria"/>
          <w:color w:val="000000"/>
          <w:sz w:val="24"/>
          <w:szCs w:val="24"/>
        </w:rPr>
      </w:pPr>
      <w:proofErr w:type="spellStart"/>
      <w:r w:rsidRPr="000045F6">
        <w:rPr>
          <w:rFonts w:ascii="Cambria" w:hAnsi="Cambria" w:cs="Times New Roman"/>
          <w:color w:val="000000"/>
          <w:sz w:val="24"/>
          <w:szCs w:val="24"/>
        </w:rPr>
        <w:t>Metode</w:t>
      </w:r>
      <w:proofErr w:type="spellEnd"/>
      <w:r w:rsidRPr="000045F6">
        <w:rPr>
          <w:rFonts w:ascii="Cambria" w:hAnsi="Cambria" w:cs="Times New Roman"/>
          <w:color w:val="000000"/>
          <w:sz w:val="24"/>
          <w:szCs w:val="24"/>
        </w:rPr>
        <w:t xml:space="preserve"> yang </w:t>
      </w:r>
      <w:proofErr w:type="spellStart"/>
      <w:r w:rsidRPr="000045F6">
        <w:rPr>
          <w:rFonts w:ascii="Cambria" w:hAnsi="Cambria" w:cs="Times New Roman"/>
          <w:color w:val="000000"/>
          <w:sz w:val="24"/>
          <w:szCs w:val="24"/>
        </w:rPr>
        <w:t>digunakan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dalam</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penelitian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adalah</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metode</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deskriptif</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dengan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teknik</w:t>
      </w:r>
      <w:proofErr w:type="spellEnd"/>
      <w:r w:rsidRPr="000045F6">
        <w:rPr>
          <w:rFonts w:ascii="Cambria" w:hAnsi="Cambria"/>
          <w:color w:val="000000"/>
          <w:sz w:val="24"/>
          <w:szCs w:val="24"/>
        </w:rPr>
        <w:t xml:space="preserve"> </w:t>
      </w:r>
      <w:proofErr w:type="spellStart"/>
      <w:r w:rsidRPr="000045F6">
        <w:rPr>
          <w:rFonts w:ascii="Cambria" w:hAnsi="Cambria" w:cs="Times New Roman"/>
          <w:color w:val="000000"/>
          <w:sz w:val="24"/>
          <w:szCs w:val="24"/>
        </w:rPr>
        <w:t>korelasi</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Dalam</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penelitian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ini</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diperlukan</w:t>
      </w:r>
      <w:proofErr w:type="spellEnd"/>
      <w:r w:rsidRPr="000045F6">
        <w:rPr>
          <w:rFonts w:ascii="Cambria" w:hAnsi="Cambria" w:cs="Times New Roman"/>
          <w:color w:val="000000"/>
          <w:sz w:val="24"/>
          <w:szCs w:val="24"/>
        </w:rPr>
        <w:t xml:space="preserve"> 1 </w:t>
      </w:r>
      <w:proofErr w:type="spellStart"/>
      <w:r w:rsidRPr="000045F6">
        <w:rPr>
          <w:rFonts w:ascii="Cambria" w:hAnsi="Cambria" w:cs="Times New Roman"/>
          <w:color w:val="000000"/>
          <w:sz w:val="24"/>
          <w:szCs w:val="24"/>
        </w:rPr>
        <w:t>kelompok</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dimana</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setiap</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responden</w:t>
      </w:r>
      <w:proofErr w:type="spellEnd"/>
      <w:r w:rsidRPr="000045F6">
        <w:rPr>
          <w:rFonts w:ascii="Cambria" w:hAnsi="Cambria"/>
          <w:color w:val="000000"/>
          <w:sz w:val="24"/>
          <w:szCs w:val="24"/>
        </w:rPr>
        <w:t xml:space="preserve"> </w:t>
      </w:r>
      <w:proofErr w:type="spellStart"/>
      <w:r w:rsidRPr="000045F6">
        <w:rPr>
          <w:rFonts w:ascii="Cambria" w:hAnsi="Cambria" w:cs="Times New Roman"/>
          <w:color w:val="000000"/>
          <w:sz w:val="24"/>
          <w:szCs w:val="24"/>
        </w:rPr>
        <w:t>dalam</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kelompok</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tersebut</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diberikan</w:t>
      </w:r>
      <w:proofErr w:type="spellEnd"/>
      <w:r w:rsidRPr="000045F6">
        <w:rPr>
          <w:rFonts w:ascii="Cambria" w:hAnsi="Cambria" w:cs="Times New Roman"/>
          <w:color w:val="000000"/>
          <w:sz w:val="24"/>
          <w:szCs w:val="24"/>
        </w:rPr>
        <w:t xml:space="preserve"> 2 </w:t>
      </w:r>
      <w:proofErr w:type="spellStart"/>
      <w:r w:rsidRPr="000045F6">
        <w:rPr>
          <w:rFonts w:ascii="Cambria" w:hAnsi="Cambria" w:cs="Times New Roman"/>
          <w:color w:val="000000"/>
          <w:sz w:val="24"/>
          <w:szCs w:val="24"/>
        </w:rPr>
        <w:t>tes</w:t>
      </w:r>
      <w:proofErr w:type="spellEnd"/>
      <w:r w:rsidRPr="000045F6">
        <w:rPr>
          <w:rFonts w:ascii="Cambria" w:hAnsi="Cambria" w:cs="Times New Roman"/>
          <w:color w:val="000000"/>
          <w:sz w:val="24"/>
          <w:szCs w:val="24"/>
        </w:rPr>
        <w:t xml:space="preserve">. Pada </w:t>
      </w:r>
      <w:proofErr w:type="spellStart"/>
      <w:r w:rsidRPr="000045F6">
        <w:rPr>
          <w:rFonts w:ascii="Cambria" w:hAnsi="Cambria" w:cs="Times New Roman"/>
          <w:color w:val="000000"/>
          <w:sz w:val="24"/>
          <w:szCs w:val="24"/>
        </w:rPr>
        <w:t>tes</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pertama</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responden</w:t>
      </w:r>
      <w:proofErr w:type="spellEnd"/>
      <w:r w:rsidRPr="000045F6">
        <w:rPr>
          <w:rFonts w:ascii="Cambria" w:hAnsi="Cambria"/>
          <w:color w:val="000000"/>
          <w:sz w:val="24"/>
          <w:szCs w:val="24"/>
        </w:rPr>
        <w:t xml:space="preserve"> </w:t>
      </w:r>
      <w:proofErr w:type="spellStart"/>
      <w:r w:rsidRPr="000045F6">
        <w:rPr>
          <w:rFonts w:ascii="Cambria" w:hAnsi="Cambria" w:cs="Times New Roman"/>
          <w:color w:val="000000"/>
          <w:sz w:val="24"/>
          <w:szCs w:val="24"/>
        </w:rPr>
        <w:t>diberikan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tes</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untuk</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mengukur</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kemampuan</w:t>
      </w:r>
      <w:proofErr w:type="spellEnd"/>
      <w:r w:rsidRPr="000045F6">
        <w:rPr>
          <w:rFonts w:ascii="Cambria" w:hAnsi="Cambria" w:cs="Times New Roman"/>
          <w:color w:val="000000"/>
          <w:sz w:val="24"/>
          <w:szCs w:val="24"/>
        </w:rPr>
        <w:t xml:space="preserve"> </w:t>
      </w:r>
      <w:r w:rsidRPr="000045F6">
        <w:rPr>
          <w:rFonts w:ascii="Cambria" w:hAnsi="Cambria" w:cs="Times New Roman"/>
          <w:i/>
          <w:color w:val="000000"/>
          <w:sz w:val="24"/>
          <w:szCs w:val="24"/>
        </w:rPr>
        <w:t>computational thinking</w:t>
      </w:r>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peserta</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didik</w:t>
      </w:r>
      <w:proofErr w:type="spellEnd"/>
      <w:r w:rsidRPr="000045F6">
        <w:rPr>
          <w:rFonts w:ascii="Cambria" w:hAnsi="Cambria"/>
          <w:color w:val="000000"/>
          <w:sz w:val="24"/>
          <w:szCs w:val="24"/>
        </w:rPr>
        <w:t xml:space="preserve"> </w:t>
      </w:r>
      <w:r w:rsidRPr="000045F6">
        <w:rPr>
          <w:rFonts w:ascii="Cambria" w:hAnsi="Cambria" w:cs="Times New Roman"/>
          <w:color w:val="000000"/>
          <w:sz w:val="24"/>
          <w:szCs w:val="24"/>
        </w:rPr>
        <w:t xml:space="preserve">(Y) dan pada </w:t>
      </w:r>
      <w:proofErr w:type="spellStart"/>
      <w:r w:rsidRPr="000045F6">
        <w:rPr>
          <w:rFonts w:ascii="Cambria" w:hAnsi="Cambria" w:cs="Times New Roman"/>
          <w:color w:val="000000"/>
          <w:sz w:val="24"/>
          <w:szCs w:val="24"/>
        </w:rPr>
        <w:t>tes</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kedua</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responden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diberikan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tes</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untuk</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mengukur</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kemampuan</w:t>
      </w:r>
      <w:proofErr w:type="spellEnd"/>
      <w:r w:rsidRPr="000045F6">
        <w:rPr>
          <w:rFonts w:ascii="Cambria" w:hAnsi="Cambria"/>
          <w:color w:val="000000"/>
          <w:sz w:val="24"/>
          <w:szCs w:val="24"/>
        </w:rPr>
        <w:t xml:space="preserve"> </w:t>
      </w:r>
      <w:proofErr w:type="spellStart"/>
      <w:r w:rsidRPr="000045F6">
        <w:rPr>
          <w:rFonts w:ascii="Cambria" w:hAnsi="Cambria" w:cs="Times New Roman"/>
          <w:color w:val="000000"/>
          <w:sz w:val="24"/>
          <w:szCs w:val="24"/>
        </w:rPr>
        <w:t>matematika</w:t>
      </w:r>
      <w:proofErr w:type="spellEnd"/>
      <w:r w:rsidRPr="000045F6">
        <w:rPr>
          <w:rFonts w:ascii="Cambria" w:hAnsi="Cambria" w:cs="Times New Roman"/>
          <w:color w:val="000000"/>
          <w:sz w:val="24"/>
          <w:szCs w:val="24"/>
        </w:rPr>
        <w:t xml:space="preserve"> pada </w:t>
      </w:r>
      <w:proofErr w:type="spellStart"/>
      <w:r w:rsidRPr="000045F6">
        <w:rPr>
          <w:rFonts w:ascii="Cambria" w:hAnsi="Cambria" w:cs="Times New Roman"/>
          <w:color w:val="000000"/>
          <w:sz w:val="24"/>
          <w:szCs w:val="24"/>
        </w:rPr>
        <w:t>pokok</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bahasan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jarak</w:t>
      </w:r>
      <w:proofErr w:type="spellEnd"/>
      <w:r w:rsidRPr="000045F6">
        <w:rPr>
          <w:rFonts w:ascii="Cambria" w:hAnsi="Cambria" w:cs="Times New Roman"/>
          <w:color w:val="000000"/>
          <w:sz w:val="24"/>
          <w:szCs w:val="24"/>
        </w:rPr>
        <w:t xml:space="preserve"> dan </w:t>
      </w:r>
      <w:proofErr w:type="spellStart"/>
      <w:r w:rsidRPr="000045F6">
        <w:rPr>
          <w:rFonts w:ascii="Cambria" w:hAnsi="Cambria" w:cs="Times New Roman"/>
          <w:color w:val="000000"/>
          <w:sz w:val="24"/>
          <w:szCs w:val="24"/>
        </w:rPr>
        <w:t>kecepatan</w:t>
      </w:r>
      <w:proofErr w:type="spellEnd"/>
      <w:r w:rsidRPr="000045F6">
        <w:rPr>
          <w:rFonts w:ascii="Cambria" w:hAnsi="Cambria" w:cs="Times New Roman"/>
          <w:color w:val="000000"/>
          <w:sz w:val="24"/>
          <w:szCs w:val="24"/>
        </w:rPr>
        <w:t xml:space="preserve"> (X).</w:t>
      </w:r>
    </w:p>
    <w:p w14:paraId="34215282" w14:textId="5A67485D" w:rsidR="00C875B1" w:rsidRPr="000045F6" w:rsidRDefault="000045F6" w:rsidP="000045F6">
      <w:pPr>
        <w:spacing w:after="0"/>
        <w:jc w:val="both"/>
        <w:rPr>
          <w:rFonts w:ascii="Cambria" w:hAnsi="Cambria" w:cs="Times New Roman"/>
          <w:iCs/>
          <w:sz w:val="24"/>
          <w:szCs w:val="24"/>
        </w:rPr>
      </w:pPr>
      <w:proofErr w:type="spellStart"/>
      <w:r w:rsidRPr="000045F6">
        <w:rPr>
          <w:rFonts w:ascii="Cambria" w:hAnsi="Cambria" w:cs="Times New Roman"/>
          <w:color w:val="000000"/>
          <w:sz w:val="24"/>
          <w:szCs w:val="24"/>
        </w:rPr>
        <w:t>Penelitian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ini</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dilaksanakan</w:t>
      </w:r>
      <w:proofErr w:type="spellEnd"/>
      <w:r w:rsidRPr="000045F6">
        <w:rPr>
          <w:rFonts w:ascii="Cambria" w:hAnsi="Cambria" w:cs="Times New Roman"/>
          <w:color w:val="000000"/>
          <w:sz w:val="24"/>
          <w:szCs w:val="24"/>
        </w:rPr>
        <w:t xml:space="preserve"> di SDN 2 </w:t>
      </w:r>
      <w:proofErr w:type="spellStart"/>
      <w:r w:rsidRPr="000045F6">
        <w:rPr>
          <w:rFonts w:ascii="Cambria" w:hAnsi="Cambria" w:cs="Times New Roman"/>
          <w:color w:val="000000"/>
          <w:sz w:val="24"/>
          <w:szCs w:val="24"/>
        </w:rPr>
        <w:t>Sekarteja</w:t>
      </w:r>
      <w:proofErr w:type="spellEnd"/>
      <w:r w:rsidRPr="000045F6">
        <w:rPr>
          <w:rFonts w:ascii="Cambria" w:hAnsi="Cambria"/>
          <w:color w:val="000000"/>
          <w:sz w:val="24"/>
          <w:szCs w:val="24"/>
        </w:rPr>
        <w:t xml:space="preserve"> </w:t>
      </w:r>
      <w:proofErr w:type="spellStart"/>
      <w:r w:rsidRPr="000045F6">
        <w:rPr>
          <w:rFonts w:ascii="Cambria" w:hAnsi="Cambria" w:cs="Times New Roman"/>
          <w:color w:val="000000"/>
          <w:sz w:val="24"/>
          <w:szCs w:val="24"/>
        </w:rPr>
        <w:t>Sedangkan</w:t>
      </w:r>
      <w:proofErr w:type="spellEnd"/>
      <w:r w:rsidRPr="000045F6">
        <w:rPr>
          <w:rFonts w:ascii="Cambria" w:hAnsi="Cambria" w:cs="Times New Roman"/>
          <w:color w:val="000000"/>
          <w:sz w:val="24"/>
          <w:szCs w:val="24"/>
        </w:rPr>
        <w:t xml:space="preserve"> uji </w:t>
      </w:r>
      <w:proofErr w:type="spellStart"/>
      <w:r w:rsidRPr="000045F6">
        <w:rPr>
          <w:rFonts w:ascii="Cambria" w:hAnsi="Cambria" w:cs="Times New Roman"/>
          <w:color w:val="000000"/>
          <w:sz w:val="24"/>
          <w:szCs w:val="24"/>
        </w:rPr>
        <w:t>coba</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instrumen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penelitian</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dilakukan</w:t>
      </w:r>
      <w:proofErr w:type="spellEnd"/>
      <w:r w:rsidRPr="000045F6">
        <w:rPr>
          <w:rFonts w:ascii="Cambria" w:hAnsi="Cambria" w:cs="Times New Roman"/>
          <w:color w:val="000000"/>
          <w:sz w:val="24"/>
          <w:szCs w:val="24"/>
        </w:rPr>
        <w:t xml:space="preserve"> di </w:t>
      </w:r>
      <w:proofErr w:type="spellStart"/>
      <w:r w:rsidRPr="000045F6">
        <w:rPr>
          <w:rFonts w:ascii="Cambria" w:hAnsi="Cambria" w:cs="Times New Roman"/>
          <w:color w:val="000000"/>
          <w:sz w:val="24"/>
          <w:szCs w:val="24"/>
        </w:rPr>
        <w:t>siswa</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kelas</w:t>
      </w:r>
      <w:proofErr w:type="spellEnd"/>
      <w:r w:rsidRPr="000045F6">
        <w:rPr>
          <w:rFonts w:ascii="Cambria" w:hAnsi="Cambria" w:cs="Times New Roman"/>
          <w:color w:val="000000"/>
          <w:sz w:val="24"/>
          <w:szCs w:val="24"/>
        </w:rPr>
        <w:t xml:space="preserve"> 6 SDN 2 </w:t>
      </w:r>
      <w:proofErr w:type="spellStart"/>
      <w:r w:rsidRPr="000045F6">
        <w:rPr>
          <w:rFonts w:ascii="Cambria" w:hAnsi="Cambria" w:cs="Times New Roman"/>
          <w:color w:val="000000"/>
          <w:sz w:val="24"/>
          <w:szCs w:val="24"/>
        </w:rPr>
        <w:t>Sekarteja</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Populasi</w:t>
      </w:r>
      <w:proofErr w:type="spellEnd"/>
      <w:r w:rsidRPr="000045F6">
        <w:rPr>
          <w:rFonts w:ascii="Cambria" w:hAnsi="Cambria"/>
          <w:color w:val="000000"/>
          <w:sz w:val="24"/>
          <w:szCs w:val="24"/>
        </w:rPr>
        <w:t xml:space="preserve"> </w:t>
      </w:r>
      <w:proofErr w:type="spellStart"/>
      <w:r w:rsidRPr="000045F6">
        <w:rPr>
          <w:rFonts w:ascii="Cambria" w:hAnsi="Cambria" w:cs="Times New Roman"/>
          <w:sz w:val="24"/>
          <w:szCs w:val="24"/>
        </w:rPr>
        <w:t>penelitian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ini</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adalah</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seluruh</w:t>
      </w:r>
      <w:proofErr w:type="spellEnd"/>
      <w:r w:rsidRPr="000045F6">
        <w:rPr>
          <w:rFonts w:ascii="Cambria" w:hAnsi="Cambria" w:cs="Times New Roman"/>
          <w:sz w:val="24"/>
          <w:szCs w:val="24"/>
        </w:rPr>
        <w:t xml:space="preserve"> </w:t>
      </w:r>
      <w:proofErr w:type="spellStart"/>
      <w:proofErr w:type="gramStart"/>
      <w:r w:rsidRPr="000045F6">
        <w:rPr>
          <w:rFonts w:ascii="Cambria" w:hAnsi="Cambria" w:cs="Times New Roman"/>
          <w:sz w:val="24"/>
          <w:szCs w:val="24"/>
        </w:rPr>
        <w:t>siswa</w:t>
      </w:r>
      <w:proofErr w:type="spellEnd"/>
      <w:r w:rsidRPr="000045F6">
        <w:rPr>
          <w:rFonts w:ascii="Cambria" w:hAnsi="Cambria" w:cs="Times New Roman"/>
          <w:sz w:val="24"/>
          <w:szCs w:val="24"/>
        </w:rPr>
        <w:t xml:space="preserve">  SDN</w:t>
      </w:r>
      <w:proofErr w:type="gramEnd"/>
      <w:r w:rsidRPr="000045F6">
        <w:rPr>
          <w:rFonts w:ascii="Cambria" w:hAnsi="Cambria" w:cs="Times New Roman"/>
          <w:sz w:val="24"/>
          <w:szCs w:val="24"/>
        </w:rPr>
        <w:t xml:space="preserve"> 2 </w:t>
      </w:r>
      <w:proofErr w:type="spellStart"/>
      <w:r w:rsidRPr="000045F6">
        <w:rPr>
          <w:rFonts w:ascii="Cambria" w:hAnsi="Cambria" w:cs="Times New Roman"/>
          <w:sz w:val="24"/>
          <w:szCs w:val="24"/>
        </w:rPr>
        <w:t>Sekarteja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tahun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ajaran</w:t>
      </w:r>
      <w:proofErr w:type="spellEnd"/>
      <w:r w:rsidRPr="000045F6">
        <w:rPr>
          <w:rFonts w:ascii="Cambria" w:hAnsi="Cambria" w:cs="Times New Roman"/>
          <w:sz w:val="24"/>
          <w:szCs w:val="24"/>
        </w:rPr>
        <w:t xml:space="preserve"> 2019/2020 </w:t>
      </w:r>
      <w:proofErr w:type="spellStart"/>
      <w:r w:rsidRPr="000045F6">
        <w:rPr>
          <w:rFonts w:ascii="Cambria" w:hAnsi="Cambria" w:cs="Times New Roman"/>
          <w:sz w:val="24"/>
          <w:szCs w:val="24"/>
        </w:rPr>
        <w:t>dengan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jumlah</w:t>
      </w:r>
      <w:proofErr w:type="spellEnd"/>
      <w:r w:rsidRPr="000045F6">
        <w:rPr>
          <w:rFonts w:ascii="Cambria" w:hAnsi="Cambria" w:cs="Times New Roman"/>
          <w:sz w:val="24"/>
          <w:szCs w:val="24"/>
        </w:rPr>
        <w:t xml:space="preserve"> total  </w:t>
      </w:r>
      <w:proofErr w:type="spellStart"/>
      <w:r w:rsidRPr="000045F6">
        <w:rPr>
          <w:rFonts w:ascii="Cambria" w:hAnsi="Cambria" w:cs="Times New Roman"/>
          <w:sz w:val="24"/>
          <w:szCs w:val="24"/>
        </w:rPr>
        <w:t>siswa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adalah</w:t>
      </w:r>
      <w:proofErr w:type="spellEnd"/>
      <w:r w:rsidRPr="000045F6">
        <w:rPr>
          <w:rFonts w:ascii="Cambria" w:hAnsi="Cambria" w:cs="Times New Roman"/>
          <w:sz w:val="24"/>
          <w:szCs w:val="24"/>
        </w:rPr>
        <w:t xml:space="preserve"> 178 </w:t>
      </w:r>
      <w:proofErr w:type="spellStart"/>
      <w:r w:rsidRPr="000045F6">
        <w:rPr>
          <w:rFonts w:ascii="Cambria" w:hAnsi="Cambria" w:cs="Times New Roman"/>
          <w:sz w:val="24"/>
          <w:szCs w:val="24"/>
        </w:rPr>
        <w:t>siswa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dimana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siswa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laki-laki</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berjumlah</w:t>
      </w:r>
      <w:proofErr w:type="spellEnd"/>
      <w:r w:rsidRPr="000045F6">
        <w:rPr>
          <w:rFonts w:ascii="Cambria" w:hAnsi="Cambria" w:cs="Times New Roman"/>
          <w:sz w:val="24"/>
          <w:szCs w:val="24"/>
        </w:rPr>
        <w:t xml:space="preserve"> 74 </w:t>
      </w:r>
      <w:proofErr w:type="spellStart"/>
      <w:r w:rsidRPr="000045F6">
        <w:rPr>
          <w:rFonts w:ascii="Cambria" w:hAnsi="Cambria" w:cs="Times New Roman"/>
          <w:sz w:val="24"/>
          <w:szCs w:val="24"/>
        </w:rPr>
        <w:t>siswa</w:t>
      </w:r>
      <w:proofErr w:type="spellEnd"/>
      <w:r w:rsidRPr="000045F6">
        <w:rPr>
          <w:rFonts w:ascii="Cambria" w:hAnsi="Cambria" w:cs="Times New Roman"/>
          <w:sz w:val="24"/>
          <w:szCs w:val="24"/>
        </w:rPr>
        <w:t xml:space="preserve"> dan </w:t>
      </w:r>
      <w:proofErr w:type="spellStart"/>
      <w:r w:rsidRPr="000045F6">
        <w:rPr>
          <w:rFonts w:ascii="Cambria" w:hAnsi="Cambria" w:cs="Times New Roman"/>
          <w:sz w:val="24"/>
          <w:szCs w:val="24"/>
        </w:rPr>
        <w:t>siswa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perempuan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berjumlah</w:t>
      </w:r>
      <w:proofErr w:type="spellEnd"/>
      <w:r w:rsidRPr="000045F6">
        <w:rPr>
          <w:rFonts w:ascii="Cambria" w:hAnsi="Cambria" w:cs="Times New Roman"/>
          <w:sz w:val="24"/>
          <w:szCs w:val="24"/>
        </w:rPr>
        <w:t xml:space="preserve"> 104 </w:t>
      </w:r>
      <w:proofErr w:type="spellStart"/>
      <w:r w:rsidRPr="000045F6">
        <w:rPr>
          <w:rFonts w:ascii="Cambria" w:hAnsi="Cambria" w:cs="Times New Roman"/>
          <w:sz w:val="24"/>
          <w:szCs w:val="24"/>
        </w:rPr>
        <w:t>siswa</w:t>
      </w:r>
      <w:proofErr w:type="spellEnd"/>
      <w:r w:rsidRPr="000045F6">
        <w:rPr>
          <w:rFonts w:ascii="Cambria" w:hAnsi="Cambria" w:cs="Times New Roman"/>
          <w:sz w:val="24"/>
          <w:szCs w:val="24"/>
        </w:rPr>
        <w:t xml:space="preserve">. </w:t>
      </w:r>
      <w:proofErr w:type="spellStart"/>
      <w:r w:rsidRPr="000045F6">
        <w:rPr>
          <w:rFonts w:ascii="Cambria" w:hAnsi="Cambria" w:cs="Times New Roman"/>
          <w:color w:val="000000"/>
          <w:sz w:val="24"/>
          <w:szCs w:val="24"/>
        </w:rPr>
        <w:t>Sampel</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diambil</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dari</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color w:val="000000"/>
          <w:sz w:val="24"/>
          <w:szCs w:val="24"/>
        </w:rPr>
        <w:t>populasi</w:t>
      </w:r>
      <w:proofErr w:type="spellEnd"/>
      <w:r w:rsidRPr="000045F6">
        <w:rPr>
          <w:rFonts w:ascii="Cambria" w:hAnsi="Cambria" w:cs="Times New Roman"/>
          <w:color w:val="000000"/>
          <w:sz w:val="24"/>
          <w:szCs w:val="24"/>
        </w:rPr>
        <w:t xml:space="preserve"> </w:t>
      </w:r>
      <w:proofErr w:type="spellStart"/>
      <w:r w:rsidRPr="000045F6">
        <w:rPr>
          <w:rFonts w:ascii="Cambria" w:hAnsi="Cambria" w:cs="Times New Roman"/>
          <w:sz w:val="24"/>
          <w:szCs w:val="24"/>
        </w:rPr>
        <w:t>jadi</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sampel</w:t>
      </w:r>
      <w:proofErr w:type="spellEnd"/>
      <w:r w:rsidRPr="000045F6">
        <w:rPr>
          <w:rFonts w:ascii="Cambria" w:hAnsi="Cambria" w:cs="Times New Roman"/>
          <w:sz w:val="24"/>
          <w:szCs w:val="24"/>
        </w:rPr>
        <w:t xml:space="preserve"> yang </w:t>
      </w:r>
      <w:proofErr w:type="spellStart"/>
      <w:r w:rsidRPr="000045F6">
        <w:rPr>
          <w:rFonts w:ascii="Cambria" w:hAnsi="Cambria" w:cs="Times New Roman"/>
          <w:sz w:val="24"/>
          <w:szCs w:val="24"/>
        </w:rPr>
        <w:t>digunakan</w:t>
      </w:r>
      <w:proofErr w:type="spellEnd"/>
      <w:r w:rsidRPr="000045F6">
        <w:rPr>
          <w:rFonts w:ascii="Cambria" w:hAnsi="Cambria" w:cs="Times New Roman"/>
          <w:sz w:val="24"/>
          <w:szCs w:val="24"/>
        </w:rPr>
        <w:t xml:space="preserve"> pada </w:t>
      </w:r>
      <w:proofErr w:type="spellStart"/>
      <w:r w:rsidRPr="000045F6">
        <w:rPr>
          <w:rFonts w:ascii="Cambria" w:hAnsi="Cambria" w:cs="Times New Roman"/>
          <w:sz w:val="24"/>
          <w:szCs w:val="24"/>
        </w:rPr>
        <w:t>penelitian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ini</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adalah</w:t>
      </w:r>
      <w:proofErr w:type="spellEnd"/>
      <w:r w:rsidRPr="000045F6">
        <w:rPr>
          <w:rFonts w:ascii="Cambria" w:hAnsi="Cambria" w:cs="Times New Roman"/>
          <w:sz w:val="24"/>
          <w:szCs w:val="24"/>
        </w:rPr>
        <w:t xml:space="preserve"> 1 </w:t>
      </w:r>
      <w:proofErr w:type="spellStart"/>
      <w:r w:rsidRPr="000045F6">
        <w:rPr>
          <w:rFonts w:ascii="Cambria" w:hAnsi="Cambria" w:cs="Times New Roman"/>
          <w:sz w:val="24"/>
          <w:szCs w:val="24"/>
        </w:rPr>
        <w:t>kelas</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yaitu</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dari</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masing-</w:t>
      </w:r>
      <w:proofErr w:type="gramStart"/>
      <w:r w:rsidRPr="000045F6">
        <w:rPr>
          <w:rFonts w:ascii="Cambria" w:hAnsi="Cambria" w:cs="Times New Roman"/>
          <w:sz w:val="24"/>
          <w:szCs w:val="24"/>
        </w:rPr>
        <w:t>masing</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siswa</w:t>
      </w:r>
      <w:proofErr w:type="spellEnd"/>
      <w:proofErr w:type="gramEnd"/>
      <w:r w:rsidRPr="000045F6">
        <w:rPr>
          <w:rFonts w:ascii="Cambria" w:hAnsi="Cambria" w:cs="Times New Roman"/>
          <w:sz w:val="24"/>
          <w:szCs w:val="24"/>
        </w:rPr>
        <w:t xml:space="preserve"> </w:t>
      </w:r>
      <w:proofErr w:type="spellStart"/>
      <w:r w:rsidRPr="000045F6">
        <w:rPr>
          <w:rFonts w:ascii="Cambria" w:hAnsi="Cambria" w:cs="Times New Roman"/>
          <w:sz w:val="24"/>
          <w:szCs w:val="24"/>
        </w:rPr>
        <w:t>kelas</w:t>
      </w:r>
      <w:proofErr w:type="spellEnd"/>
      <w:r w:rsidRPr="000045F6">
        <w:rPr>
          <w:rFonts w:ascii="Cambria" w:hAnsi="Cambria" w:cs="Times New Roman"/>
          <w:sz w:val="24"/>
          <w:szCs w:val="24"/>
        </w:rPr>
        <w:t xml:space="preserve"> 5 SDN 2 </w:t>
      </w:r>
      <w:proofErr w:type="spellStart"/>
      <w:r w:rsidRPr="000045F6">
        <w:rPr>
          <w:rFonts w:ascii="Cambria" w:hAnsi="Cambria" w:cs="Times New Roman"/>
          <w:sz w:val="24"/>
          <w:szCs w:val="24"/>
        </w:rPr>
        <w:t>Sekarteja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Sehingga</w:t>
      </w:r>
      <w:proofErr w:type="spellEnd"/>
      <w:r w:rsidRPr="000045F6">
        <w:rPr>
          <w:rFonts w:ascii="Cambria" w:hAnsi="Cambria" w:cs="Times New Roman"/>
          <w:sz w:val="24"/>
          <w:szCs w:val="24"/>
        </w:rPr>
        <w:t xml:space="preserve"> total </w:t>
      </w:r>
      <w:proofErr w:type="spellStart"/>
      <w:r w:rsidRPr="000045F6">
        <w:rPr>
          <w:rFonts w:ascii="Cambria" w:hAnsi="Cambria" w:cs="Times New Roman"/>
          <w:sz w:val="24"/>
          <w:szCs w:val="24"/>
        </w:rPr>
        <w:t>sampelnya</w:t>
      </w:r>
      <w:proofErr w:type="spellEnd"/>
      <w:r w:rsidRPr="000045F6">
        <w:rPr>
          <w:rFonts w:ascii="Cambria" w:hAnsi="Cambria" w:cs="Times New Roman"/>
          <w:sz w:val="24"/>
          <w:szCs w:val="24"/>
        </w:rPr>
        <w:t xml:space="preserve"> 30 </w:t>
      </w:r>
      <w:proofErr w:type="spellStart"/>
      <w:r w:rsidRPr="000045F6">
        <w:rPr>
          <w:rFonts w:ascii="Cambria" w:hAnsi="Cambria" w:cs="Times New Roman"/>
          <w:sz w:val="24"/>
          <w:szCs w:val="24"/>
        </w:rPr>
        <w:t>siswa</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dengan</w:t>
      </w:r>
      <w:proofErr w:type="spellEnd"/>
      <w:r w:rsidRPr="000045F6">
        <w:rPr>
          <w:rFonts w:ascii="Cambria" w:hAnsi="Cambria" w:cs="Times New Roman"/>
          <w:sz w:val="24"/>
          <w:szCs w:val="24"/>
        </w:rPr>
        <w:t xml:space="preserve"> </w:t>
      </w:r>
      <w:proofErr w:type="spellStart"/>
      <w:r w:rsidRPr="000045F6">
        <w:rPr>
          <w:rFonts w:ascii="Cambria" w:hAnsi="Cambria" w:cs="Times New Roman"/>
          <w:sz w:val="24"/>
          <w:szCs w:val="24"/>
        </w:rPr>
        <w:t>teknik</w:t>
      </w:r>
      <w:proofErr w:type="spellEnd"/>
      <w:r w:rsidRPr="000045F6">
        <w:rPr>
          <w:rFonts w:ascii="Cambria" w:hAnsi="Cambria" w:cs="Times New Roman"/>
          <w:sz w:val="24"/>
          <w:szCs w:val="24"/>
        </w:rPr>
        <w:t xml:space="preserve"> </w:t>
      </w:r>
      <w:r w:rsidRPr="000045F6">
        <w:rPr>
          <w:rFonts w:ascii="Cambria" w:hAnsi="Cambria" w:cs="Times New Roman"/>
          <w:i/>
          <w:sz w:val="24"/>
          <w:szCs w:val="24"/>
        </w:rPr>
        <w:t>cluster sampling</w:t>
      </w:r>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dimana</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teknik</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ini</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adalah</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suatu</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cara</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pengambilan</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sampel</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berdasarkan</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sekelompok</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individu</w:t>
      </w:r>
      <w:proofErr w:type="spellEnd"/>
      <w:r w:rsidRPr="000045F6">
        <w:rPr>
          <w:rFonts w:ascii="Cambria" w:hAnsi="Cambria" w:cs="Times New Roman"/>
          <w:iCs/>
          <w:sz w:val="24"/>
          <w:szCs w:val="24"/>
        </w:rPr>
        <w:t xml:space="preserve"> dan </w:t>
      </w:r>
      <w:proofErr w:type="spellStart"/>
      <w:r w:rsidRPr="000045F6">
        <w:rPr>
          <w:rFonts w:ascii="Cambria" w:hAnsi="Cambria" w:cs="Times New Roman"/>
          <w:iCs/>
          <w:sz w:val="24"/>
          <w:szCs w:val="24"/>
        </w:rPr>
        <w:t>tidak</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diambil</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secara</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individu</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atau</w:t>
      </w:r>
      <w:proofErr w:type="spellEnd"/>
      <w:r w:rsidRPr="000045F6">
        <w:rPr>
          <w:rFonts w:ascii="Cambria" w:hAnsi="Cambria" w:cs="Times New Roman"/>
          <w:iCs/>
          <w:sz w:val="24"/>
          <w:szCs w:val="24"/>
        </w:rPr>
        <w:t xml:space="preserve"> </w:t>
      </w:r>
      <w:proofErr w:type="spellStart"/>
      <w:r w:rsidRPr="000045F6">
        <w:rPr>
          <w:rFonts w:ascii="Cambria" w:hAnsi="Cambria" w:cs="Times New Roman"/>
          <w:iCs/>
          <w:sz w:val="24"/>
          <w:szCs w:val="24"/>
        </w:rPr>
        <w:t>perseorangan</w:t>
      </w:r>
      <w:proofErr w:type="spellEnd"/>
      <w:r w:rsidRPr="000045F6">
        <w:rPr>
          <w:rFonts w:ascii="Cambria" w:hAnsi="Cambria" w:cs="Times New Roman"/>
          <w:iCs/>
          <w:sz w:val="24"/>
          <w:szCs w:val="24"/>
        </w:rPr>
        <w:t xml:space="preserve"> </w:t>
      </w:r>
      <w:r w:rsidRPr="000045F6">
        <w:rPr>
          <w:rFonts w:ascii="Cambria" w:hAnsi="Cambria" w:cs="Times New Roman"/>
          <w:iCs/>
          <w:sz w:val="24"/>
          <w:szCs w:val="24"/>
        </w:rPr>
        <w:fldChar w:fldCharType="begin" w:fldLock="1"/>
      </w:r>
      <w:r w:rsidRPr="000045F6">
        <w:rPr>
          <w:rFonts w:ascii="Cambria" w:hAnsi="Cambria" w:cs="Times New Roman"/>
          <w:iCs/>
          <w:sz w:val="24"/>
          <w:szCs w:val="24"/>
        </w:rPr>
        <w:instrText>ADDIN CSL_CITATION {"citationItems":[{"id":"ITEM-1","itemData":{"ISBN":"978-979-692-048-8","author":[{"dropping-particle":"","family":"Arifin","given":"Zainal","non-dropping-particle":"","parse-names":false,"suffix":""}],"editor":[{"dropping-particle":"","family":"Kamsyach","given":"Adriyani","non-dropping-particle":"","parse-names":false,"suffix":""}],"id":"ITEM-1","issued":{"date-parts":[["2014"]]},"number-of-pages":"220-221","publisher":"PT Remaja Rosdakarya","publisher-place":"Bandung","title":"Penelitian Pendidikan Metode dan Paradigma Baru","type":"book"},"uris":["http://www.mendeley.com/documents/?uuid=3b06db2f-596a-4de9-8205-790ea9c0b36c"]}],"mendeley":{"formattedCitation":"(Arifin, 2014b)","manualFormatting":"(Arifin, 2014:216)","plainTextFormattedCitation":"(Arifin, 2014b)","previouslyFormattedCitation":"(Arifin, 2014b)"},"properties":{"noteIndex":0},"schema":"https://github.com/citation-style-language/schema/raw/master/csl-citation.json"}</w:instrText>
      </w:r>
      <w:r w:rsidRPr="000045F6">
        <w:rPr>
          <w:rFonts w:ascii="Cambria" w:hAnsi="Cambria" w:cs="Times New Roman"/>
          <w:iCs/>
          <w:sz w:val="24"/>
          <w:szCs w:val="24"/>
        </w:rPr>
        <w:fldChar w:fldCharType="separate"/>
      </w:r>
      <w:r w:rsidRPr="000045F6">
        <w:rPr>
          <w:rFonts w:ascii="Cambria" w:hAnsi="Cambria" w:cs="Times New Roman"/>
          <w:iCs/>
          <w:noProof/>
          <w:sz w:val="24"/>
          <w:szCs w:val="24"/>
        </w:rPr>
        <w:t>(Arifin, 2014:216)</w:t>
      </w:r>
      <w:r w:rsidRPr="000045F6">
        <w:rPr>
          <w:rFonts w:ascii="Cambria" w:hAnsi="Cambria" w:cs="Times New Roman"/>
          <w:iCs/>
          <w:sz w:val="24"/>
          <w:szCs w:val="24"/>
        </w:rPr>
        <w:fldChar w:fldCharType="end"/>
      </w:r>
      <w:r w:rsidRPr="000045F6">
        <w:rPr>
          <w:rFonts w:ascii="Cambria" w:hAnsi="Cambria" w:cs="Times New Roman"/>
          <w:iCs/>
          <w:sz w:val="24"/>
          <w:szCs w:val="24"/>
        </w:rPr>
        <w:t>.</w:t>
      </w:r>
    </w:p>
    <w:p w14:paraId="474FF512" w14:textId="77777777" w:rsidR="000045F6" w:rsidRPr="00C875B1" w:rsidRDefault="000045F6" w:rsidP="000045F6">
      <w:pPr>
        <w:spacing w:after="0"/>
        <w:jc w:val="both"/>
        <w:rPr>
          <w:rFonts w:ascii="Times New Roman" w:hAnsi="Times New Roman" w:cs="Times New Roman"/>
          <w:sz w:val="24"/>
          <w:szCs w:val="24"/>
          <w:lang w:val="id-ID"/>
        </w:rPr>
      </w:pPr>
    </w:p>
    <w:p w14:paraId="767BF3BA" w14:textId="2C19F1C7" w:rsidR="00C875B1" w:rsidRDefault="00C875B1" w:rsidP="00C875B1">
      <w:pPr>
        <w:spacing w:after="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HASIL DAN PEMBAHASAN</w:t>
      </w:r>
    </w:p>
    <w:p w14:paraId="7A5D3635" w14:textId="316F5C0B" w:rsidR="000045F6" w:rsidRPr="00E97F06" w:rsidRDefault="000045F6" w:rsidP="00C875B1">
      <w:pPr>
        <w:spacing w:after="0"/>
        <w:jc w:val="both"/>
        <w:rPr>
          <w:rFonts w:ascii="Cambria" w:hAnsi="Cambria" w:cs="Times New Roman"/>
          <w:b/>
          <w:bCs/>
          <w:sz w:val="24"/>
          <w:szCs w:val="24"/>
          <w:lang w:val="id-ID"/>
        </w:rPr>
      </w:pPr>
      <w:r w:rsidRPr="00E97F06">
        <w:rPr>
          <w:rFonts w:ascii="Cambria" w:hAnsi="Cambria" w:cs="Times New Roman"/>
          <w:b/>
          <w:bCs/>
          <w:sz w:val="24"/>
          <w:szCs w:val="24"/>
          <w:lang w:val="id-ID"/>
        </w:rPr>
        <w:t>Hasil Penelitian</w:t>
      </w:r>
    </w:p>
    <w:p w14:paraId="46B96550" w14:textId="40124454" w:rsidR="00834887" w:rsidRPr="00E97F06" w:rsidRDefault="00834887" w:rsidP="000045F6">
      <w:pPr>
        <w:spacing w:after="0" w:line="240" w:lineRule="auto"/>
        <w:ind w:firstLine="720"/>
        <w:jc w:val="both"/>
        <w:rPr>
          <w:rFonts w:ascii="Cambria" w:hAnsi="Cambria" w:cs="Times New Roman"/>
          <w:sz w:val="24"/>
          <w:szCs w:val="24"/>
          <w:lang w:val="id-ID"/>
        </w:rPr>
      </w:pPr>
      <w:r w:rsidRPr="00E97F06">
        <w:rPr>
          <w:rFonts w:ascii="Cambria" w:hAnsi="Cambria" w:cs="Times New Roman"/>
          <w:sz w:val="24"/>
          <w:szCs w:val="24"/>
          <w:lang w:val="id-ID"/>
        </w:rPr>
        <w:t xml:space="preserve">Data yang diperoleh dari penyebaran soal evaluasi kemampuan  matematika dan kemampuan </w:t>
      </w:r>
      <w:proofErr w:type="spellStart"/>
      <w:r w:rsidRPr="00E97F06">
        <w:rPr>
          <w:rFonts w:ascii="Cambria" w:hAnsi="Cambria" w:cs="Times New Roman"/>
          <w:i/>
          <w:iCs/>
          <w:sz w:val="24"/>
          <w:szCs w:val="24"/>
          <w:lang w:val="id-ID"/>
        </w:rPr>
        <w:t>computational</w:t>
      </w:r>
      <w:proofErr w:type="spellEnd"/>
      <w:r w:rsidRPr="00E97F06">
        <w:rPr>
          <w:rFonts w:ascii="Cambria" w:hAnsi="Cambria" w:cs="Times New Roman"/>
          <w:i/>
          <w:iCs/>
          <w:sz w:val="24"/>
          <w:szCs w:val="24"/>
          <w:lang w:val="id-ID"/>
        </w:rPr>
        <w:t xml:space="preserve"> </w:t>
      </w:r>
      <w:proofErr w:type="spellStart"/>
      <w:r w:rsidRPr="00E97F06">
        <w:rPr>
          <w:rFonts w:ascii="Cambria" w:hAnsi="Cambria" w:cs="Times New Roman"/>
          <w:i/>
          <w:iCs/>
          <w:sz w:val="24"/>
          <w:szCs w:val="24"/>
          <w:lang w:val="id-ID"/>
        </w:rPr>
        <w:t>thinking</w:t>
      </w:r>
      <w:proofErr w:type="spellEnd"/>
      <w:r w:rsidRPr="00E97F06">
        <w:rPr>
          <w:rFonts w:ascii="Cambria" w:hAnsi="Cambria" w:cs="Times New Roman"/>
          <w:sz w:val="24"/>
          <w:szCs w:val="24"/>
          <w:lang w:val="id-ID"/>
        </w:rPr>
        <w:t xml:space="preserve"> diolah menggunakan aplikasi SPSS </w:t>
      </w:r>
      <w:proofErr w:type="spellStart"/>
      <w:r w:rsidRPr="00E97F06">
        <w:rPr>
          <w:rFonts w:ascii="Cambria" w:hAnsi="Cambria" w:cs="Times New Roman"/>
          <w:i/>
          <w:iCs/>
          <w:sz w:val="24"/>
          <w:szCs w:val="24"/>
          <w:lang w:val="id-ID"/>
        </w:rPr>
        <w:t>statistics</w:t>
      </w:r>
      <w:proofErr w:type="spellEnd"/>
      <w:r w:rsidRPr="00E97F06">
        <w:rPr>
          <w:rFonts w:ascii="Cambria" w:hAnsi="Cambria" w:cs="Times New Roman"/>
          <w:i/>
          <w:iCs/>
          <w:sz w:val="24"/>
          <w:szCs w:val="24"/>
          <w:lang w:val="id-ID"/>
        </w:rPr>
        <w:t xml:space="preserve"> </w:t>
      </w:r>
      <w:r w:rsidRPr="00E97F06">
        <w:rPr>
          <w:rFonts w:ascii="Cambria" w:hAnsi="Cambria" w:cs="Times New Roman"/>
          <w:sz w:val="24"/>
          <w:szCs w:val="24"/>
          <w:lang w:val="id-ID"/>
        </w:rPr>
        <w:t xml:space="preserve">20 untuk melihat uji prasyarat yang dilakukan yakni uji </w:t>
      </w:r>
      <w:proofErr w:type="spellStart"/>
      <w:r w:rsidRPr="00E97F06">
        <w:rPr>
          <w:rFonts w:ascii="Cambria" w:hAnsi="Cambria" w:cs="Times New Roman"/>
          <w:sz w:val="24"/>
          <w:szCs w:val="24"/>
          <w:lang w:val="id-ID"/>
        </w:rPr>
        <w:t>normalitas</w:t>
      </w:r>
      <w:proofErr w:type="spellEnd"/>
      <w:r w:rsidRPr="00E97F06">
        <w:rPr>
          <w:rFonts w:ascii="Cambria" w:hAnsi="Cambria" w:cs="Times New Roman"/>
          <w:sz w:val="24"/>
          <w:szCs w:val="24"/>
          <w:lang w:val="id-ID"/>
        </w:rPr>
        <w:t xml:space="preserve"> dan uji </w:t>
      </w:r>
      <w:proofErr w:type="spellStart"/>
      <w:r w:rsidRPr="00E97F06">
        <w:rPr>
          <w:rFonts w:ascii="Cambria" w:hAnsi="Cambria" w:cs="Times New Roman"/>
          <w:sz w:val="24"/>
          <w:szCs w:val="24"/>
          <w:lang w:val="id-ID"/>
        </w:rPr>
        <w:t>linearitas</w:t>
      </w:r>
      <w:proofErr w:type="spellEnd"/>
      <w:r w:rsidRPr="00E97F06">
        <w:rPr>
          <w:rFonts w:ascii="Cambria" w:hAnsi="Cambria" w:cs="Times New Roman"/>
          <w:sz w:val="24"/>
          <w:szCs w:val="24"/>
          <w:lang w:val="id-ID"/>
        </w:rPr>
        <w:t xml:space="preserve"> dari kedua variabel yaitu kemampuan matematika (x) dan kemampuan </w:t>
      </w:r>
      <w:proofErr w:type="spellStart"/>
      <w:r w:rsidRPr="00E97F06">
        <w:rPr>
          <w:rFonts w:ascii="Cambria" w:hAnsi="Cambria" w:cs="Times New Roman"/>
          <w:i/>
          <w:iCs/>
          <w:sz w:val="24"/>
          <w:szCs w:val="24"/>
          <w:lang w:val="id-ID"/>
        </w:rPr>
        <w:t>computational</w:t>
      </w:r>
      <w:proofErr w:type="spellEnd"/>
      <w:r w:rsidRPr="00E97F06">
        <w:rPr>
          <w:rFonts w:ascii="Cambria" w:hAnsi="Cambria" w:cs="Times New Roman"/>
          <w:i/>
          <w:iCs/>
          <w:sz w:val="24"/>
          <w:szCs w:val="24"/>
          <w:lang w:val="id-ID"/>
        </w:rPr>
        <w:t xml:space="preserve"> </w:t>
      </w:r>
      <w:proofErr w:type="spellStart"/>
      <w:r w:rsidRPr="00E97F06">
        <w:rPr>
          <w:rFonts w:ascii="Cambria" w:hAnsi="Cambria" w:cs="Times New Roman"/>
          <w:i/>
          <w:iCs/>
          <w:sz w:val="24"/>
          <w:szCs w:val="24"/>
          <w:lang w:val="id-ID"/>
        </w:rPr>
        <w:t>thinking</w:t>
      </w:r>
      <w:proofErr w:type="spellEnd"/>
      <w:r w:rsidRPr="00E97F06">
        <w:rPr>
          <w:rFonts w:ascii="Cambria" w:hAnsi="Cambria" w:cs="Times New Roman"/>
          <w:i/>
          <w:iCs/>
          <w:sz w:val="24"/>
          <w:szCs w:val="24"/>
          <w:lang w:val="id-ID"/>
        </w:rPr>
        <w:t xml:space="preserve"> </w:t>
      </w:r>
      <w:r w:rsidRPr="00E97F06">
        <w:rPr>
          <w:rFonts w:ascii="Cambria" w:hAnsi="Cambria" w:cs="Times New Roman"/>
          <w:sz w:val="24"/>
          <w:szCs w:val="24"/>
          <w:lang w:val="id-ID"/>
        </w:rPr>
        <w:t xml:space="preserve">(y). Hasil pengujian uji </w:t>
      </w:r>
      <w:proofErr w:type="spellStart"/>
      <w:r w:rsidRPr="00E97F06">
        <w:rPr>
          <w:rFonts w:ascii="Cambria" w:hAnsi="Cambria" w:cs="Times New Roman"/>
          <w:sz w:val="24"/>
          <w:szCs w:val="24"/>
          <w:lang w:val="id-ID"/>
        </w:rPr>
        <w:t>normalitas</w:t>
      </w:r>
      <w:proofErr w:type="spellEnd"/>
      <w:r w:rsidRPr="00E97F06">
        <w:rPr>
          <w:rFonts w:ascii="Cambria" w:hAnsi="Cambria" w:cs="Times New Roman"/>
          <w:sz w:val="24"/>
          <w:szCs w:val="24"/>
          <w:lang w:val="id-ID"/>
        </w:rPr>
        <w:t xml:space="preserve"> </w:t>
      </w:r>
      <w:r w:rsidR="00845D82" w:rsidRPr="00E97F06">
        <w:rPr>
          <w:rFonts w:ascii="Cambria" w:hAnsi="Cambria" w:cs="Times New Roman"/>
          <w:sz w:val="24"/>
          <w:szCs w:val="24"/>
          <w:lang w:val="id-ID"/>
        </w:rPr>
        <w:t xml:space="preserve">menggunakan uji </w:t>
      </w:r>
      <w:proofErr w:type="spellStart"/>
      <w:r w:rsidR="00845D82" w:rsidRPr="00E97F06">
        <w:rPr>
          <w:rFonts w:ascii="Cambria" w:hAnsi="Cambria" w:cs="Times New Roman"/>
          <w:sz w:val="24"/>
          <w:szCs w:val="24"/>
          <w:lang w:val="id-ID"/>
        </w:rPr>
        <w:t>kolmogorov</w:t>
      </w:r>
      <w:proofErr w:type="spellEnd"/>
      <w:r w:rsidR="00845D82" w:rsidRPr="00E97F06">
        <w:rPr>
          <w:rFonts w:ascii="Cambria" w:hAnsi="Cambria" w:cs="Times New Roman"/>
          <w:sz w:val="24"/>
          <w:szCs w:val="24"/>
          <w:lang w:val="id-ID"/>
        </w:rPr>
        <w:t xml:space="preserve"> – </w:t>
      </w:r>
      <w:proofErr w:type="spellStart"/>
      <w:r w:rsidR="00845D82" w:rsidRPr="00E97F06">
        <w:rPr>
          <w:rFonts w:ascii="Cambria" w:hAnsi="Cambria" w:cs="Times New Roman"/>
          <w:sz w:val="24"/>
          <w:szCs w:val="24"/>
          <w:lang w:val="id-ID"/>
        </w:rPr>
        <w:t>smirnov</w:t>
      </w:r>
      <w:proofErr w:type="spellEnd"/>
      <w:r w:rsidR="00845D82" w:rsidRPr="00E97F06">
        <w:rPr>
          <w:rFonts w:ascii="Cambria" w:hAnsi="Cambria" w:cs="Times New Roman"/>
          <w:sz w:val="24"/>
          <w:szCs w:val="24"/>
          <w:lang w:val="id-ID"/>
        </w:rPr>
        <w:t xml:space="preserve"> </w:t>
      </w:r>
      <w:r w:rsidRPr="00E97F06">
        <w:rPr>
          <w:rFonts w:ascii="Cambria" w:hAnsi="Cambria" w:cs="Times New Roman"/>
          <w:sz w:val="24"/>
          <w:szCs w:val="24"/>
          <w:lang w:val="id-ID"/>
        </w:rPr>
        <w:t>dapat dilihat pada gambar berikut:</w:t>
      </w:r>
    </w:p>
    <w:p w14:paraId="17D430DF" w14:textId="73164F21" w:rsidR="00845D82" w:rsidRPr="00E97F06" w:rsidRDefault="00113771" w:rsidP="000045F6">
      <w:pPr>
        <w:spacing w:after="0" w:line="240" w:lineRule="auto"/>
        <w:ind w:firstLine="720"/>
        <w:jc w:val="both"/>
        <w:rPr>
          <w:rFonts w:ascii="Cambria" w:hAnsi="Cambria" w:cs="Times New Roman"/>
          <w:sz w:val="24"/>
          <w:szCs w:val="24"/>
          <w:lang w:val="id-ID"/>
        </w:rPr>
      </w:pPr>
      <w:r w:rsidRPr="00E97F06">
        <w:rPr>
          <w:rFonts w:ascii="Cambria" w:hAnsi="Cambria" w:cs="Times New Roman"/>
          <w:sz w:val="24"/>
          <w:szCs w:val="24"/>
          <w:lang w:val="id-ID"/>
        </w:rPr>
        <w:drawing>
          <wp:anchor distT="0" distB="0" distL="114300" distR="114300" simplePos="0" relativeHeight="251658240" behindDoc="0" locked="0" layoutInCell="1" allowOverlap="1" wp14:anchorId="174A948D" wp14:editId="363DAC5C">
            <wp:simplePos x="0" y="0"/>
            <wp:positionH relativeFrom="column">
              <wp:posOffset>1542779</wp:posOffset>
            </wp:positionH>
            <wp:positionV relativeFrom="paragraph">
              <wp:posOffset>7620</wp:posOffset>
            </wp:positionV>
            <wp:extent cx="2626796" cy="1995778"/>
            <wp:effectExtent l="0" t="0" r="254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626796" cy="1995778"/>
                    </a:xfrm>
                    <a:prstGeom prst="rect">
                      <a:avLst/>
                    </a:prstGeom>
                  </pic:spPr>
                </pic:pic>
              </a:graphicData>
            </a:graphic>
            <wp14:sizeRelH relativeFrom="margin">
              <wp14:pctWidth>0</wp14:pctWidth>
            </wp14:sizeRelH>
            <wp14:sizeRelV relativeFrom="margin">
              <wp14:pctHeight>0</wp14:pctHeight>
            </wp14:sizeRelV>
          </wp:anchor>
        </w:drawing>
      </w:r>
    </w:p>
    <w:p w14:paraId="7C1B3A91" w14:textId="3705C2FE" w:rsidR="00845D82" w:rsidRPr="00E97F06" w:rsidRDefault="00845D82" w:rsidP="000045F6">
      <w:pPr>
        <w:spacing w:after="0" w:line="240" w:lineRule="auto"/>
        <w:ind w:firstLine="720"/>
        <w:jc w:val="both"/>
        <w:rPr>
          <w:rFonts w:ascii="Cambria" w:hAnsi="Cambria" w:cs="Times New Roman"/>
          <w:sz w:val="24"/>
          <w:szCs w:val="24"/>
          <w:lang w:val="id-ID"/>
        </w:rPr>
      </w:pPr>
    </w:p>
    <w:p w14:paraId="70CE37B8" w14:textId="2FA083AE" w:rsidR="00845D82" w:rsidRPr="00E97F06" w:rsidRDefault="00845D82" w:rsidP="000045F6">
      <w:pPr>
        <w:spacing w:after="0" w:line="240" w:lineRule="auto"/>
        <w:ind w:firstLine="720"/>
        <w:jc w:val="both"/>
        <w:rPr>
          <w:rFonts w:ascii="Cambria" w:hAnsi="Cambria" w:cs="Times New Roman"/>
          <w:sz w:val="24"/>
          <w:szCs w:val="24"/>
          <w:lang w:val="id-ID"/>
        </w:rPr>
      </w:pPr>
    </w:p>
    <w:p w14:paraId="57505D9F" w14:textId="77777777" w:rsidR="00845D82" w:rsidRPr="00E97F06" w:rsidRDefault="00845D82" w:rsidP="000045F6">
      <w:pPr>
        <w:spacing w:after="0" w:line="240" w:lineRule="auto"/>
        <w:ind w:firstLine="720"/>
        <w:jc w:val="both"/>
        <w:rPr>
          <w:rFonts w:ascii="Cambria" w:hAnsi="Cambria" w:cs="Times New Roman"/>
          <w:sz w:val="24"/>
          <w:szCs w:val="24"/>
          <w:lang w:val="id-ID"/>
        </w:rPr>
      </w:pPr>
    </w:p>
    <w:p w14:paraId="7A62EBDF" w14:textId="1A26696C" w:rsidR="00845D82" w:rsidRPr="00E97F06" w:rsidRDefault="00845D82" w:rsidP="000045F6">
      <w:pPr>
        <w:spacing w:after="0" w:line="240" w:lineRule="auto"/>
        <w:ind w:firstLine="720"/>
        <w:jc w:val="both"/>
        <w:rPr>
          <w:rFonts w:ascii="Cambria" w:hAnsi="Cambria" w:cs="Times New Roman"/>
          <w:sz w:val="24"/>
          <w:szCs w:val="24"/>
          <w:lang w:val="id-ID"/>
        </w:rPr>
      </w:pPr>
    </w:p>
    <w:p w14:paraId="095ACA6D" w14:textId="7BCDE108" w:rsidR="00834887" w:rsidRPr="00E97F06" w:rsidRDefault="00834887" w:rsidP="000045F6">
      <w:pPr>
        <w:spacing w:after="0" w:line="240" w:lineRule="auto"/>
        <w:ind w:firstLine="720"/>
        <w:jc w:val="both"/>
        <w:rPr>
          <w:rFonts w:ascii="Cambria" w:hAnsi="Cambria" w:cs="Times New Roman"/>
          <w:sz w:val="24"/>
          <w:szCs w:val="24"/>
          <w:lang w:val="id-ID"/>
        </w:rPr>
      </w:pPr>
    </w:p>
    <w:p w14:paraId="243EEE3D" w14:textId="1CB531BE" w:rsidR="00845D82" w:rsidRPr="00E97F06" w:rsidRDefault="00845D82" w:rsidP="000045F6">
      <w:pPr>
        <w:spacing w:after="0" w:line="240" w:lineRule="auto"/>
        <w:ind w:firstLine="720"/>
        <w:jc w:val="both"/>
        <w:rPr>
          <w:rFonts w:ascii="Cambria" w:hAnsi="Cambria" w:cs="Times New Roman"/>
          <w:sz w:val="24"/>
          <w:szCs w:val="24"/>
          <w:lang w:val="id-ID"/>
        </w:rPr>
      </w:pPr>
    </w:p>
    <w:p w14:paraId="6E41F500" w14:textId="7360FCEE" w:rsidR="00845D82" w:rsidRPr="00E97F06" w:rsidRDefault="00845D82" w:rsidP="000045F6">
      <w:pPr>
        <w:spacing w:after="0" w:line="240" w:lineRule="auto"/>
        <w:ind w:firstLine="720"/>
        <w:jc w:val="both"/>
        <w:rPr>
          <w:rFonts w:ascii="Cambria" w:hAnsi="Cambria" w:cs="Times New Roman"/>
          <w:sz w:val="24"/>
          <w:szCs w:val="24"/>
          <w:lang w:val="id-ID"/>
        </w:rPr>
      </w:pPr>
    </w:p>
    <w:p w14:paraId="6AD42115" w14:textId="39E6A26B" w:rsidR="00845D82" w:rsidRDefault="00845D82" w:rsidP="000045F6">
      <w:pPr>
        <w:spacing w:after="0" w:line="240" w:lineRule="auto"/>
        <w:ind w:firstLine="720"/>
        <w:jc w:val="both"/>
        <w:rPr>
          <w:rFonts w:ascii="Cambria" w:hAnsi="Cambria" w:cs="Times New Roman"/>
          <w:sz w:val="24"/>
          <w:szCs w:val="24"/>
          <w:lang w:val="id-ID"/>
        </w:rPr>
      </w:pPr>
    </w:p>
    <w:p w14:paraId="5FF1BF68" w14:textId="5848DF22" w:rsidR="00113771" w:rsidRDefault="00113771" w:rsidP="000045F6">
      <w:pPr>
        <w:spacing w:after="0" w:line="240" w:lineRule="auto"/>
        <w:ind w:firstLine="720"/>
        <w:jc w:val="both"/>
        <w:rPr>
          <w:rFonts w:ascii="Cambria" w:hAnsi="Cambria" w:cs="Times New Roman"/>
          <w:sz w:val="24"/>
          <w:szCs w:val="24"/>
          <w:lang w:val="id-ID"/>
        </w:rPr>
      </w:pPr>
    </w:p>
    <w:p w14:paraId="7EA4F9D5" w14:textId="77777777" w:rsidR="00113771" w:rsidRPr="00E97F06" w:rsidRDefault="00113771" w:rsidP="000045F6">
      <w:pPr>
        <w:spacing w:after="0" w:line="240" w:lineRule="auto"/>
        <w:ind w:firstLine="720"/>
        <w:jc w:val="both"/>
        <w:rPr>
          <w:rFonts w:ascii="Cambria" w:hAnsi="Cambria" w:cs="Times New Roman"/>
          <w:sz w:val="24"/>
          <w:szCs w:val="24"/>
          <w:lang w:val="id-ID"/>
        </w:rPr>
      </w:pPr>
      <w:bookmarkStart w:id="0" w:name="_GoBack"/>
      <w:bookmarkEnd w:id="0"/>
    </w:p>
    <w:p w14:paraId="1987204B" w14:textId="6FEEA2DA" w:rsidR="00845D82" w:rsidRPr="00E97F06" w:rsidRDefault="00845D82" w:rsidP="000045F6">
      <w:pPr>
        <w:spacing w:after="0" w:line="240" w:lineRule="auto"/>
        <w:ind w:firstLine="720"/>
        <w:jc w:val="both"/>
        <w:rPr>
          <w:rFonts w:ascii="Cambria" w:hAnsi="Cambria" w:cs="Times New Roman"/>
          <w:sz w:val="24"/>
          <w:szCs w:val="24"/>
          <w:lang w:val="id-ID"/>
        </w:rPr>
      </w:pPr>
    </w:p>
    <w:p w14:paraId="30EA7B95" w14:textId="44F9504D" w:rsidR="00845D82" w:rsidRPr="00E97F06" w:rsidRDefault="00845D82" w:rsidP="00845D82">
      <w:pPr>
        <w:pStyle w:val="Caption"/>
        <w:spacing w:after="0"/>
        <w:jc w:val="center"/>
        <w:rPr>
          <w:rFonts w:ascii="Cambria" w:hAnsi="Cambria" w:cs="Times New Roman"/>
          <w:b/>
          <w:bCs/>
          <w:i w:val="0"/>
          <w:iCs w:val="0"/>
          <w:color w:val="000000" w:themeColor="text1"/>
          <w:sz w:val="24"/>
          <w:szCs w:val="24"/>
          <w:lang w:val="id-ID"/>
        </w:rPr>
      </w:pPr>
      <w:bookmarkStart w:id="1" w:name="_Ref58671298"/>
      <w:r w:rsidRPr="00E97F06">
        <w:rPr>
          <w:rFonts w:ascii="Cambria" w:hAnsi="Cambria"/>
          <w:b/>
          <w:bCs/>
          <w:i w:val="0"/>
          <w:iCs w:val="0"/>
          <w:color w:val="000000" w:themeColor="text1"/>
          <w:sz w:val="24"/>
          <w:szCs w:val="24"/>
        </w:rPr>
        <w:t xml:space="preserve">Gambar </w:t>
      </w:r>
      <w:r w:rsidRPr="00E97F06">
        <w:rPr>
          <w:rFonts w:ascii="Cambria" w:hAnsi="Cambria"/>
          <w:b/>
          <w:bCs/>
          <w:i w:val="0"/>
          <w:iCs w:val="0"/>
          <w:color w:val="000000" w:themeColor="text1"/>
          <w:sz w:val="24"/>
          <w:szCs w:val="24"/>
        </w:rPr>
        <w:fldChar w:fldCharType="begin"/>
      </w:r>
      <w:r w:rsidRPr="00E97F06">
        <w:rPr>
          <w:rFonts w:ascii="Cambria" w:hAnsi="Cambria"/>
          <w:b/>
          <w:bCs/>
          <w:i w:val="0"/>
          <w:iCs w:val="0"/>
          <w:color w:val="000000" w:themeColor="text1"/>
          <w:sz w:val="24"/>
          <w:szCs w:val="24"/>
        </w:rPr>
        <w:instrText xml:space="preserve"> SEQ Gambar \* ARABIC </w:instrText>
      </w:r>
      <w:r w:rsidRPr="00E97F06">
        <w:rPr>
          <w:rFonts w:ascii="Cambria" w:hAnsi="Cambria"/>
          <w:b/>
          <w:bCs/>
          <w:i w:val="0"/>
          <w:iCs w:val="0"/>
          <w:color w:val="000000" w:themeColor="text1"/>
          <w:sz w:val="24"/>
          <w:szCs w:val="24"/>
        </w:rPr>
        <w:fldChar w:fldCharType="separate"/>
      </w:r>
      <w:r w:rsidR="008635F2">
        <w:rPr>
          <w:rFonts w:ascii="Cambria" w:hAnsi="Cambria"/>
          <w:b/>
          <w:bCs/>
          <w:i w:val="0"/>
          <w:iCs w:val="0"/>
          <w:noProof/>
          <w:color w:val="000000" w:themeColor="text1"/>
          <w:sz w:val="24"/>
          <w:szCs w:val="24"/>
        </w:rPr>
        <w:t>1</w:t>
      </w:r>
      <w:r w:rsidRPr="00E97F06">
        <w:rPr>
          <w:rFonts w:ascii="Cambria" w:hAnsi="Cambria"/>
          <w:b/>
          <w:bCs/>
          <w:i w:val="0"/>
          <w:iCs w:val="0"/>
          <w:color w:val="000000" w:themeColor="text1"/>
          <w:sz w:val="24"/>
          <w:szCs w:val="24"/>
        </w:rPr>
        <w:fldChar w:fldCharType="end"/>
      </w:r>
      <w:r w:rsidRPr="00E97F06">
        <w:rPr>
          <w:rFonts w:ascii="Cambria" w:hAnsi="Cambria"/>
          <w:b/>
          <w:bCs/>
          <w:i w:val="0"/>
          <w:iCs w:val="0"/>
          <w:color w:val="000000" w:themeColor="text1"/>
          <w:sz w:val="24"/>
          <w:szCs w:val="24"/>
          <w:lang w:val="id-ID"/>
        </w:rPr>
        <w:t xml:space="preserve"> Hasil Uji </w:t>
      </w:r>
      <w:proofErr w:type="spellStart"/>
      <w:r w:rsidRPr="00E97F06">
        <w:rPr>
          <w:rFonts w:ascii="Cambria" w:hAnsi="Cambria"/>
          <w:b/>
          <w:bCs/>
          <w:i w:val="0"/>
          <w:iCs w:val="0"/>
          <w:color w:val="000000" w:themeColor="text1"/>
          <w:sz w:val="24"/>
          <w:szCs w:val="24"/>
          <w:lang w:val="id-ID"/>
        </w:rPr>
        <w:t>normalitas</w:t>
      </w:r>
      <w:proofErr w:type="spellEnd"/>
      <w:r w:rsidRPr="00E97F06">
        <w:rPr>
          <w:rFonts w:ascii="Cambria" w:hAnsi="Cambria"/>
          <w:b/>
          <w:bCs/>
          <w:i w:val="0"/>
          <w:iCs w:val="0"/>
          <w:color w:val="000000" w:themeColor="text1"/>
          <w:sz w:val="24"/>
          <w:szCs w:val="24"/>
          <w:lang w:val="id-ID"/>
        </w:rPr>
        <w:t xml:space="preserve"> menggunakan </w:t>
      </w:r>
      <w:proofErr w:type="spellStart"/>
      <w:r w:rsidRPr="00E97F06">
        <w:rPr>
          <w:rFonts w:ascii="Cambria" w:hAnsi="Cambria"/>
          <w:b/>
          <w:bCs/>
          <w:i w:val="0"/>
          <w:iCs w:val="0"/>
          <w:color w:val="000000" w:themeColor="text1"/>
          <w:sz w:val="24"/>
          <w:szCs w:val="24"/>
          <w:lang w:val="id-ID"/>
        </w:rPr>
        <w:t>one</w:t>
      </w:r>
      <w:proofErr w:type="spellEnd"/>
      <w:r w:rsidRPr="00E97F06">
        <w:rPr>
          <w:rFonts w:ascii="Cambria" w:hAnsi="Cambria"/>
          <w:b/>
          <w:bCs/>
          <w:i w:val="0"/>
          <w:iCs w:val="0"/>
          <w:color w:val="000000" w:themeColor="text1"/>
          <w:sz w:val="24"/>
          <w:szCs w:val="24"/>
          <w:lang w:val="id-ID"/>
        </w:rPr>
        <w:t xml:space="preserve"> </w:t>
      </w:r>
      <w:proofErr w:type="spellStart"/>
      <w:r w:rsidRPr="00E97F06">
        <w:rPr>
          <w:rFonts w:ascii="Cambria" w:hAnsi="Cambria"/>
          <w:b/>
          <w:bCs/>
          <w:i w:val="0"/>
          <w:iCs w:val="0"/>
          <w:color w:val="000000" w:themeColor="text1"/>
          <w:sz w:val="24"/>
          <w:szCs w:val="24"/>
          <w:lang w:val="id-ID"/>
        </w:rPr>
        <w:t>sample</w:t>
      </w:r>
      <w:proofErr w:type="spellEnd"/>
      <w:r w:rsidRPr="00E97F06">
        <w:rPr>
          <w:rFonts w:ascii="Cambria" w:hAnsi="Cambria"/>
          <w:b/>
          <w:bCs/>
          <w:i w:val="0"/>
          <w:iCs w:val="0"/>
          <w:color w:val="000000" w:themeColor="text1"/>
          <w:sz w:val="24"/>
          <w:szCs w:val="24"/>
          <w:lang w:val="id-ID"/>
        </w:rPr>
        <w:t xml:space="preserve"> </w:t>
      </w:r>
      <w:proofErr w:type="spellStart"/>
      <w:r w:rsidRPr="00E97F06">
        <w:rPr>
          <w:rFonts w:ascii="Cambria" w:hAnsi="Cambria"/>
          <w:b/>
          <w:bCs/>
          <w:i w:val="0"/>
          <w:iCs w:val="0"/>
          <w:color w:val="000000" w:themeColor="text1"/>
          <w:sz w:val="24"/>
          <w:szCs w:val="24"/>
          <w:lang w:val="id-ID"/>
        </w:rPr>
        <w:t>kolmogorov-smirnov</w:t>
      </w:r>
      <w:bookmarkEnd w:id="1"/>
      <w:proofErr w:type="spellEnd"/>
    </w:p>
    <w:p w14:paraId="79856848" w14:textId="0DFE7C09" w:rsidR="00845D82" w:rsidRPr="00E97F06" w:rsidRDefault="00845D82" w:rsidP="000045F6">
      <w:pPr>
        <w:spacing w:after="0" w:line="240" w:lineRule="auto"/>
        <w:ind w:firstLine="720"/>
        <w:jc w:val="both"/>
        <w:rPr>
          <w:rFonts w:ascii="Cambria" w:hAnsi="Cambria" w:cs="Times New Roman"/>
          <w:sz w:val="24"/>
          <w:szCs w:val="24"/>
          <w:lang w:val="id-ID"/>
        </w:rPr>
      </w:pPr>
    </w:p>
    <w:p w14:paraId="76E90BB4" w14:textId="242C2BFB" w:rsidR="00845D82" w:rsidRPr="00E97F06" w:rsidRDefault="0097369E" w:rsidP="0097369E">
      <w:pPr>
        <w:spacing w:after="0" w:line="240" w:lineRule="auto"/>
        <w:ind w:firstLine="720"/>
        <w:jc w:val="both"/>
        <w:rPr>
          <w:rFonts w:ascii="Cambria" w:hAnsi="Cambria" w:cs="Times New Roman"/>
          <w:sz w:val="24"/>
          <w:szCs w:val="24"/>
          <w:lang w:val="id-ID"/>
        </w:rPr>
      </w:pPr>
      <w:r w:rsidRPr="00E97F06">
        <w:rPr>
          <w:rFonts w:ascii="Cambria" w:hAnsi="Cambria" w:cs="Times New Roman"/>
          <w:sz w:val="24"/>
          <w:szCs w:val="24"/>
          <w:lang w:val="id-ID"/>
        </w:rPr>
        <w:lastRenderedPageBreak/>
        <w:t xml:space="preserve">Dari gambar </w:t>
      </w:r>
      <w:r w:rsidRPr="00E97F06">
        <w:rPr>
          <w:rFonts w:ascii="Cambria" w:hAnsi="Cambria" w:cs="Times New Roman"/>
          <w:sz w:val="24"/>
          <w:szCs w:val="24"/>
          <w:lang w:val="id-ID"/>
        </w:rPr>
        <w:fldChar w:fldCharType="begin"/>
      </w:r>
      <w:r w:rsidRPr="00E97F06">
        <w:rPr>
          <w:rFonts w:ascii="Cambria" w:hAnsi="Cambria" w:cs="Times New Roman"/>
          <w:sz w:val="24"/>
          <w:szCs w:val="24"/>
          <w:lang w:val="id-ID"/>
        </w:rPr>
        <w:instrText xml:space="preserve"> REF _Ref58671298 \h </w:instrText>
      </w:r>
      <w:r w:rsidRPr="00E97F06">
        <w:rPr>
          <w:rFonts w:ascii="Cambria" w:hAnsi="Cambria" w:cs="Times New Roman"/>
          <w:sz w:val="24"/>
          <w:szCs w:val="24"/>
          <w:lang w:val="id-ID"/>
        </w:rPr>
      </w:r>
      <w:r w:rsidR="00E97F06">
        <w:rPr>
          <w:rFonts w:ascii="Cambria" w:hAnsi="Cambria" w:cs="Times New Roman"/>
          <w:sz w:val="24"/>
          <w:szCs w:val="24"/>
          <w:lang w:val="id-ID"/>
        </w:rPr>
        <w:instrText xml:space="preserve"> \* MERGEFORMAT </w:instrText>
      </w:r>
      <w:r w:rsidRPr="00E97F06">
        <w:rPr>
          <w:rFonts w:ascii="Cambria" w:hAnsi="Cambria" w:cs="Times New Roman"/>
          <w:sz w:val="24"/>
          <w:szCs w:val="24"/>
          <w:lang w:val="id-ID"/>
        </w:rPr>
        <w:fldChar w:fldCharType="separate"/>
      </w:r>
      <w:r w:rsidR="008635F2" w:rsidRPr="008635F2">
        <w:rPr>
          <w:rFonts w:ascii="Cambria" w:hAnsi="Cambria"/>
          <w:i/>
          <w:iCs/>
          <w:color w:val="000000" w:themeColor="text1"/>
          <w:sz w:val="24"/>
          <w:szCs w:val="24"/>
        </w:rPr>
        <w:t xml:space="preserve">Gambar </w:t>
      </w:r>
      <w:r w:rsidR="008635F2" w:rsidRPr="008635F2">
        <w:rPr>
          <w:rFonts w:ascii="Cambria" w:hAnsi="Cambria"/>
          <w:i/>
          <w:iCs/>
          <w:noProof/>
          <w:color w:val="000000" w:themeColor="text1"/>
          <w:sz w:val="24"/>
          <w:szCs w:val="24"/>
        </w:rPr>
        <w:t>1</w:t>
      </w:r>
      <w:r w:rsidR="008635F2" w:rsidRPr="008635F2">
        <w:rPr>
          <w:rFonts w:ascii="Cambria" w:hAnsi="Cambria"/>
          <w:i/>
          <w:iCs/>
          <w:color w:val="000000" w:themeColor="text1"/>
          <w:sz w:val="24"/>
          <w:szCs w:val="24"/>
          <w:lang w:val="id-ID"/>
        </w:rPr>
        <w:t xml:space="preserve"> </w:t>
      </w:r>
      <w:r w:rsidR="008635F2" w:rsidRPr="00E97F06">
        <w:rPr>
          <w:rFonts w:ascii="Cambria" w:hAnsi="Cambria"/>
          <w:b/>
          <w:bCs/>
          <w:i/>
          <w:iCs/>
          <w:color w:val="000000" w:themeColor="text1"/>
          <w:sz w:val="24"/>
          <w:szCs w:val="24"/>
          <w:lang w:val="id-ID"/>
        </w:rPr>
        <w:t xml:space="preserve">Hasil Uji </w:t>
      </w:r>
      <w:proofErr w:type="spellStart"/>
      <w:r w:rsidR="008635F2" w:rsidRPr="00E97F06">
        <w:rPr>
          <w:rFonts w:ascii="Cambria" w:hAnsi="Cambria"/>
          <w:b/>
          <w:bCs/>
          <w:i/>
          <w:iCs/>
          <w:color w:val="000000" w:themeColor="text1"/>
          <w:sz w:val="24"/>
          <w:szCs w:val="24"/>
          <w:lang w:val="id-ID"/>
        </w:rPr>
        <w:t>normalitas</w:t>
      </w:r>
      <w:proofErr w:type="spellEnd"/>
      <w:r w:rsidR="008635F2" w:rsidRPr="00E97F06">
        <w:rPr>
          <w:rFonts w:ascii="Cambria" w:hAnsi="Cambria"/>
          <w:b/>
          <w:bCs/>
          <w:i/>
          <w:iCs/>
          <w:color w:val="000000" w:themeColor="text1"/>
          <w:sz w:val="24"/>
          <w:szCs w:val="24"/>
          <w:lang w:val="id-ID"/>
        </w:rPr>
        <w:t xml:space="preserve"> menggunakan </w:t>
      </w:r>
      <w:proofErr w:type="spellStart"/>
      <w:r w:rsidR="008635F2" w:rsidRPr="00E97F06">
        <w:rPr>
          <w:rFonts w:ascii="Cambria" w:hAnsi="Cambria"/>
          <w:b/>
          <w:bCs/>
          <w:i/>
          <w:iCs/>
          <w:color w:val="000000" w:themeColor="text1"/>
          <w:sz w:val="24"/>
          <w:szCs w:val="24"/>
          <w:lang w:val="id-ID"/>
        </w:rPr>
        <w:t>one</w:t>
      </w:r>
      <w:proofErr w:type="spellEnd"/>
      <w:r w:rsidR="008635F2" w:rsidRPr="00E97F06">
        <w:rPr>
          <w:rFonts w:ascii="Cambria" w:hAnsi="Cambria"/>
          <w:b/>
          <w:bCs/>
          <w:i/>
          <w:iCs/>
          <w:color w:val="000000" w:themeColor="text1"/>
          <w:sz w:val="24"/>
          <w:szCs w:val="24"/>
          <w:lang w:val="id-ID"/>
        </w:rPr>
        <w:t xml:space="preserve"> </w:t>
      </w:r>
      <w:proofErr w:type="spellStart"/>
      <w:r w:rsidR="008635F2" w:rsidRPr="00E97F06">
        <w:rPr>
          <w:rFonts w:ascii="Cambria" w:hAnsi="Cambria"/>
          <w:b/>
          <w:bCs/>
          <w:i/>
          <w:iCs/>
          <w:color w:val="000000" w:themeColor="text1"/>
          <w:sz w:val="24"/>
          <w:szCs w:val="24"/>
          <w:lang w:val="id-ID"/>
        </w:rPr>
        <w:t>sample</w:t>
      </w:r>
      <w:proofErr w:type="spellEnd"/>
      <w:r w:rsidR="008635F2" w:rsidRPr="00E97F06">
        <w:rPr>
          <w:rFonts w:ascii="Cambria" w:hAnsi="Cambria"/>
          <w:b/>
          <w:bCs/>
          <w:i/>
          <w:iCs/>
          <w:color w:val="000000" w:themeColor="text1"/>
          <w:sz w:val="24"/>
          <w:szCs w:val="24"/>
          <w:lang w:val="id-ID"/>
        </w:rPr>
        <w:t xml:space="preserve"> </w:t>
      </w:r>
      <w:proofErr w:type="spellStart"/>
      <w:r w:rsidR="008635F2" w:rsidRPr="00E97F06">
        <w:rPr>
          <w:rFonts w:ascii="Cambria" w:hAnsi="Cambria"/>
          <w:b/>
          <w:bCs/>
          <w:i/>
          <w:iCs/>
          <w:color w:val="000000" w:themeColor="text1"/>
          <w:sz w:val="24"/>
          <w:szCs w:val="24"/>
          <w:lang w:val="id-ID"/>
        </w:rPr>
        <w:t>kolmogorov-smirnov</w:t>
      </w:r>
      <w:r w:rsidRPr="00E97F06">
        <w:rPr>
          <w:rFonts w:ascii="Cambria" w:hAnsi="Cambria" w:cs="Times New Roman"/>
          <w:sz w:val="24"/>
          <w:szCs w:val="24"/>
          <w:lang w:val="id-ID"/>
        </w:rPr>
        <w:fldChar w:fldCharType="end"/>
      </w:r>
      <w:r w:rsidRPr="00E97F06">
        <w:rPr>
          <w:rFonts w:ascii="Cambria" w:hAnsi="Cambria" w:cs="Times New Roman"/>
          <w:sz w:val="24"/>
          <w:szCs w:val="24"/>
          <w:lang w:val="id-ID"/>
        </w:rPr>
        <w:t>di</w:t>
      </w:r>
      <w:proofErr w:type="spellEnd"/>
      <w:r w:rsidRPr="00E97F06">
        <w:rPr>
          <w:rFonts w:ascii="Cambria" w:hAnsi="Cambria" w:cs="Times New Roman"/>
          <w:sz w:val="24"/>
          <w:szCs w:val="24"/>
          <w:lang w:val="id-ID"/>
        </w:rPr>
        <w:t xml:space="preserve"> atas dapat dilihat bahwa nilai signifikansi </w:t>
      </w:r>
      <w:proofErr w:type="spellStart"/>
      <w:r w:rsidRPr="00E97F06">
        <w:rPr>
          <w:rFonts w:ascii="Cambria" w:hAnsi="Cambria" w:cs="Times New Roman"/>
          <w:sz w:val="24"/>
          <w:szCs w:val="24"/>
          <w:lang w:val="id-ID"/>
        </w:rPr>
        <w:t>asyimp</w:t>
      </w:r>
      <w:proofErr w:type="spellEnd"/>
      <w:r w:rsidRPr="00E97F06">
        <w:rPr>
          <w:rFonts w:ascii="Cambria" w:hAnsi="Cambria" w:cs="Times New Roman"/>
          <w:sz w:val="24"/>
          <w:szCs w:val="24"/>
          <w:lang w:val="id-ID"/>
        </w:rPr>
        <w:t xml:space="preserve">. </w:t>
      </w:r>
      <w:proofErr w:type="spellStart"/>
      <w:r w:rsidRPr="00E97F06">
        <w:rPr>
          <w:rFonts w:ascii="Cambria" w:hAnsi="Cambria" w:cs="Times New Roman"/>
          <w:sz w:val="24"/>
          <w:szCs w:val="24"/>
          <w:lang w:val="id-ID"/>
        </w:rPr>
        <w:t>Sig</w:t>
      </w:r>
      <w:proofErr w:type="spellEnd"/>
      <w:r w:rsidRPr="00E97F06">
        <w:rPr>
          <w:rFonts w:ascii="Cambria" w:hAnsi="Cambria" w:cs="Times New Roman"/>
          <w:sz w:val="24"/>
          <w:szCs w:val="24"/>
          <w:lang w:val="id-ID"/>
        </w:rPr>
        <w:t xml:space="preserve">. (2-tailed) sebesar 0.433 &gt; 0.05 menunjukkan bahwa data </w:t>
      </w:r>
      <w:proofErr w:type="spellStart"/>
      <w:r w:rsidRPr="00E97F06">
        <w:rPr>
          <w:rFonts w:ascii="Cambria" w:hAnsi="Cambria" w:cs="Times New Roman"/>
          <w:sz w:val="24"/>
          <w:szCs w:val="24"/>
          <w:lang w:val="id-ID"/>
        </w:rPr>
        <w:t>berdistribusi</w:t>
      </w:r>
      <w:proofErr w:type="spellEnd"/>
      <w:r w:rsidRPr="00E97F06">
        <w:rPr>
          <w:rFonts w:ascii="Cambria" w:hAnsi="Cambria" w:cs="Times New Roman"/>
          <w:sz w:val="24"/>
          <w:szCs w:val="24"/>
          <w:lang w:val="id-ID"/>
        </w:rPr>
        <w:t xml:space="preserve"> normal. Dengan demikian bahwa anggapan atau prasyarat uji </w:t>
      </w:r>
      <w:proofErr w:type="spellStart"/>
      <w:r w:rsidRPr="00E97F06">
        <w:rPr>
          <w:rFonts w:ascii="Cambria" w:hAnsi="Cambria" w:cs="Times New Roman"/>
          <w:sz w:val="24"/>
          <w:szCs w:val="24"/>
          <w:lang w:val="id-ID"/>
        </w:rPr>
        <w:t>normalitas</w:t>
      </w:r>
      <w:proofErr w:type="spellEnd"/>
      <w:r w:rsidRPr="00E97F06">
        <w:rPr>
          <w:rFonts w:ascii="Cambria" w:hAnsi="Cambria" w:cs="Times New Roman"/>
          <w:sz w:val="24"/>
          <w:szCs w:val="24"/>
          <w:lang w:val="id-ID"/>
        </w:rPr>
        <w:t xml:space="preserve"> menggunakan model regresi dinyatakan terpenuhi. Selanjutnya dilakukan uji </w:t>
      </w:r>
      <w:proofErr w:type="spellStart"/>
      <w:r w:rsidRPr="00E97F06">
        <w:rPr>
          <w:rFonts w:ascii="Cambria" w:hAnsi="Cambria" w:cs="Times New Roman"/>
          <w:sz w:val="24"/>
          <w:szCs w:val="24"/>
          <w:lang w:val="id-ID"/>
        </w:rPr>
        <w:t>linearitas</w:t>
      </w:r>
      <w:proofErr w:type="spellEnd"/>
      <w:r w:rsidRPr="00E97F06">
        <w:rPr>
          <w:rFonts w:ascii="Cambria" w:hAnsi="Cambria" w:cs="Times New Roman"/>
          <w:sz w:val="24"/>
          <w:szCs w:val="24"/>
          <w:lang w:val="id-ID"/>
        </w:rPr>
        <w:t xml:space="preserve"> untuk mengetahui apakah kemampuan matematika memiliki hubungan linear yang signifikan atau tidak terhadap kemampuan </w:t>
      </w:r>
      <w:proofErr w:type="spellStart"/>
      <w:r w:rsidRPr="00E97F06">
        <w:rPr>
          <w:rFonts w:ascii="Cambria" w:hAnsi="Cambria" w:cs="Times New Roman"/>
          <w:i/>
          <w:iCs/>
          <w:sz w:val="24"/>
          <w:szCs w:val="24"/>
          <w:lang w:val="id-ID"/>
        </w:rPr>
        <w:t>computational</w:t>
      </w:r>
      <w:proofErr w:type="spellEnd"/>
      <w:r w:rsidRPr="00E97F06">
        <w:rPr>
          <w:rFonts w:ascii="Cambria" w:hAnsi="Cambria" w:cs="Times New Roman"/>
          <w:i/>
          <w:iCs/>
          <w:sz w:val="24"/>
          <w:szCs w:val="24"/>
          <w:lang w:val="id-ID"/>
        </w:rPr>
        <w:t xml:space="preserve"> </w:t>
      </w:r>
      <w:proofErr w:type="spellStart"/>
      <w:r w:rsidRPr="00E97F06">
        <w:rPr>
          <w:rFonts w:ascii="Cambria" w:hAnsi="Cambria" w:cs="Times New Roman"/>
          <w:i/>
          <w:iCs/>
          <w:sz w:val="24"/>
          <w:szCs w:val="24"/>
          <w:lang w:val="id-ID"/>
        </w:rPr>
        <w:t>thiking</w:t>
      </w:r>
      <w:proofErr w:type="spellEnd"/>
      <w:r w:rsidRPr="00E97F06">
        <w:rPr>
          <w:rFonts w:ascii="Cambria" w:hAnsi="Cambria" w:cs="Times New Roman"/>
          <w:sz w:val="24"/>
          <w:szCs w:val="24"/>
          <w:lang w:val="id-ID"/>
        </w:rPr>
        <w:t xml:space="preserve">. Hasil uji </w:t>
      </w:r>
      <w:proofErr w:type="spellStart"/>
      <w:r w:rsidRPr="00E97F06">
        <w:rPr>
          <w:rFonts w:ascii="Cambria" w:hAnsi="Cambria" w:cs="Times New Roman"/>
          <w:sz w:val="24"/>
          <w:szCs w:val="24"/>
          <w:lang w:val="id-ID"/>
        </w:rPr>
        <w:t>linearitas</w:t>
      </w:r>
      <w:proofErr w:type="spellEnd"/>
      <w:r w:rsidRPr="00E97F06">
        <w:rPr>
          <w:rFonts w:ascii="Cambria" w:hAnsi="Cambria" w:cs="Times New Roman"/>
          <w:sz w:val="24"/>
          <w:szCs w:val="24"/>
          <w:lang w:val="id-ID"/>
        </w:rPr>
        <w:t xml:space="preserve"> dapat dilihat pada gambar berikut:</w:t>
      </w:r>
    </w:p>
    <w:p w14:paraId="47B6744E" w14:textId="5E710AB6" w:rsidR="0097369E" w:rsidRPr="00E97F06" w:rsidRDefault="00AE2EC4" w:rsidP="000045F6">
      <w:pPr>
        <w:spacing w:after="0" w:line="240" w:lineRule="auto"/>
        <w:ind w:firstLine="720"/>
        <w:jc w:val="both"/>
        <w:rPr>
          <w:rFonts w:ascii="Cambria" w:hAnsi="Cambria" w:cs="Times New Roman"/>
          <w:sz w:val="24"/>
          <w:szCs w:val="24"/>
          <w:lang w:val="id-ID"/>
        </w:rPr>
      </w:pPr>
      <w:r w:rsidRPr="00E97F06">
        <w:rPr>
          <w:rFonts w:ascii="Cambria" w:hAnsi="Cambria" w:cs="Times New Roman"/>
          <w:sz w:val="24"/>
          <w:szCs w:val="24"/>
          <w:lang w:val="id-ID"/>
        </w:rPr>
        <w:drawing>
          <wp:anchor distT="0" distB="0" distL="114300" distR="114300" simplePos="0" relativeHeight="251659264" behindDoc="0" locked="0" layoutInCell="1" allowOverlap="1" wp14:anchorId="061D3800" wp14:editId="31B4C27B">
            <wp:simplePos x="0" y="0"/>
            <wp:positionH relativeFrom="margin">
              <wp:align>left</wp:align>
            </wp:positionH>
            <wp:positionV relativeFrom="paragraph">
              <wp:posOffset>81749</wp:posOffset>
            </wp:positionV>
            <wp:extent cx="5999499" cy="1256306"/>
            <wp:effectExtent l="0" t="0" r="127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99499" cy="1256306"/>
                    </a:xfrm>
                    <a:prstGeom prst="rect">
                      <a:avLst/>
                    </a:prstGeom>
                  </pic:spPr>
                </pic:pic>
              </a:graphicData>
            </a:graphic>
          </wp:anchor>
        </w:drawing>
      </w:r>
    </w:p>
    <w:p w14:paraId="358B20B9" w14:textId="2D1374B5" w:rsidR="00834887" w:rsidRPr="00E97F06" w:rsidRDefault="00834887" w:rsidP="000045F6">
      <w:pPr>
        <w:spacing w:after="0" w:line="240" w:lineRule="auto"/>
        <w:ind w:firstLine="720"/>
        <w:jc w:val="both"/>
        <w:rPr>
          <w:rFonts w:ascii="Cambria" w:hAnsi="Cambria" w:cs="Times New Roman"/>
          <w:sz w:val="24"/>
          <w:szCs w:val="24"/>
          <w:lang w:val="id-ID"/>
        </w:rPr>
      </w:pPr>
    </w:p>
    <w:p w14:paraId="35277744" w14:textId="7E95C4C4" w:rsidR="0097369E" w:rsidRPr="00E97F06" w:rsidRDefault="0097369E" w:rsidP="0097369E">
      <w:pPr>
        <w:spacing w:after="0" w:line="240" w:lineRule="auto"/>
        <w:jc w:val="both"/>
        <w:rPr>
          <w:rFonts w:ascii="Cambria" w:hAnsi="Cambria" w:cs="Times New Roman"/>
          <w:sz w:val="24"/>
          <w:szCs w:val="24"/>
          <w:lang w:val="id-ID"/>
        </w:rPr>
      </w:pPr>
    </w:p>
    <w:p w14:paraId="52AA9C79" w14:textId="41F109FE" w:rsidR="00AE2EC4" w:rsidRPr="00E97F06" w:rsidRDefault="00AE2EC4" w:rsidP="0097369E">
      <w:pPr>
        <w:spacing w:after="0" w:line="240" w:lineRule="auto"/>
        <w:jc w:val="both"/>
        <w:rPr>
          <w:rFonts w:ascii="Cambria" w:hAnsi="Cambria" w:cs="Times New Roman"/>
          <w:sz w:val="24"/>
          <w:szCs w:val="24"/>
          <w:lang w:val="id-ID"/>
        </w:rPr>
      </w:pPr>
    </w:p>
    <w:p w14:paraId="57193FBF" w14:textId="7EAF607E" w:rsidR="00AE2EC4" w:rsidRPr="00E97F06" w:rsidRDefault="00AE2EC4" w:rsidP="0097369E">
      <w:pPr>
        <w:spacing w:after="0" w:line="240" w:lineRule="auto"/>
        <w:jc w:val="both"/>
        <w:rPr>
          <w:rFonts w:ascii="Cambria" w:hAnsi="Cambria" w:cs="Times New Roman"/>
          <w:sz w:val="24"/>
          <w:szCs w:val="24"/>
          <w:lang w:val="id-ID"/>
        </w:rPr>
      </w:pPr>
    </w:p>
    <w:p w14:paraId="2915C75F" w14:textId="438E5C41" w:rsidR="00AE2EC4" w:rsidRPr="00E97F06" w:rsidRDefault="00AE2EC4" w:rsidP="0097369E">
      <w:pPr>
        <w:spacing w:after="0" w:line="240" w:lineRule="auto"/>
        <w:jc w:val="both"/>
        <w:rPr>
          <w:rFonts w:ascii="Cambria" w:hAnsi="Cambria" w:cs="Times New Roman"/>
          <w:sz w:val="24"/>
          <w:szCs w:val="24"/>
          <w:lang w:val="id-ID"/>
        </w:rPr>
      </w:pPr>
    </w:p>
    <w:p w14:paraId="47761429" w14:textId="17F04DFA" w:rsidR="00AE2EC4" w:rsidRPr="00E97F06" w:rsidRDefault="00AE2EC4" w:rsidP="0097369E">
      <w:pPr>
        <w:spacing w:after="0" w:line="240" w:lineRule="auto"/>
        <w:jc w:val="both"/>
        <w:rPr>
          <w:rFonts w:ascii="Cambria" w:hAnsi="Cambria" w:cs="Times New Roman"/>
          <w:sz w:val="24"/>
          <w:szCs w:val="24"/>
          <w:lang w:val="id-ID"/>
        </w:rPr>
      </w:pPr>
    </w:p>
    <w:p w14:paraId="78EC2491" w14:textId="77777777" w:rsidR="00AE2EC4" w:rsidRPr="00E97F06" w:rsidRDefault="00AE2EC4" w:rsidP="0097369E">
      <w:pPr>
        <w:spacing w:after="0" w:line="240" w:lineRule="auto"/>
        <w:jc w:val="both"/>
        <w:rPr>
          <w:rFonts w:ascii="Cambria" w:hAnsi="Cambria" w:cs="Times New Roman"/>
          <w:sz w:val="24"/>
          <w:szCs w:val="24"/>
          <w:lang w:val="id-ID"/>
        </w:rPr>
      </w:pPr>
    </w:p>
    <w:p w14:paraId="14164231" w14:textId="2359AF82" w:rsidR="00AE2EC4" w:rsidRPr="00E97F06" w:rsidRDefault="00AE2EC4" w:rsidP="00AE2EC4">
      <w:pPr>
        <w:pStyle w:val="Caption"/>
        <w:spacing w:after="0"/>
        <w:jc w:val="center"/>
        <w:rPr>
          <w:rFonts w:ascii="Cambria" w:hAnsi="Cambria"/>
          <w:b/>
          <w:bCs/>
          <w:i w:val="0"/>
          <w:iCs w:val="0"/>
          <w:color w:val="000000" w:themeColor="text1"/>
          <w:sz w:val="24"/>
          <w:szCs w:val="24"/>
          <w:lang w:val="id-ID"/>
        </w:rPr>
      </w:pPr>
      <w:r w:rsidRPr="00E97F06">
        <w:rPr>
          <w:rFonts w:ascii="Cambria" w:hAnsi="Cambria"/>
          <w:b/>
          <w:bCs/>
          <w:i w:val="0"/>
          <w:iCs w:val="0"/>
          <w:color w:val="000000" w:themeColor="text1"/>
          <w:sz w:val="24"/>
          <w:szCs w:val="24"/>
        </w:rPr>
        <w:t xml:space="preserve">Gambar </w:t>
      </w:r>
      <w:r w:rsidRPr="00E97F06">
        <w:rPr>
          <w:rFonts w:ascii="Cambria" w:hAnsi="Cambria"/>
          <w:b/>
          <w:bCs/>
          <w:i w:val="0"/>
          <w:iCs w:val="0"/>
          <w:color w:val="000000" w:themeColor="text1"/>
          <w:sz w:val="24"/>
          <w:szCs w:val="24"/>
        </w:rPr>
        <w:fldChar w:fldCharType="begin"/>
      </w:r>
      <w:r w:rsidRPr="00E97F06">
        <w:rPr>
          <w:rFonts w:ascii="Cambria" w:hAnsi="Cambria"/>
          <w:b/>
          <w:bCs/>
          <w:i w:val="0"/>
          <w:iCs w:val="0"/>
          <w:color w:val="000000" w:themeColor="text1"/>
          <w:sz w:val="24"/>
          <w:szCs w:val="24"/>
        </w:rPr>
        <w:instrText xml:space="preserve"> SEQ Gambar \* ARABIC </w:instrText>
      </w:r>
      <w:r w:rsidRPr="00E97F06">
        <w:rPr>
          <w:rFonts w:ascii="Cambria" w:hAnsi="Cambria"/>
          <w:b/>
          <w:bCs/>
          <w:i w:val="0"/>
          <w:iCs w:val="0"/>
          <w:color w:val="000000" w:themeColor="text1"/>
          <w:sz w:val="24"/>
          <w:szCs w:val="24"/>
        </w:rPr>
        <w:fldChar w:fldCharType="separate"/>
      </w:r>
      <w:r w:rsidR="008635F2">
        <w:rPr>
          <w:rFonts w:ascii="Cambria" w:hAnsi="Cambria"/>
          <w:b/>
          <w:bCs/>
          <w:i w:val="0"/>
          <w:iCs w:val="0"/>
          <w:noProof/>
          <w:color w:val="000000" w:themeColor="text1"/>
          <w:sz w:val="24"/>
          <w:szCs w:val="24"/>
        </w:rPr>
        <w:t>2</w:t>
      </w:r>
      <w:r w:rsidRPr="00E97F06">
        <w:rPr>
          <w:rFonts w:ascii="Cambria" w:hAnsi="Cambria"/>
          <w:b/>
          <w:bCs/>
          <w:i w:val="0"/>
          <w:iCs w:val="0"/>
          <w:color w:val="000000" w:themeColor="text1"/>
          <w:sz w:val="24"/>
          <w:szCs w:val="24"/>
        </w:rPr>
        <w:fldChar w:fldCharType="end"/>
      </w:r>
      <w:r w:rsidRPr="00E97F06">
        <w:rPr>
          <w:rFonts w:ascii="Cambria" w:hAnsi="Cambria"/>
          <w:b/>
          <w:bCs/>
          <w:i w:val="0"/>
          <w:iCs w:val="0"/>
          <w:color w:val="000000" w:themeColor="text1"/>
          <w:sz w:val="24"/>
          <w:szCs w:val="24"/>
          <w:lang w:val="id-ID"/>
        </w:rPr>
        <w:t xml:space="preserve"> hasil uji </w:t>
      </w:r>
      <w:proofErr w:type="spellStart"/>
      <w:r w:rsidRPr="00E97F06">
        <w:rPr>
          <w:rFonts w:ascii="Cambria" w:hAnsi="Cambria"/>
          <w:b/>
          <w:bCs/>
          <w:i w:val="0"/>
          <w:iCs w:val="0"/>
          <w:color w:val="000000" w:themeColor="text1"/>
          <w:sz w:val="24"/>
          <w:szCs w:val="24"/>
          <w:lang w:val="id-ID"/>
        </w:rPr>
        <w:t>linearitas</w:t>
      </w:r>
      <w:proofErr w:type="spellEnd"/>
      <w:r w:rsidRPr="00E97F06">
        <w:rPr>
          <w:rFonts w:ascii="Cambria" w:hAnsi="Cambria"/>
          <w:b/>
          <w:bCs/>
          <w:i w:val="0"/>
          <w:iCs w:val="0"/>
          <w:color w:val="000000" w:themeColor="text1"/>
          <w:sz w:val="24"/>
          <w:szCs w:val="24"/>
          <w:lang w:val="id-ID"/>
        </w:rPr>
        <w:t xml:space="preserve"> kemampuan matematika terhadap kemampuan </w:t>
      </w:r>
    </w:p>
    <w:p w14:paraId="06FBC9DA" w14:textId="7253CE17" w:rsidR="0097369E" w:rsidRPr="00E97F06" w:rsidRDefault="00AE2EC4" w:rsidP="00AE2EC4">
      <w:pPr>
        <w:pStyle w:val="Caption"/>
        <w:spacing w:after="0"/>
        <w:jc w:val="center"/>
        <w:rPr>
          <w:rFonts w:ascii="Cambria" w:hAnsi="Cambria" w:cs="Times New Roman"/>
          <w:b/>
          <w:bCs/>
          <w:i w:val="0"/>
          <w:iCs w:val="0"/>
          <w:color w:val="000000" w:themeColor="text1"/>
          <w:sz w:val="24"/>
          <w:szCs w:val="24"/>
          <w:lang w:val="id-ID"/>
        </w:rPr>
      </w:pPr>
      <w:proofErr w:type="spellStart"/>
      <w:r w:rsidRPr="00E97F06">
        <w:rPr>
          <w:rFonts w:ascii="Cambria" w:hAnsi="Cambria"/>
          <w:b/>
          <w:bCs/>
          <w:color w:val="000000" w:themeColor="text1"/>
          <w:sz w:val="24"/>
          <w:szCs w:val="24"/>
          <w:lang w:val="id-ID"/>
        </w:rPr>
        <w:t>computational</w:t>
      </w:r>
      <w:proofErr w:type="spellEnd"/>
      <w:r w:rsidRPr="00E97F06">
        <w:rPr>
          <w:rFonts w:ascii="Cambria" w:hAnsi="Cambria"/>
          <w:b/>
          <w:bCs/>
          <w:color w:val="000000" w:themeColor="text1"/>
          <w:sz w:val="24"/>
          <w:szCs w:val="24"/>
          <w:lang w:val="id-ID"/>
        </w:rPr>
        <w:t xml:space="preserve"> </w:t>
      </w:r>
      <w:proofErr w:type="spellStart"/>
      <w:r w:rsidRPr="00E97F06">
        <w:rPr>
          <w:rFonts w:ascii="Cambria" w:hAnsi="Cambria"/>
          <w:b/>
          <w:bCs/>
          <w:color w:val="000000" w:themeColor="text1"/>
          <w:sz w:val="24"/>
          <w:szCs w:val="24"/>
          <w:lang w:val="id-ID"/>
        </w:rPr>
        <w:t>thinking</w:t>
      </w:r>
      <w:proofErr w:type="spellEnd"/>
    </w:p>
    <w:p w14:paraId="59AFE5D3" w14:textId="77777777" w:rsidR="00834887" w:rsidRPr="00E97F06" w:rsidRDefault="00834887" w:rsidP="000045F6">
      <w:pPr>
        <w:spacing w:after="0" w:line="240" w:lineRule="auto"/>
        <w:ind w:firstLine="720"/>
        <w:jc w:val="both"/>
        <w:rPr>
          <w:rFonts w:ascii="Cambria" w:hAnsi="Cambria" w:cs="Times New Roman"/>
          <w:sz w:val="24"/>
          <w:szCs w:val="24"/>
          <w:lang w:val="id-ID"/>
        </w:rPr>
      </w:pPr>
    </w:p>
    <w:p w14:paraId="41AC67C3" w14:textId="1A394E35" w:rsidR="00AE2EC4" w:rsidRPr="00E97F06" w:rsidRDefault="00AE2EC4" w:rsidP="000045F6">
      <w:pPr>
        <w:spacing w:after="0" w:line="240" w:lineRule="auto"/>
        <w:ind w:firstLine="720"/>
        <w:jc w:val="both"/>
        <w:rPr>
          <w:rFonts w:ascii="Cambria" w:hAnsi="Cambria" w:cs="Times New Roman"/>
          <w:sz w:val="24"/>
          <w:szCs w:val="24"/>
          <w:lang w:val="id-ID"/>
        </w:rPr>
      </w:pPr>
      <w:r w:rsidRPr="00E97F06">
        <w:rPr>
          <w:rFonts w:ascii="Cambria" w:hAnsi="Cambria" w:cs="Times New Roman"/>
          <w:sz w:val="24"/>
          <w:szCs w:val="24"/>
          <w:lang w:val="id-ID"/>
        </w:rPr>
        <w:t xml:space="preserve">gambar 2 menunjukkan bahwa </w:t>
      </w:r>
      <w:r w:rsidR="00583B24" w:rsidRPr="00E97F06">
        <w:rPr>
          <w:rFonts w:ascii="Cambria" w:hAnsi="Cambria" w:cs="Times New Roman"/>
          <w:sz w:val="24"/>
          <w:szCs w:val="24"/>
          <w:lang w:val="id-ID"/>
        </w:rPr>
        <w:t xml:space="preserve">nilai </w:t>
      </w:r>
      <w:proofErr w:type="spellStart"/>
      <w:r w:rsidR="00583B24" w:rsidRPr="00E97F06">
        <w:rPr>
          <w:rFonts w:ascii="Cambria" w:hAnsi="Cambria" w:cs="Times New Roman"/>
          <w:i/>
          <w:iCs/>
          <w:sz w:val="24"/>
          <w:szCs w:val="24"/>
          <w:lang w:val="id-ID"/>
        </w:rPr>
        <w:t>deviation</w:t>
      </w:r>
      <w:proofErr w:type="spellEnd"/>
      <w:r w:rsidR="00583B24" w:rsidRPr="00E97F06">
        <w:rPr>
          <w:rFonts w:ascii="Cambria" w:hAnsi="Cambria" w:cs="Times New Roman"/>
          <w:i/>
          <w:iCs/>
          <w:sz w:val="24"/>
          <w:szCs w:val="24"/>
          <w:lang w:val="id-ID"/>
        </w:rPr>
        <w:t xml:space="preserve"> </w:t>
      </w:r>
      <w:proofErr w:type="spellStart"/>
      <w:r w:rsidR="00583B24" w:rsidRPr="00E97F06">
        <w:rPr>
          <w:rFonts w:ascii="Cambria" w:hAnsi="Cambria" w:cs="Times New Roman"/>
          <w:i/>
          <w:iCs/>
          <w:sz w:val="24"/>
          <w:szCs w:val="24"/>
          <w:lang w:val="id-ID"/>
        </w:rPr>
        <w:t>from</w:t>
      </w:r>
      <w:proofErr w:type="spellEnd"/>
      <w:r w:rsidR="00583B24" w:rsidRPr="00E97F06">
        <w:rPr>
          <w:rFonts w:ascii="Cambria" w:hAnsi="Cambria" w:cs="Times New Roman"/>
          <w:i/>
          <w:iCs/>
          <w:sz w:val="24"/>
          <w:szCs w:val="24"/>
          <w:lang w:val="id-ID"/>
        </w:rPr>
        <w:t xml:space="preserve"> </w:t>
      </w:r>
      <w:proofErr w:type="spellStart"/>
      <w:r w:rsidR="00583B24" w:rsidRPr="00E97F06">
        <w:rPr>
          <w:rFonts w:ascii="Cambria" w:hAnsi="Cambria" w:cs="Times New Roman"/>
          <w:i/>
          <w:iCs/>
          <w:sz w:val="24"/>
          <w:szCs w:val="24"/>
          <w:lang w:val="id-ID"/>
        </w:rPr>
        <w:t>linearity</w:t>
      </w:r>
      <w:proofErr w:type="spellEnd"/>
      <w:r w:rsidR="00583B24" w:rsidRPr="00E97F06">
        <w:rPr>
          <w:rFonts w:ascii="Cambria" w:hAnsi="Cambria" w:cs="Times New Roman"/>
          <w:sz w:val="24"/>
          <w:szCs w:val="24"/>
          <w:lang w:val="id-ID"/>
        </w:rPr>
        <w:t xml:space="preserve"> </w:t>
      </w:r>
      <w:proofErr w:type="spellStart"/>
      <w:r w:rsidR="00583B24" w:rsidRPr="00E97F06">
        <w:rPr>
          <w:rFonts w:ascii="Cambria" w:hAnsi="Cambria" w:cs="Times New Roman"/>
          <w:sz w:val="24"/>
          <w:szCs w:val="24"/>
          <w:lang w:val="id-ID"/>
        </w:rPr>
        <w:t>sig</w:t>
      </w:r>
      <w:proofErr w:type="spellEnd"/>
      <w:r w:rsidR="00583B24" w:rsidRPr="00E97F06">
        <w:rPr>
          <w:rFonts w:ascii="Cambria" w:hAnsi="Cambria" w:cs="Times New Roman"/>
          <w:sz w:val="24"/>
          <w:szCs w:val="24"/>
          <w:lang w:val="id-ID"/>
        </w:rPr>
        <w:t xml:space="preserve"> adalah 0.388 &gt; 0.05 yang berarti bahwa terdapat hubungan linear secara signifikan antara kemampuan matematika dan kemampuan </w:t>
      </w:r>
      <w:proofErr w:type="spellStart"/>
      <w:r w:rsidR="00583B24" w:rsidRPr="00E97F06">
        <w:rPr>
          <w:rFonts w:ascii="Cambria" w:hAnsi="Cambria" w:cs="Times New Roman"/>
          <w:i/>
          <w:iCs/>
          <w:sz w:val="24"/>
          <w:szCs w:val="24"/>
          <w:lang w:val="id-ID"/>
        </w:rPr>
        <w:t>computational</w:t>
      </w:r>
      <w:proofErr w:type="spellEnd"/>
      <w:r w:rsidR="00583B24" w:rsidRPr="00E97F06">
        <w:rPr>
          <w:rFonts w:ascii="Cambria" w:hAnsi="Cambria" w:cs="Times New Roman"/>
          <w:i/>
          <w:iCs/>
          <w:sz w:val="24"/>
          <w:szCs w:val="24"/>
          <w:lang w:val="id-ID"/>
        </w:rPr>
        <w:t xml:space="preserve"> </w:t>
      </w:r>
      <w:proofErr w:type="spellStart"/>
      <w:r w:rsidR="00583B24" w:rsidRPr="00E97F06">
        <w:rPr>
          <w:rFonts w:ascii="Cambria" w:hAnsi="Cambria" w:cs="Times New Roman"/>
          <w:i/>
          <w:iCs/>
          <w:sz w:val="24"/>
          <w:szCs w:val="24"/>
          <w:lang w:val="id-ID"/>
        </w:rPr>
        <w:t>thinking</w:t>
      </w:r>
      <w:proofErr w:type="spellEnd"/>
      <w:r w:rsidR="00583B24" w:rsidRPr="00E97F06">
        <w:rPr>
          <w:rFonts w:ascii="Cambria" w:hAnsi="Cambria" w:cs="Times New Roman"/>
          <w:sz w:val="24"/>
          <w:szCs w:val="24"/>
          <w:lang w:val="id-ID"/>
        </w:rPr>
        <w:t xml:space="preserve"> anak usia sekolah dasar di SD Negeri 2 </w:t>
      </w:r>
      <w:proofErr w:type="spellStart"/>
      <w:r w:rsidR="00583B24" w:rsidRPr="00E97F06">
        <w:rPr>
          <w:rFonts w:ascii="Cambria" w:hAnsi="Cambria" w:cs="Times New Roman"/>
          <w:sz w:val="24"/>
          <w:szCs w:val="24"/>
          <w:lang w:val="id-ID"/>
        </w:rPr>
        <w:t>Sekarteja</w:t>
      </w:r>
      <w:proofErr w:type="spellEnd"/>
      <w:r w:rsidR="00583B24" w:rsidRPr="00E97F06">
        <w:rPr>
          <w:rFonts w:ascii="Cambria" w:hAnsi="Cambria" w:cs="Times New Roman"/>
          <w:sz w:val="24"/>
          <w:szCs w:val="24"/>
          <w:lang w:val="id-ID"/>
        </w:rPr>
        <w:t>.</w:t>
      </w:r>
    </w:p>
    <w:p w14:paraId="237A0D64" w14:textId="1C606968" w:rsidR="00583B24" w:rsidRPr="00E97F06" w:rsidRDefault="00583B24" w:rsidP="000045F6">
      <w:pPr>
        <w:spacing w:after="0" w:line="240" w:lineRule="auto"/>
        <w:ind w:firstLine="720"/>
        <w:jc w:val="both"/>
        <w:rPr>
          <w:rFonts w:ascii="Cambria" w:hAnsi="Cambria" w:cs="Times New Roman"/>
          <w:sz w:val="24"/>
          <w:szCs w:val="24"/>
          <w:lang w:val="id-ID"/>
        </w:rPr>
      </w:pPr>
    </w:p>
    <w:p w14:paraId="39B87779" w14:textId="12F49226" w:rsidR="00583B24" w:rsidRPr="00E97F06" w:rsidRDefault="00583B24" w:rsidP="000045F6">
      <w:pPr>
        <w:spacing w:after="0" w:line="240" w:lineRule="auto"/>
        <w:ind w:firstLine="720"/>
        <w:jc w:val="both"/>
        <w:rPr>
          <w:rFonts w:ascii="Cambria" w:hAnsi="Cambria" w:cs="Times New Roman"/>
          <w:sz w:val="24"/>
          <w:szCs w:val="24"/>
          <w:lang w:val="id-ID"/>
        </w:rPr>
      </w:pPr>
      <w:r w:rsidRPr="00E97F06">
        <w:rPr>
          <w:rFonts w:ascii="Cambria" w:hAnsi="Cambria" w:cs="Times New Roman"/>
          <w:sz w:val="24"/>
          <w:szCs w:val="24"/>
          <w:lang w:val="id-ID"/>
        </w:rPr>
        <w:t xml:space="preserve">Selanjutnya dilakukan uji korelasi </w:t>
      </w:r>
      <w:proofErr w:type="spellStart"/>
      <w:r w:rsidRPr="00E97F06">
        <w:rPr>
          <w:rFonts w:ascii="Cambria" w:hAnsi="Cambria" w:cs="Times New Roman"/>
          <w:sz w:val="24"/>
          <w:szCs w:val="24"/>
          <w:lang w:val="id-ID"/>
        </w:rPr>
        <w:t>pearson</w:t>
      </w:r>
      <w:proofErr w:type="spellEnd"/>
      <w:r w:rsidRPr="00E97F06">
        <w:rPr>
          <w:rFonts w:ascii="Cambria" w:hAnsi="Cambria" w:cs="Times New Roman"/>
          <w:sz w:val="24"/>
          <w:szCs w:val="24"/>
          <w:lang w:val="id-ID"/>
        </w:rPr>
        <w:t xml:space="preserve"> untuk melihat keeratan hubungan antara kemampuan matematika dan kemampuan </w:t>
      </w:r>
      <w:proofErr w:type="spellStart"/>
      <w:r w:rsidRPr="00E97F06">
        <w:rPr>
          <w:rFonts w:ascii="Cambria" w:hAnsi="Cambria" w:cs="Times New Roman"/>
          <w:i/>
          <w:iCs/>
          <w:sz w:val="24"/>
          <w:szCs w:val="24"/>
          <w:lang w:val="id-ID"/>
        </w:rPr>
        <w:t>computational</w:t>
      </w:r>
      <w:proofErr w:type="spellEnd"/>
      <w:r w:rsidRPr="00E97F06">
        <w:rPr>
          <w:rFonts w:ascii="Cambria" w:hAnsi="Cambria" w:cs="Times New Roman"/>
          <w:i/>
          <w:iCs/>
          <w:sz w:val="24"/>
          <w:szCs w:val="24"/>
          <w:lang w:val="id-ID"/>
        </w:rPr>
        <w:t xml:space="preserve"> </w:t>
      </w:r>
      <w:proofErr w:type="spellStart"/>
      <w:r w:rsidRPr="00E97F06">
        <w:rPr>
          <w:rFonts w:ascii="Cambria" w:hAnsi="Cambria" w:cs="Times New Roman"/>
          <w:i/>
          <w:iCs/>
          <w:sz w:val="24"/>
          <w:szCs w:val="24"/>
          <w:lang w:val="id-ID"/>
        </w:rPr>
        <w:t>thinking</w:t>
      </w:r>
      <w:proofErr w:type="spellEnd"/>
      <w:r w:rsidRPr="00E97F06">
        <w:rPr>
          <w:rFonts w:ascii="Cambria" w:hAnsi="Cambria" w:cs="Times New Roman"/>
          <w:sz w:val="24"/>
          <w:szCs w:val="24"/>
          <w:lang w:val="id-ID"/>
        </w:rPr>
        <w:t xml:space="preserve"> anak usia sekolah dasar menggunakan SPSS 20, hasil uji korelasi </w:t>
      </w:r>
      <w:proofErr w:type="spellStart"/>
      <w:r w:rsidRPr="00E97F06">
        <w:rPr>
          <w:rFonts w:ascii="Cambria" w:hAnsi="Cambria" w:cs="Times New Roman"/>
          <w:sz w:val="24"/>
          <w:szCs w:val="24"/>
          <w:lang w:val="id-ID"/>
        </w:rPr>
        <w:t>pearson</w:t>
      </w:r>
      <w:proofErr w:type="spellEnd"/>
      <w:r w:rsidRPr="00E97F06">
        <w:rPr>
          <w:rFonts w:ascii="Cambria" w:hAnsi="Cambria" w:cs="Times New Roman"/>
          <w:sz w:val="24"/>
          <w:szCs w:val="24"/>
          <w:lang w:val="id-ID"/>
        </w:rPr>
        <w:t xml:space="preserve"> dapat dilihat pada gambar 3 berikut:</w:t>
      </w:r>
    </w:p>
    <w:p w14:paraId="4B978708" w14:textId="77777777" w:rsidR="007A3D02" w:rsidRPr="00E97F06" w:rsidRDefault="007A3D02" w:rsidP="000045F6">
      <w:pPr>
        <w:spacing w:after="0" w:line="240" w:lineRule="auto"/>
        <w:ind w:firstLine="720"/>
        <w:jc w:val="both"/>
        <w:rPr>
          <w:rFonts w:ascii="Cambria" w:hAnsi="Cambria" w:cs="Times New Roman"/>
          <w:sz w:val="24"/>
          <w:szCs w:val="24"/>
          <w:lang w:val="id-ID"/>
        </w:rPr>
      </w:pPr>
    </w:p>
    <w:p w14:paraId="5DD66252" w14:textId="42EB100D" w:rsidR="00583B24" w:rsidRPr="00E97F06" w:rsidRDefault="007A3D02" w:rsidP="000045F6">
      <w:pPr>
        <w:spacing w:after="0" w:line="240" w:lineRule="auto"/>
        <w:ind w:firstLine="720"/>
        <w:jc w:val="both"/>
        <w:rPr>
          <w:rFonts w:ascii="Cambria" w:hAnsi="Cambria" w:cs="Times New Roman"/>
          <w:sz w:val="24"/>
          <w:szCs w:val="24"/>
          <w:lang w:val="id-ID"/>
        </w:rPr>
      </w:pPr>
      <w:r w:rsidRPr="00E97F06">
        <w:rPr>
          <w:rFonts w:ascii="Cambria" w:hAnsi="Cambria" w:cs="Times New Roman"/>
          <w:sz w:val="24"/>
          <w:szCs w:val="24"/>
          <w:lang w:val="id-ID"/>
        </w:rPr>
        <w:drawing>
          <wp:inline distT="0" distB="0" distL="0" distR="0" wp14:anchorId="6E06CC24" wp14:editId="15D2614A">
            <wp:extent cx="4686300" cy="2238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86300" cy="2238375"/>
                    </a:xfrm>
                    <a:prstGeom prst="rect">
                      <a:avLst/>
                    </a:prstGeom>
                  </pic:spPr>
                </pic:pic>
              </a:graphicData>
            </a:graphic>
          </wp:inline>
        </w:drawing>
      </w:r>
    </w:p>
    <w:p w14:paraId="21EC97EC" w14:textId="47749C0B" w:rsidR="007A3D02" w:rsidRPr="00E97F06" w:rsidRDefault="007A3D02" w:rsidP="007A3D02">
      <w:pPr>
        <w:pStyle w:val="Caption"/>
        <w:jc w:val="center"/>
        <w:rPr>
          <w:rFonts w:ascii="Cambria" w:hAnsi="Cambria" w:cs="Times New Roman"/>
          <w:b/>
          <w:bCs/>
          <w:i w:val="0"/>
          <w:iCs w:val="0"/>
          <w:color w:val="000000" w:themeColor="text1"/>
          <w:sz w:val="24"/>
          <w:szCs w:val="24"/>
          <w:lang w:val="id-ID"/>
        </w:rPr>
      </w:pPr>
      <w:r w:rsidRPr="00E97F06">
        <w:rPr>
          <w:rFonts w:ascii="Cambria" w:hAnsi="Cambria"/>
          <w:b/>
          <w:bCs/>
          <w:i w:val="0"/>
          <w:iCs w:val="0"/>
          <w:color w:val="000000" w:themeColor="text1"/>
          <w:sz w:val="24"/>
          <w:szCs w:val="24"/>
        </w:rPr>
        <w:t xml:space="preserve">Gambar </w:t>
      </w:r>
      <w:r w:rsidRPr="00E97F06">
        <w:rPr>
          <w:rFonts w:ascii="Cambria" w:hAnsi="Cambria"/>
          <w:b/>
          <w:bCs/>
          <w:i w:val="0"/>
          <w:iCs w:val="0"/>
          <w:color w:val="000000" w:themeColor="text1"/>
          <w:sz w:val="24"/>
          <w:szCs w:val="24"/>
        </w:rPr>
        <w:fldChar w:fldCharType="begin"/>
      </w:r>
      <w:r w:rsidRPr="00E97F06">
        <w:rPr>
          <w:rFonts w:ascii="Cambria" w:hAnsi="Cambria"/>
          <w:b/>
          <w:bCs/>
          <w:i w:val="0"/>
          <w:iCs w:val="0"/>
          <w:color w:val="000000" w:themeColor="text1"/>
          <w:sz w:val="24"/>
          <w:szCs w:val="24"/>
        </w:rPr>
        <w:instrText xml:space="preserve"> SEQ Gambar \* ARABIC </w:instrText>
      </w:r>
      <w:r w:rsidRPr="00E97F06">
        <w:rPr>
          <w:rFonts w:ascii="Cambria" w:hAnsi="Cambria"/>
          <w:b/>
          <w:bCs/>
          <w:i w:val="0"/>
          <w:iCs w:val="0"/>
          <w:color w:val="000000" w:themeColor="text1"/>
          <w:sz w:val="24"/>
          <w:szCs w:val="24"/>
        </w:rPr>
        <w:fldChar w:fldCharType="separate"/>
      </w:r>
      <w:r w:rsidR="008635F2">
        <w:rPr>
          <w:rFonts w:ascii="Cambria" w:hAnsi="Cambria"/>
          <w:b/>
          <w:bCs/>
          <w:i w:val="0"/>
          <w:iCs w:val="0"/>
          <w:noProof/>
          <w:color w:val="000000" w:themeColor="text1"/>
          <w:sz w:val="24"/>
          <w:szCs w:val="24"/>
        </w:rPr>
        <w:t>3</w:t>
      </w:r>
      <w:r w:rsidRPr="00E97F06">
        <w:rPr>
          <w:rFonts w:ascii="Cambria" w:hAnsi="Cambria"/>
          <w:b/>
          <w:bCs/>
          <w:i w:val="0"/>
          <w:iCs w:val="0"/>
          <w:color w:val="000000" w:themeColor="text1"/>
          <w:sz w:val="24"/>
          <w:szCs w:val="24"/>
        </w:rPr>
        <w:fldChar w:fldCharType="end"/>
      </w:r>
      <w:r w:rsidRPr="00E97F06">
        <w:rPr>
          <w:rFonts w:ascii="Cambria" w:hAnsi="Cambria"/>
          <w:b/>
          <w:bCs/>
          <w:i w:val="0"/>
          <w:iCs w:val="0"/>
          <w:color w:val="000000" w:themeColor="text1"/>
          <w:sz w:val="24"/>
          <w:szCs w:val="24"/>
          <w:lang w:val="id-ID"/>
        </w:rPr>
        <w:t xml:space="preserve"> hasil uji korelasi </w:t>
      </w:r>
      <w:proofErr w:type="spellStart"/>
      <w:r w:rsidRPr="00E97F06">
        <w:rPr>
          <w:rFonts w:ascii="Cambria" w:hAnsi="Cambria"/>
          <w:b/>
          <w:bCs/>
          <w:i w:val="0"/>
          <w:iCs w:val="0"/>
          <w:color w:val="000000" w:themeColor="text1"/>
          <w:sz w:val="24"/>
          <w:szCs w:val="24"/>
          <w:lang w:val="id-ID"/>
        </w:rPr>
        <w:t>pearson</w:t>
      </w:r>
      <w:proofErr w:type="spellEnd"/>
      <w:r w:rsidRPr="00E97F06">
        <w:rPr>
          <w:rFonts w:ascii="Cambria" w:hAnsi="Cambria"/>
          <w:b/>
          <w:bCs/>
          <w:i w:val="0"/>
          <w:iCs w:val="0"/>
          <w:color w:val="000000" w:themeColor="text1"/>
          <w:sz w:val="24"/>
          <w:szCs w:val="24"/>
          <w:lang w:val="id-ID"/>
        </w:rPr>
        <w:t xml:space="preserve"> antara kemampuan matematika dan kemampuan </w:t>
      </w:r>
      <w:proofErr w:type="spellStart"/>
      <w:r w:rsidRPr="00E97F06">
        <w:rPr>
          <w:rFonts w:ascii="Cambria" w:hAnsi="Cambria"/>
          <w:b/>
          <w:bCs/>
          <w:color w:val="000000" w:themeColor="text1"/>
          <w:sz w:val="24"/>
          <w:szCs w:val="24"/>
          <w:lang w:val="id-ID"/>
        </w:rPr>
        <w:t>computational</w:t>
      </w:r>
      <w:proofErr w:type="spellEnd"/>
      <w:r w:rsidRPr="00E97F06">
        <w:rPr>
          <w:rFonts w:ascii="Cambria" w:hAnsi="Cambria"/>
          <w:b/>
          <w:bCs/>
          <w:color w:val="000000" w:themeColor="text1"/>
          <w:sz w:val="24"/>
          <w:szCs w:val="24"/>
          <w:lang w:val="id-ID"/>
        </w:rPr>
        <w:t xml:space="preserve"> </w:t>
      </w:r>
      <w:proofErr w:type="spellStart"/>
      <w:r w:rsidRPr="00E97F06">
        <w:rPr>
          <w:rFonts w:ascii="Cambria" w:hAnsi="Cambria"/>
          <w:b/>
          <w:bCs/>
          <w:color w:val="000000" w:themeColor="text1"/>
          <w:sz w:val="24"/>
          <w:szCs w:val="24"/>
          <w:lang w:val="id-ID"/>
        </w:rPr>
        <w:t>thinking</w:t>
      </w:r>
      <w:proofErr w:type="spellEnd"/>
    </w:p>
    <w:p w14:paraId="753343E6" w14:textId="5D69316A" w:rsidR="00583B24" w:rsidRPr="00E97F06" w:rsidRDefault="007A3D02" w:rsidP="000045F6">
      <w:pPr>
        <w:spacing w:after="0" w:line="240" w:lineRule="auto"/>
        <w:ind w:firstLine="720"/>
        <w:jc w:val="both"/>
        <w:rPr>
          <w:rFonts w:ascii="Cambria" w:hAnsi="Cambria" w:cs="Times New Roman"/>
          <w:sz w:val="24"/>
          <w:szCs w:val="24"/>
          <w:lang w:val="id-ID"/>
        </w:rPr>
      </w:pPr>
      <w:r w:rsidRPr="00E97F06">
        <w:rPr>
          <w:rFonts w:ascii="Cambria" w:hAnsi="Cambria" w:cs="Times New Roman"/>
          <w:sz w:val="24"/>
          <w:szCs w:val="24"/>
          <w:lang w:val="id-ID"/>
        </w:rPr>
        <w:t xml:space="preserve">Berdasarkan gambar 3 tersebut dapat dilihat bahwa </w:t>
      </w:r>
      <w:proofErr w:type="spellStart"/>
      <w:r w:rsidRPr="00E97F06">
        <w:rPr>
          <w:rFonts w:ascii="Cambria" w:hAnsi="Cambria" w:cs="Times New Roman"/>
          <w:sz w:val="24"/>
          <w:szCs w:val="24"/>
          <w:lang w:val="id-ID"/>
        </w:rPr>
        <w:t>sig</w:t>
      </w:r>
      <w:proofErr w:type="spellEnd"/>
      <w:r w:rsidRPr="00E97F06">
        <w:rPr>
          <w:rFonts w:ascii="Cambria" w:hAnsi="Cambria" w:cs="Times New Roman"/>
          <w:sz w:val="24"/>
          <w:szCs w:val="24"/>
          <w:lang w:val="id-ID"/>
        </w:rPr>
        <w:t xml:space="preserve"> (2-tailed) sebesar 0.977 &gt; 0.05 menunjukkan bahwa tidak ada </w:t>
      </w:r>
      <w:proofErr w:type="spellStart"/>
      <w:r w:rsidRPr="00E97F06">
        <w:rPr>
          <w:rFonts w:ascii="Cambria" w:hAnsi="Cambria" w:cs="Times New Roman"/>
          <w:sz w:val="24"/>
          <w:szCs w:val="24"/>
          <w:lang w:val="id-ID"/>
        </w:rPr>
        <w:t>keearatan</w:t>
      </w:r>
      <w:proofErr w:type="spellEnd"/>
      <w:r w:rsidRPr="00E97F06">
        <w:rPr>
          <w:rFonts w:ascii="Cambria" w:hAnsi="Cambria" w:cs="Times New Roman"/>
          <w:sz w:val="24"/>
          <w:szCs w:val="24"/>
          <w:lang w:val="id-ID"/>
        </w:rPr>
        <w:t xml:space="preserve"> hubungan yang signifikan antara kemampuan </w:t>
      </w:r>
      <w:r w:rsidRPr="00E97F06">
        <w:rPr>
          <w:rFonts w:ascii="Cambria" w:hAnsi="Cambria" w:cs="Times New Roman"/>
          <w:sz w:val="24"/>
          <w:szCs w:val="24"/>
          <w:lang w:val="id-ID"/>
        </w:rPr>
        <w:lastRenderedPageBreak/>
        <w:t xml:space="preserve">matematika dan kemampuan </w:t>
      </w:r>
      <w:proofErr w:type="spellStart"/>
      <w:r w:rsidRPr="00E97F06">
        <w:rPr>
          <w:rFonts w:ascii="Cambria" w:hAnsi="Cambria" w:cs="Times New Roman"/>
          <w:i/>
          <w:iCs/>
          <w:sz w:val="24"/>
          <w:szCs w:val="24"/>
          <w:lang w:val="id-ID"/>
        </w:rPr>
        <w:t>computational</w:t>
      </w:r>
      <w:proofErr w:type="spellEnd"/>
      <w:r w:rsidRPr="00E97F06">
        <w:rPr>
          <w:rFonts w:ascii="Cambria" w:hAnsi="Cambria" w:cs="Times New Roman"/>
          <w:i/>
          <w:iCs/>
          <w:sz w:val="24"/>
          <w:szCs w:val="24"/>
          <w:lang w:val="id-ID"/>
        </w:rPr>
        <w:t xml:space="preserve"> </w:t>
      </w:r>
      <w:proofErr w:type="spellStart"/>
      <w:r w:rsidRPr="00E97F06">
        <w:rPr>
          <w:rFonts w:ascii="Cambria" w:hAnsi="Cambria" w:cs="Times New Roman"/>
          <w:i/>
          <w:iCs/>
          <w:sz w:val="24"/>
          <w:szCs w:val="24"/>
          <w:lang w:val="id-ID"/>
        </w:rPr>
        <w:t>thinking</w:t>
      </w:r>
      <w:proofErr w:type="spellEnd"/>
      <w:r w:rsidRPr="00E97F06">
        <w:rPr>
          <w:rFonts w:ascii="Cambria" w:hAnsi="Cambria" w:cs="Times New Roman"/>
          <w:sz w:val="24"/>
          <w:szCs w:val="24"/>
          <w:lang w:val="id-ID"/>
        </w:rPr>
        <w:t xml:space="preserve"> pada anak usia sekolah dasar di SDN 2 </w:t>
      </w:r>
      <w:proofErr w:type="spellStart"/>
      <w:r w:rsidRPr="00E97F06">
        <w:rPr>
          <w:rFonts w:ascii="Cambria" w:hAnsi="Cambria" w:cs="Times New Roman"/>
          <w:sz w:val="24"/>
          <w:szCs w:val="24"/>
          <w:lang w:val="id-ID"/>
        </w:rPr>
        <w:t>Sekarteja</w:t>
      </w:r>
      <w:proofErr w:type="spellEnd"/>
      <w:r w:rsidRPr="00E97F06">
        <w:rPr>
          <w:rFonts w:ascii="Cambria" w:hAnsi="Cambria" w:cs="Times New Roman"/>
          <w:sz w:val="24"/>
          <w:szCs w:val="24"/>
          <w:lang w:val="id-ID"/>
        </w:rPr>
        <w:t>.</w:t>
      </w:r>
    </w:p>
    <w:p w14:paraId="08CBDE5E" w14:textId="77777777" w:rsidR="007A3D02" w:rsidRPr="00E97F06" w:rsidRDefault="007A3D02" w:rsidP="000045F6">
      <w:pPr>
        <w:spacing w:after="0" w:line="240" w:lineRule="auto"/>
        <w:ind w:firstLine="720"/>
        <w:jc w:val="both"/>
        <w:rPr>
          <w:rFonts w:ascii="Cambria" w:hAnsi="Cambria" w:cs="Times New Roman"/>
          <w:sz w:val="24"/>
          <w:szCs w:val="24"/>
          <w:lang w:val="id-ID"/>
        </w:rPr>
      </w:pPr>
    </w:p>
    <w:p w14:paraId="176ABBB3" w14:textId="729FA6B3" w:rsidR="000045F6" w:rsidRPr="00E97F06" w:rsidRDefault="000045F6" w:rsidP="000045F6">
      <w:pPr>
        <w:spacing w:after="0"/>
        <w:jc w:val="both"/>
        <w:rPr>
          <w:rFonts w:ascii="Cambria" w:hAnsi="Cambria" w:cs="Times New Roman"/>
          <w:b/>
          <w:bCs/>
          <w:sz w:val="24"/>
          <w:szCs w:val="24"/>
          <w:lang w:val="id-ID"/>
        </w:rPr>
      </w:pPr>
      <w:r w:rsidRPr="00E97F06">
        <w:rPr>
          <w:rFonts w:ascii="Cambria" w:hAnsi="Cambria" w:cs="Times New Roman"/>
          <w:b/>
          <w:bCs/>
          <w:sz w:val="24"/>
          <w:szCs w:val="24"/>
          <w:lang w:val="id-ID"/>
        </w:rPr>
        <w:t>Pembahasan</w:t>
      </w:r>
    </w:p>
    <w:p w14:paraId="5E61CEFD" w14:textId="4CD51524" w:rsidR="000045F6" w:rsidRPr="00E97F06" w:rsidRDefault="000045F6" w:rsidP="000045F6">
      <w:pPr>
        <w:spacing w:after="0" w:line="240" w:lineRule="auto"/>
        <w:ind w:firstLine="720"/>
        <w:jc w:val="both"/>
        <w:rPr>
          <w:rFonts w:ascii="Cambria" w:hAnsi="Cambria" w:cs="Times New Roman"/>
          <w:sz w:val="24"/>
          <w:szCs w:val="24"/>
        </w:rPr>
      </w:pPr>
      <w:proofErr w:type="spellStart"/>
      <w:r w:rsidRPr="00E97F06">
        <w:rPr>
          <w:rFonts w:ascii="Cambria" w:hAnsi="Cambria" w:cs="Times New Roman"/>
          <w:sz w:val="24"/>
          <w:szCs w:val="24"/>
        </w:rPr>
        <w:t>Berdasarkan</w:t>
      </w:r>
      <w:proofErr w:type="spellEnd"/>
      <w:r w:rsidRPr="00E97F06">
        <w:rPr>
          <w:rFonts w:ascii="Cambria" w:hAnsi="Cambria" w:cs="Times New Roman"/>
          <w:sz w:val="24"/>
          <w:szCs w:val="24"/>
        </w:rPr>
        <w:t xml:space="preserve"> data yang </w:t>
      </w:r>
      <w:proofErr w:type="spellStart"/>
      <w:r w:rsidRPr="00E97F06">
        <w:rPr>
          <w:rFonts w:ascii="Cambria" w:hAnsi="Cambria" w:cs="Times New Roman"/>
          <w:sz w:val="24"/>
          <w:szCs w:val="24"/>
        </w:rPr>
        <w:t>telah</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diperoleh</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perindikator</w:t>
      </w:r>
      <w:proofErr w:type="spellEnd"/>
      <w:r w:rsidRPr="00E97F06">
        <w:rPr>
          <w:rFonts w:ascii="Cambria" w:hAnsi="Cambria" w:cs="Times New Roman"/>
          <w:sz w:val="24"/>
          <w:szCs w:val="24"/>
        </w:rPr>
        <w:t xml:space="preserve"> yang </w:t>
      </w:r>
      <w:proofErr w:type="spellStart"/>
      <w:r w:rsidRPr="00E97F06">
        <w:rPr>
          <w:rFonts w:ascii="Cambria" w:hAnsi="Cambria" w:cs="Times New Roman"/>
          <w:sz w:val="24"/>
          <w:szCs w:val="24"/>
        </w:rPr>
        <w:t>digunakan</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untuk</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mengetahui</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kemampuan</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matematika</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dalam</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penelitian</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ini</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siswa</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memiliki</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kriteria</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perhitungan</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persentase</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skor</w:t>
      </w:r>
      <w:proofErr w:type="spellEnd"/>
      <w:r w:rsidRPr="00E97F06">
        <w:rPr>
          <w:rFonts w:ascii="Cambria" w:hAnsi="Cambria" w:cs="Times New Roman"/>
          <w:sz w:val="24"/>
          <w:szCs w:val="24"/>
        </w:rPr>
        <w:t xml:space="preserve"> ideal </w:t>
      </w:r>
      <w:proofErr w:type="spellStart"/>
      <w:r w:rsidRPr="00E97F06">
        <w:rPr>
          <w:rFonts w:ascii="Cambria" w:hAnsi="Cambria" w:cs="Times New Roman"/>
          <w:sz w:val="24"/>
          <w:szCs w:val="24"/>
        </w:rPr>
        <w:t>menyatakan</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bahwa</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hasil</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tes</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siswa</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terhadap</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tes</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kemampuan</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matematika</w:t>
      </w:r>
      <w:proofErr w:type="spellEnd"/>
      <w:r w:rsidRPr="00E97F06">
        <w:rPr>
          <w:rFonts w:ascii="Cambria" w:hAnsi="Cambria" w:cs="Times New Roman"/>
          <w:sz w:val="24"/>
          <w:szCs w:val="24"/>
        </w:rPr>
        <w:t xml:space="preserve"> pada </w:t>
      </w:r>
      <w:proofErr w:type="spellStart"/>
      <w:r w:rsidRPr="00E97F06">
        <w:rPr>
          <w:rFonts w:ascii="Cambria" w:hAnsi="Cambria" w:cs="Times New Roman"/>
          <w:sz w:val="24"/>
          <w:szCs w:val="24"/>
        </w:rPr>
        <w:t>pembelajaran</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matematika</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pokok</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bahasan</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jarak</w:t>
      </w:r>
      <w:proofErr w:type="spellEnd"/>
      <w:r w:rsidRPr="00E97F06">
        <w:rPr>
          <w:rFonts w:ascii="Cambria" w:hAnsi="Cambria" w:cs="Times New Roman"/>
          <w:sz w:val="24"/>
          <w:szCs w:val="24"/>
        </w:rPr>
        <w:t xml:space="preserve"> dan </w:t>
      </w:r>
      <w:proofErr w:type="spellStart"/>
      <w:r w:rsidRPr="00E97F06">
        <w:rPr>
          <w:rFonts w:ascii="Cambria" w:hAnsi="Cambria" w:cs="Times New Roman"/>
          <w:sz w:val="24"/>
          <w:szCs w:val="24"/>
        </w:rPr>
        <w:t>kecepatan</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sebesar</w:t>
      </w:r>
      <w:proofErr w:type="spellEnd"/>
      <w:r w:rsidRPr="00E97F06">
        <w:rPr>
          <w:rFonts w:ascii="Cambria" w:hAnsi="Cambria" w:cs="Times New Roman"/>
          <w:sz w:val="24"/>
          <w:szCs w:val="24"/>
        </w:rPr>
        <w:t xml:space="preserve"> 79,2</w:t>
      </w:r>
      <w:proofErr w:type="gramStart"/>
      <w:r w:rsidRPr="00E97F06">
        <w:rPr>
          <w:rFonts w:ascii="Cambria" w:hAnsi="Cambria" w:cs="Times New Roman"/>
          <w:sz w:val="24"/>
          <w:szCs w:val="24"/>
        </w:rPr>
        <w:t xml:space="preserve">%  </w:t>
      </w:r>
      <w:proofErr w:type="spellStart"/>
      <w:r w:rsidRPr="00E97F06">
        <w:rPr>
          <w:rFonts w:ascii="Cambria" w:hAnsi="Cambria" w:cs="Times New Roman"/>
          <w:sz w:val="24"/>
          <w:szCs w:val="24"/>
        </w:rPr>
        <w:t>tergolong</w:t>
      </w:r>
      <w:proofErr w:type="spellEnd"/>
      <w:proofErr w:type="gramEnd"/>
      <w:r w:rsidRPr="00E97F06">
        <w:rPr>
          <w:rFonts w:ascii="Cambria" w:hAnsi="Cambria" w:cs="Times New Roman"/>
          <w:sz w:val="24"/>
          <w:szCs w:val="24"/>
        </w:rPr>
        <w:t xml:space="preserve"> </w:t>
      </w:r>
      <w:proofErr w:type="spellStart"/>
      <w:r w:rsidRPr="00E97F06">
        <w:rPr>
          <w:rFonts w:ascii="Cambria" w:hAnsi="Cambria" w:cs="Times New Roman"/>
          <w:sz w:val="24"/>
          <w:szCs w:val="24"/>
        </w:rPr>
        <w:t>dalam</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kategori</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kuat</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dapat</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dilihat</w:t>
      </w:r>
      <w:proofErr w:type="spellEnd"/>
      <w:r w:rsidRPr="00E97F06">
        <w:rPr>
          <w:rFonts w:ascii="Cambria" w:hAnsi="Cambria" w:cs="Times New Roman"/>
          <w:sz w:val="24"/>
          <w:szCs w:val="24"/>
        </w:rPr>
        <w:t xml:space="preserve"> pada </w:t>
      </w:r>
      <w:proofErr w:type="spellStart"/>
      <w:r w:rsidRPr="00E97F06">
        <w:rPr>
          <w:rFonts w:ascii="Cambria" w:hAnsi="Cambria" w:cs="Times New Roman"/>
          <w:sz w:val="24"/>
          <w:szCs w:val="24"/>
        </w:rPr>
        <w:t>hasil</w:t>
      </w:r>
      <w:proofErr w:type="spellEnd"/>
      <w:r w:rsidRPr="00E97F06">
        <w:rPr>
          <w:rFonts w:ascii="Cambria" w:hAnsi="Cambria" w:cs="Times New Roman"/>
          <w:sz w:val="24"/>
          <w:szCs w:val="24"/>
        </w:rPr>
        <w:t xml:space="preserve"> rata-rata </w:t>
      </w:r>
      <w:r w:rsidR="00E97F06" w:rsidRPr="00E97F06">
        <w:rPr>
          <w:rFonts w:ascii="Cambria" w:hAnsi="Cambria" w:cs="Times New Roman"/>
          <w:sz w:val="24"/>
          <w:szCs w:val="24"/>
          <w:lang w:val="id-ID"/>
        </w:rPr>
        <w:t xml:space="preserve">berdasarkan </w:t>
      </w:r>
      <w:r w:rsidR="00E97F06" w:rsidRPr="00E97F06">
        <w:rPr>
          <w:rFonts w:ascii="Cambria" w:hAnsi="Cambria" w:cs="Times New Roman"/>
          <w:sz w:val="24"/>
          <w:szCs w:val="24"/>
        </w:rPr>
        <w:t>indicator</w:t>
      </w:r>
      <w:r w:rsidR="00E97F06" w:rsidRPr="00E97F06">
        <w:rPr>
          <w:rFonts w:ascii="Cambria" w:hAnsi="Cambria" w:cs="Times New Roman"/>
          <w:sz w:val="24"/>
          <w:szCs w:val="24"/>
          <w:lang w:val="id-ID"/>
        </w:rPr>
        <w:t xml:space="preserve"> yang dikategorikan pada ranah domain </w:t>
      </w:r>
      <w:proofErr w:type="spellStart"/>
      <w:r w:rsidR="00E97F06" w:rsidRPr="00E97F06">
        <w:rPr>
          <w:rFonts w:ascii="Cambria" w:hAnsi="Cambria" w:cs="Times New Roman"/>
          <w:i/>
          <w:iCs/>
          <w:sz w:val="24"/>
          <w:szCs w:val="24"/>
          <w:lang w:val="id-ID"/>
        </w:rPr>
        <w:t>Taxonomy</w:t>
      </w:r>
      <w:proofErr w:type="spellEnd"/>
      <w:r w:rsidR="00E97F06" w:rsidRPr="00E97F06">
        <w:rPr>
          <w:rFonts w:ascii="Cambria" w:hAnsi="Cambria" w:cs="Times New Roman"/>
          <w:i/>
          <w:iCs/>
          <w:sz w:val="24"/>
          <w:szCs w:val="24"/>
          <w:lang w:val="id-ID"/>
        </w:rPr>
        <w:t xml:space="preserve"> </w:t>
      </w:r>
      <w:proofErr w:type="spellStart"/>
      <w:r w:rsidR="00E97F06" w:rsidRPr="00E97F06">
        <w:rPr>
          <w:rFonts w:ascii="Cambria" w:hAnsi="Cambria" w:cs="Times New Roman"/>
          <w:i/>
          <w:iCs/>
          <w:sz w:val="24"/>
          <w:szCs w:val="24"/>
          <w:lang w:val="id-ID"/>
        </w:rPr>
        <w:t>Bloom</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indikator</w:t>
      </w:r>
      <w:proofErr w:type="spellEnd"/>
      <w:r w:rsidRPr="00E97F06">
        <w:rPr>
          <w:rFonts w:ascii="Cambria" w:hAnsi="Cambria" w:cs="Times New Roman"/>
          <w:sz w:val="24"/>
          <w:szCs w:val="24"/>
        </w:rPr>
        <w:t xml:space="preserve"> </w:t>
      </w:r>
      <w:r w:rsidR="00E97F06" w:rsidRPr="00E97F06">
        <w:rPr>
          <w:rFonts w:ascii="Cambria" w:hAnsi="Cambria" w:cs="Times New Roman"/>
          <w:sz w:val="24"/>
          <w:szCs w:val="24"/>
          <w:lang w:val="id-ID"/>
        </w:rPr>
        <w:t xml:space="preserve">pertama berada pada </w:t>
      </w:r>
      <w:proofErr w:type="spellStart"/>
      <w:r w:rsidRPr="00E97F06">
        <w:rPr>
          <w:rFonts w:ascii="Cambria" w:hAnsi="Cambria" w:cs="Times New Roman"/>
          <w:sz w:val="24"/>
          <w:szCs w:val="24"/>
        </w:rPr>
        <w:t>tingkat</w:t>
      </w:r>
      <w:proofErr w:type="spellEnd"/>
      <w:r w:rsidRPr="00E97F06">
        <w:rPr>
          <w:rFonts w:ascii="Cambria" w:hAnsi="Cambria" w:cs="Times New Roman"/>
          <w:sz w:val="24"/>
          <w:szCs w:val="24"/>
        </w:rPr>
        <w:t xml:space="preserve"> </w:t>
      </w:r>
      <w:r w:rsidR="00E97F06" w:rsidRPr="00E97F06">
        <w:rPr>
          <w:rFonts w:ascii="Cambria" w:hAnsi="Cambria" w:cs="Times New Roman"/>
          <w:sz w:val="24"/>
          <w:szCs w:val="24"/>
          <w:lang w:val="id-ID"/>
        </w:rPr>
        <w:t>pengetahuan (C1) sebesar</w:t>
      </w:r>
      <w:r w:rsidRPr="00E97F06">
        <w:rPr>
          <w:rFonts w:ascii="Cambria" w:hAnsi="Cambria" w:cs="Times New Roman"/>
          <w:sz w:val="24"/>
          <w:szCs w:val="24"/>
        </w:rPr>
        <w:t xml:space="preserve"> 82,0% </w:t>
      </w:r>
      <w:proofErr w:type="spellStart"/>
      <w:r w:rsidRPr="00E97F06">
        <w:rPr>
          <w:rFonts w:ascii="Cambria" w:hAnsi="Cambria" w:cs="Times New Roman"/>
          <w:sz w:val="24"/>
          <w:szCs w:val="24"/>
        </w:rPr>
        <w:t>dalam</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kategori</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sangat</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kuat</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indikator</w:t>
      </w:r>
      <w:proofErr w:type="spellEnd"/>
      <w:r w:rsidRPr="00E97F06">
        <w:rPr>
          <w:rFonts w:ascii="Cambria" w:hAnsi="Cambria" w:cs="Times New Roman"/>
          <w:sz w:val="24"/>
          <w:szCs w:val="24"/>
        </w:rPr>
        <w:t xml:space="preserve"> </w:t>
      </w:r>
      <w:r w:rsidR="00E97F06" w:rsidRPr="00E97F06">
        <w:rPr>
          <w:rFonts w:ascii="Cambria" w:hAnsi="Cambria" w:cs="Times New Roman"/>
          <w:sz w:val="24"/>
          <w:szCs w:val="24"/>
          <w:lang w:val="id-ID"/>
        </w:rPr>
        <w:t>kedua berada pada tingkat pemahaman (C2) sebesar</w:t>
      </w:r>
      <w:r w:rsidRPr="00E97F06">
        <w:rPr>
          <w:rFonts w:ascii="Cambria" w:hAnsi="Cambria" w:cs="Times New Roman"/>
          <w:sz w:val="24"/>
          <w:szCs w:val="24"/>
        </w:rPr>
        <w:t xml:space="preserve"> 75,8%</w:t>
      </w:r>
      <w:r w:rsidR="00E97F06" w:rsidRPr="00E97F06">
        <w:rPr>
          <w:rFonts w:ascii="Cambria" w:hAnsi="Cambria" w:cs="Times New Roman"/>
          <w:sz w:val="24"/>
          <w:szCs w:val="24"/>
          <w:lang w:val="id-ID"/>
        </w:rPr>
        <w:t xml:space="preserve"> dalam </w:t>
      </w:r>
      <w:proofErr w:type="spellStart"/>
      <w:r w:rsidRPr="00E97F06">
        <w:rPr>
          <w:rFonts w:ascii="Cambria" w:hAnsi="Cambria" w:cs="Times New Roman"/>
          <w:sz w:val="24"/>
          <w:szCs w:val="24"/>
        </w:rPr>
        <w:t>kategori</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kuat</w:t>
      </w:r>
      <w:proofErr w:type="spellEnd"/>
      <w:r w:rsidRPr="00E97F06">
        <w:rPr>
          <w:rFonts w:ascii="Cambria" w:hAnsi="Cambria" w:cs="Times New Roman"/>
          <w:sz w:val="24"/>
          <w:szCs w:val="24"/>
        </w:rPr>
        <w:t xml:space="preserve">, 77,9% </w:t>
      </w:r>
      <w:proofErr w:type="spellStart"/>
      <w:r w:rsidRPr="00E97F06">
        <w:rPr>
          <w:rFonts w:ascii="Cambria" w:hAnsi="Cambria" w:cs="Times New Roman"/>
          <w:sz w:val="24"/>
          <w:szCs w:val="24"/>
        </w:rPr>
        <w:t>indikator</w:t>
      </w:r>
      <w:proofErr w:type="spellEnd"/>
      <w:r w:rsidRPr="00E97F06">
        <w:rPr>
          <w:rFonts w:ascii="Cambria" w:hAnsi="Cambria" w:cs="Times New Roman"/>
          <w:sz w:val="24"/>
          <w:szCs w:val="24"/>
        </w:rPr>
        <w:t xml:space="preserve"> </w:t>
      </w:r>
      <w:r w:rsidR="00E97F06" w:rsidRPr="00E97F06">
        <w:rPr>
          <w:rFonts w:ascii="Cambria" w:hAnsi="Cambria" w:cs="Times New Roman"/>
          <w:sz w:val="24"/>
          <w:szCs w:val="24"/>
          <w:lang w:val="id-ID"/>
        </w:rPr>
        <w:t xml:space="preserve">ketiga pada </w:t>
      </w:r>
      <w:proofErr w:type="spellStart"/>
      <w:r w:rsidRPr="00E97F06">
        <w:rPr>
          <w:rFonts w:ascii="Cambria" w:hAnsi="Cambria" w:cs="Times New Roman"/>
          <w:sz w:val="24"/>
          <w:szCs w:val="24"/>
        </w:rPr>
        <w:t>tingkat</w:t>
      </w:r>
      <w:proofErr w:type="spellEnd"/>
      <w:r w:rsidRPr="00E97F06">
        <w:rPr>
          <w:rFonts w:ascii="Cambria" w:hAnsi="Cambria" w:cs="Times New Roman"/>
          <w:sz w:val="24"/>
          <w:szCs w:val="24"/>
        </w:rPr>
        <w:t xml:space="preserve"> </w:t>
      </w:r>
      <w:r w:rsidR="00E97F06" w:rsidRPr="00E97F06">
        <w:rPr>
          <w:rFonts w:ascii="Cambria" w:hAnsi="Cambria" w:cs="Times New Roman"/>
          <w:sz w:val="24"/>
          <w:szCs w:val="24"/>
          <w:lang w:val="id-ID"/>
        </w:rPr>
        <w:t>penerapan (C3)</w:t>
      </w:r>
      <w:r w:rsidRPr="00E97F06">
        <w:rPr>
          <w:rFonts w:ascii="Cambria" w:hAnsi="Cambria" w:cs="Times New Roman"/>
          <w:sz w:val="24"/>
          <w:szCs w:val="24"/>
        </w:rPr>
        <w:t xml:space="preserve"> d</w:t>
      </w:r>
      <w:proofErr w:type="spellStart"/>
      <w:r w:rsidRPr="00E97F06">
        <w:rPr>
          <w:rFonts w:ascii="Cambria" w:hAnsi="Cambria" w:cs="Times New Roman"/>
          <w:sz w:val="24"/>
          <w:szCs w:val="24"/>
        </w:rPr>
        <w:t>alam</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kategori</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sangat</w:t>
      </w:r>
      <w:proofErr w:type="spellEnd"/>
      <w:r w:rsidRPr="00E97F06">
        <w:rPr>
          <w:rFonts w:ascii="Cambria" w:hAnsi="Cambria" w:cs="Times New Roman"/>
          <w:sz w:val="24"/>
          <w:szCs w:val="24"/>
        </w:rPr>
        <w:t xml:space="preserve"> </w:t>
      </w:r>
      <w:proofErr w:type="spellStart"/>
      <w:r w:rsidRPr="00E97F06">
        <w:rPr>
          <w:rFonts w:ascii="Cambria" w:hAnsi="Cambria" w:cs="Times New Roman"/>
          <w:sz w:val="24"/>
          <w:szCs w:val="24"/>
        </w:rPr>
        <w:t>kuat</w:t>
      </w:r>
      <w:proofErr w:type="spellEnd"/>
      <w:r w:rsidRPr="00E97F06">
        <w:rPr>
          <w:rFonts w:ascii="Cambria" w:hAnsi="Cambria" w:cs="Times New Roman"/>
          <w:sz w:val="24"/>
          <w:szCs w:val="24"/>
        </w:rPr>
        <w:t>.</w:t>
      </w:r>
    </w:p>
    <w:p w14:paraId="694E9686" w14:textId="2734F339" w:rsidR="000045F6" w:rsidRPr="00E97F06" w:rsidRDefault="00E97F06" w:rsidP="000045F6">
      <w:pPr>
        <w:spacing w:after="0" w:line="240" w:lineRule="auto"/>
        <w:ind w:firstLine="720"/>
        <w:jc w:val="both"/>
        <w:rPr>
          <w:rFonts w:ascii="Cambria" w:hAnsi="Cambria" w:cs="Times New Roman"/>
          <w:sz w:val="24"/>
          <w:szCs w:val="24"/>
        </w:rPr>
      </w:pPr>
      <w:r w:rsidRPr="00E97F06">
        <w:rPr>
          <w:rFonts w:ascii="Cambria" w:hAnsi="Cambria" w:cs="Times New Roman"/>
          <w:sz w:val="24"/>
          <w:szCs w:val="24"/>
          <w:lang w:val="id-ID"/>
        </w:rPr>
        <w:t>Hasil</w:t>
      </w:r>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tes</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siswa</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terhadap</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kemampuan</w:t>
      </w:r>
      <w:proofErr w:type="spellEnd"/>
      <w:r w:rsidR="000045F6" w:rsidRPr="00E97F06">
        <w:rPr>
          <w:rFonts w:ascii="Cambria" w:hAnsi="Cambria" w:cs="Times New Roman"/>
          <w:sz w:val="24"/>
          <w:szCs w:val="24"/>
        </w:rPr>
        <w:t xml:space="preserve"> </w:t>
      </w:r>
      <w:r w:rsidR="000045F6" w:rsidRPr="00E97F06">
        <w:rPr>
          <w:rFonts w:ascii="Cambria" w:hAnsi="Cambria" w:cs="Times New Roman"/>
          <w:i/>
          <w:sz w:val="24"/>
          <w:szCs w:val="24"/>
        </w:rPr>
        <w:t xml:space="preserve">computational thinking </w:t>
      </w:r>
      <w:r w:rsidRPr="00E97F06">
        <w:rPr>
          <w:rFonts w:ascii="Cambria" w:hAnsi="Cambria" w:cs="Times New Roman"/>
          <w:sz w:val="24"/>
          <w:szCs w:val="24"/>
          <w:lang w:val="id-ID"/>
        </w:rPr>
        <w:t xml:space="preserve">menggunakan </w:t>
      </w:r>
      <w:proofErr w:type="spellStart"/>
      <w:r w:rsidR="000045F6" w:rsidRPr="00E97F06">
        <w:rPr>
          <w:rFonts w:ascii="Cambria" w:hAnsi="Cambria" w:cs="Times New Roman"/>
          <w:sz w:val="24"/>
          <w:szCs w:val="24"/>
        </w:rPr>
        <w:t>bebras</w:t>
      </w:r>
      <w:proofErr w:type="spellEnd"/>
      <w:r w:rsidR="000045F6" w:rsidRPr="00E97F06">
        <w:rPr>
          <w:rFonts w:ascii="Cambria" w:hAnsi="Cambria" w:cs="Times New Roman"/>
          <w:sz w:val="24"/>
          <w:szCs w:val="24"/>
        </w:rPr>
        <w:t xml:space="preserve"> </w:t>
      </w:r>
      <w:r w:rsidR="000045F6" w:rsidRPr="00E97F06">
        <w:rPr>
          <w:rFonts w:ascii="Cambria" w:hAnsi="Cambria" w:cs="Times New Roman"/>
          <w:i/>
          <w:sz w:val="24"/>
          <w:szCs w:val="24"/>
        </w:rPr>
        <w:t xml:space="preserve">task </w:t>
      </w:r>
      <w:proofErr w:type="spellStart"/>
      <w:r w:rsidR="000045F6" w:rsidRPr="00E97F06">
        <w:rPr>
          <w:rFonts w:ascii="Cambria" w:hAnsi="Cambria" w:cs="Times New Roman"/>
          <w:sz w:val="24"/>
          <w:szCs w:val="24"/>
        </w:rPr>
        <w:t>sebesar</w:t>
      </w:r>
      <w:proofErr w:type="spellEnd"/>
      <w:r w:rsidR="000045F6" w:rsidRPr="00E97F06">
        <w:rPr>
          <w:rFonts w:ascii="Cambria" w:hAnsi="Cambria" w:cs="Times New Roman"/>
          <w:sz w:val="24"/>
          <w:szCs w:val="24"/>
        </w:rPr>
        <w:t xml:space="preserve"> 53,16%  </w:t>
      </w:r>
      <w:proofErr w:type="spellStart"/>
      <w:r w:rsidR="000045F6" w:rsidRPr="00E97F06">
        <w:rPr>
          <w:rFonts w:ascii="Cambria" w:hAnsi="Cambria" w:cs="Times New Roman"/>
          <w:sz w:val="24"/>
          <w:szCs w:val="24"/>
        </w:rPr>
        <w:t>tergolong</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dalam</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kategori</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cukup</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dapat</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dilihat</w:t>
      </w:r>
      <w:proofErr w:type="spellEnd"/>
      <w:r w:rsidR="000045F6" w:rsidRPr="00E97F06">
        <w:rPr>
          <w:rFonts w:ascii="Cambria" w:hAnsi="Cambria" w:cs="Times New Roman"/>
          <w:sz w:val="24"/>
          <w:szCs w:val="24"/>
        </w:rPr>
        <w:t xml:space="preserve"> pada </w:t>
      </w:r>
      <w:proofErr w:type="spellStart"/>
      <w:r w:rsidR="000045F6" w:rsidRPr="00E97F06">
        <w:rPr>
          <w:rFonts w:ascii="Cambria" w:hAnsi="Cambria" w:cs="Times New Roman"/>
          <w:sz w:val="24"/>
          <w:szCs w:val="24"/>
        </w:rPr>
        <w:t>hasil</w:t>
      </w:r>
      <w:proofErr w:type="spellEnd"/>
      <w:r w:rsidR="000045F6" w:rsidRPr="00E97F06">
        <w:rPr>
          <w:rFonts w:ascii="Cambria" w:hAnsi="Cambria" w:cs="Times New Roman"/>
          <w:sz w:val="24"/>
          <w:szCs w:val="24"/>
        </w:rPr>
        <w:t xml:space="preserve"> rata-rata </w:t>
      </w:r>
      <w:proofErr w:type="spellStart"/>
      <w:r w:rsidR="000045F6" w:rsidRPr="00E97F06">
        <w:rPr>
          <w:rFonts w:ascii="Cambria" w:hAnsi="Cambria" w:cs="Times New Roman"/>
          <w:sz w:val="24"/>
          <w:szCs w:val="24"/>
        </w:rPr>
        <w:t>perindikator</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indikator</w:t>
      </w:r>
      <w:proofErr w:type="spellEnd"/>
      <w:r w:rsidR="000045F6" w:rsidRPr="00E97F06">
        <w:rPr>
          <w:rFonts w:ascii="Cambria" w:hAnsi="Cambria" w:cs="Times New Roman"/>
          <w:sz w:val="24"/>
          <w:szCs w:val="24"/>
        </w:rPr>
        <w:t xml:space="preserve"> </w:t>
      </w:r>
      <w:r w:rsidRPr="00E97F06">
        <w:rPr>
          <w:rFonts w:ascii="Cambria" w:hAnsi="Cambria" w:cs="Times New Roman"/>
          <w:sz w:val="24"/>
          <w:szCs w:val="24"/>
          <w:lang w:val="id-ID"/>
        </w:rPr>
        <w:t xml:space="preserve">pertama yakni </w:t>
      </w:r>
      <w:proofErr w:type="spellStart"/>
      <w:r w:rsidR="000045F6" w:rsidRPr="00E97F06">
        <w:rPr>
          <w:rFonts w:ascii="Cambria" w:hAnsi="Cambria" w:cs="Times New Roman"/>
          <w:sz w:val="24"/>
          <w:szCs w:val="24"/>
        </w:rPr>
        <w:t>dekomposisi</w:t>
      </w:r>
      <w:proofErr w:type="spellEnd"/>
      <w:r w:rsidRPr="00E97F06">
        <w:rPr>
          <w:rFonts w:ascii="Cambria" w:hAnsi="Cambria" w:cs="Times New Roman"/>
          <w:sz w:val="24"/>
          <w:szCs w:val="24"/>
          <w:lang w:val="id-ID"/>
        </w:rPr>
        <w:t xml:space="preserve"> sebesar</w:t>
      </w:r>
      <w:r w:rsidR="000045F6" w:rsidRPr="00E97F06">
        <w:rPr>
          <w:rFonts w:ascii="Cambria" w:hAnsi="Cambria" w:cs="Times New Roman"/>
          <w:sz w:val="24"/>
          <w:szCs w:val="24"/>
        </w:rPr>
        <w:t xml:space="preserve"> 68,0% </w:t>
      </w:r>
      <w:proofErr w:type="spellStart"/>
      <w:r w:rsidR="000045F6" w:rsidRPr="00E97F06">
        <w:rPr>
          <w:rFonts w:ascii="Cambria" w:hAnsi="Cambria" w:cs="Times New Roman"/>
          <w:sz w:val="24"/>
          <w:szCs w:val="24"/>
        </w:rPr>
        <w:t>dalam</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kategori</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kuat</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indikator</w:t>
      </w:r>
      <w:proofErr w:type="spellEnd"/>
      <w:r w:rsidR="000045F6" w:rsidRPr="00E97F06">
        <w:rPr>
          <w:rFonts w:ascii="Cambria" w:hAnsi="Cambria" w:cs="Times New Roman"/>
          <w:sz w:val="24"/>
          <w:szCs w:val="24"/>
        </w:rPr>
        <w:t xml:space="preserve"> </w:t>
      </w:r>
      <w:r w:rsidRPr="00E97F06">
        <w:rPr>
          <w:rFonts w:ascii="Cambria" w:hAnsi="Cambria" w:cs="Times New Roman"/>
          <w:sz w:val="24"/>
          <w:szCs w:val="24"/>
          <w:lang w:val="id-ID"/>
        </w:rPr>
        <w:t>kedua</w:t>
      </w:r>
      <w:r w:rsidR="000045F6" w:rsidRPr="00E97F06">
        <w:rPr>
          <w:rFonts w:ascii="Cambria" w:hAnsi="Cambria" w:cs="Times New Roman"/>
          <w:sz w:val="24"/>
          <w:szCs w:val="24"/>
        </w:rPr>
        <w:t xml:space="preserve"> </w:t>
      </w:r>
      <w:r w:rsidRPr="00E97F06">
        <w:rPr>
          <w:rFonts w:ascii="Cambria" w:hAnsi="Cambria" w:cs="Times New Roman"/>
          <w:sz w:val="24"/>
          <w:szCs w:val="24"/>
          <w:lang w:val="id-ID"/>
        </w:rPr>
        <w:t xml:space="preserve">yakni </w:t>
      </w:r>
      <w:proofErr w:type="spellStart"/>
      <w:r w:rsidR="000045F6" w:rsidRPr="00E97F06">
        <w:rPr>
          <w:rFonts w:ascii="Cambria" w:hAnsi="Cambria" w:cs="Times New Roman"/>
          <w:sz w:val="24"/>
          <w:szCs w:val="24"/>
        </w:rPr>
        <w:t>pengenalan</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pola</w:t>
      </w:r>
      <w:proofErr w:type="spellEnd"/>
      <w:r w:rsidRPr="00E97F06">
        <w:rPr>
          <w:rFonts w:ascii="Cambria" w:hAnsi="Cambria" w:cs="Times New Roman"/>
          <w:sz w:val="24"/>
          <w:szCs w:val="24"/>
          <w:lang w:val="id-ID"/>
        </w:rPr>
        <w:t xml:space="preserve"> sebesar</w:t>
      </w:r>
      <w:r w:rsidR="000045F6" w:rsidRPr="00E97F06">
        <w:rPr>
          <w:rFonts w:ascii="Cambria" w:hAnsi="Cambria" w:cs="Times New Roman"/>
          <w:sz w:val="24"/>
          <w:szCs w:val="24"/>
        </w:rPr>
        <w:t xml:space="preserve"> 55% </w:t>
      </w:r>
      <w:proofErr w:type="spellStart"/>
      <w:r w:rsidR="000045F6" w:rsidRPr="00E97F06">
        <w:rPr>
          <w:rFonts w:ascii="Cambria" w:hAnsi="Cambria" w:cs="Times New Roman"/>
          <w:sz w:val="24"/>
          <w:szCs w:val="24"/>
        </w:rPr>
        <w:t>dalam</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kategori</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cukup</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indikator</w:t>
      </w:r>
      <w:proofErr w:type="spellEnd"/>
      <w:r w:rsidR="000045F6" w:rsidRPr="00E97F06">
        <w:rPr>
          <w:rFonts w:ascii="Cambria" w:hAnsi="Cambria" w:cs="Times New Roman"/>
          <w:sz w:val="24"/>
          <w:szCs w:val="24"/>
        </w:rPr>
        <w:t xml:space="preserve"> </w:t>
      </w:r>
      <w:r w:rsidRPr="00E97F06">
        <w:rPr>
          <w:rFonts w:ascii="Cambria" w:hAnsi="Cambria" w:cs="Times New Roman"/>
          <w:sz w:val="24"/>
          <w:szCs w:val="24"/>
          <w:lang w:val="id-ID"/>
        </w:rPr>
        <w:t>ketiga</w:t>
      </w:r>
      <w:r w:rsidR="000045F6" w:rsidRPr="00E97F06">
        <w:rPr>
          <w:rFonts w:ascii="Cambria" w:hAnsi="Cambria" w:cs="Times New Roman"/>
          <w:sz w:val="24"/>
          <w:szCs w:val="24"/>
        </w:rPr>
        <w:t xml:space="preserve"> </w:t>
      </w:r>
      <w:r w:rsidRPr="00E97F06">
        <w:rPr>
          <w:rFonts w:ascii="Cambria" w:hAnsi="Cambria" w:cs="Times New Roman"/>
          <w:sz w:val="24"/>
          <w:szCs w:val="24"/>
          <w:lang w:val="id-ID"/>
        </w:rPr>
        <w:t xml:space="preserve">yakni </w:t>
      </w:r>
      <w:proofErr w:type="spellStart"/>
      <w:r w:rsidR="000045F6" w:rsidRPr="00E97F06">
        <w:rPr>
          <w:rFonts w:ascii="Cambria" w:hAnsi="Cambria" w:cs="Times New Roman"/>
          <w:sz w:val="24"/>
          <w:szCs w:val="24"/>
        </w:rPr>
        <w:t>abstraksi</w:t>
      </w:r>
      <w:proofErr w:type="spellEnd"/>
      <w:r w:rsidRPr="00E97F06">
        <w:rPr>
          <w:rFonts w:ascii="Cambria" w:hAnsi="Cambria" w:cs="Times New Roman"/>
          <w:sz w:val="24"/>
          <w:szCs w:val="24"/>
          <w:lang w:val="id-ID"/>
        </w:rPr>
        <w:t xml:space="preserve"> sebesar </w:t>
      </w:r>
      <w:r w:rsidRPr="00E97F06">
        <w:rPr>
          <w:rFonts w:ascii="Cambria" w:hAnsi="Cambria" w:cs="Times New Roman"/>
          <w:sz w:val="24"/>
          <w:szCs w:val="24"/>
        </w:rPr>
        <w:t>50%</w:t>
      </w:r>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dalam</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kategori</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cukup</w:t>
      </w:r>
      <w:proofErr w:type="spellEnd"/>
      <w:r w:rsidR="000045F6" w:rsidRPr="00E97F06">
        <w:rPr>
          <w:rFonts w:ascii="Cambria" w:hAnsi="Cambria" w:cs="Times New Roman"/>
          <w:sz w:val="24"/>
          <w:szCs w:val="24"/>
        </w:rPr>
        <w:t xml:space="preserve"> dan </w:t>
      </w:r>
      <w:proofErr w:type="spellStart"/>
      <w:r w:rsidR="000045F6" w:rsidRPr="00E97F06">
        <w:rPr>
          <w:rFonts w:ascii="Cambria" w:hAnsi="Cambria" w:cs="Times New Roman"/>
          <w:sz w:val="24"/>
          <w:szCs w:val="24"/>
        </w:rPr>
        <w:t>indikator</w:t>
      </w:r>
      <w:proofErr w:type="spellEnd"/>
      <w:r w:rsidR="000045F6" w:rsidRPr="00E97F06">
        <w:rPr>
          <w:rFonts w:ascii="Cambria" w:hAnsi="Cambria" w:cs="Times New Roman"/>
          <w:sz w:val="24"/>
          <w:szCs w:val="24"/>
        </w:rPr>
        <w:t xml:space="preserve"> </w:t>
      </w:r>
      <w:r w:rsidRPr="00E97F06">
        <w:rPr>
          <w:rFonts w:ascii="Cambria" w:hAnsi="Cambria" w:cs="Times New Roman"/>
          <w:sz w:val="24"/>
          <w:szCs w:val="24"/>
          <w:lang w:val="id-ID"/>
        </w:rPr>
        <w:t>keempat yakni</w:t>
      </w:r>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algoritma</w:t>
      </w:r>
      <w:proofErr w:type="spellEnd"/>
      <w:r w:rsidRPr="00E97F06">
        <w:rPr>
          <w:rFonts w:ascii="Cambria" w:hAnsi="Cambria" w:cs="Times New Roman"/>
          <w:sz w:val="24"/>
          <w:szCs w:val="24"/>
          <w:lang w:val="id-ID"/>
        </w:rPr>
        <w:t xml:space="preserve"> sebesar </w:t>
      </w:r>
      <w:r w:rsidRPr="00E97F06">
        <w:rPr>
          <w:rFonts w:ascii="Cambria" w:hAnsi="Cambria" w:cs="Times New Roman"/>
          <w:sz w:val="24"/>
          <w:szCs w:val="24"/>
        </w:rPr>
        <w:t>41,8</w:t>
      </w:r>
      <w:proofErr w:type="gramStart"/>
      <w:r w:rsidRPr="00E97F06">
        <w:rPr>
          <w:rFonts w:ascii="Cambria" w:hAnsi="Cambria" w:cs="Times New Roman"/>
          <w:sz w:val="24"/>
          <w:szCs w:val="24"/>
        </w:rPr>
        <w:t xml:space="preserve">% </w:t>
      </w:r>
      <w:r w:rsidRPr="00E97F06">
        <w:rPr>
          <w:rFonts w:ascii="Cambria" w:hAnsi="Cambria" w:cs="Times New Roman"/>
          <w:sz w:val="24"/>
          <w:szCs w:val="24"/>
          <w:lang w:val="id-ID"/>
        </w:rPr>
        <w:t xml:space="preserve"> </w:t>
      </w:r>
      <w:proofErr w:type="spellStart"/>
      <w:r w:rsidR="000045F6" w:rsidRPr="00E97F06">
        <w:rPr>
          <w:rFonts w:ascii="Cambria" w:hAnsi="Cambria" w:cs="Times New Roman"/>
          <w:sz w:val="24"/>
          <w:szCs w:val="24"/>
        </w:rPr>
        <w:t>dalam</w:t>
      </w:r>
      <w:proofErr w:type="spellEnd"/>
      <w:proofErr w:type="gram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kategori</w:t>
      </w:r>
      <w:proofErr w:type="spellEnd"/>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cukup</w:t>
      </w:r>
      <w:proofErr w:type="spellEnd"/>
      <w:r w:rsidR="000045F6" w:rsidRPr="00E97F06">
        <w:rPr>
          <w:rFonts w:ascii="Cambria" w:hAnsi="Cambria" w:cs="Times New Roman"/>
          <w:sz w:val="24"/>
          <w:szCs w:val="24"/>
        </w:rPr>
        <w:t>.</w:t>
      </w:r>
    </w:p>
    <w:p w14:paraId="06F191FD" w14:textId="65553114" w:rsidR="000045F6" w:rsidRPr="00E97F06" w:rsidRDefault="00E97F06" w:rsidP="000045F6">
      <w:pPr>
        <w:spacing w:after="0" w:line="240" w:lineRule="auto"/>
        <w:ind w:firstLine="720"/>
        <w:jc w:val="both"/>
        <w:rPr>
          <w:rFonts w:ascii="Cambria" w:hAnsi="Cambria" w:cs="Times New Roman"/>
          <w:sz w:val="24"/>
          <w:szCs w:val="24"/>
          <w:lang w:val="id-ID"/>
        </w:rPr>
      </w:pPr>
      <w:r w:rsidRPr="00E97F06">
        <w:rPr>
          <w:rFonts w:ascii="Cambria" w:hAnsi="Cambria" w:cs="Times New Roman"/>
          <w:sz w:val="24"/>
          <w:szCs w:val="24"/>
          <w:lang w:val="id-ID"/>
        </w:rPr>
        <w:t>Data yang diperoleh menunjukkan bahwa antara</w:t>
      </w:r>
      <w:r w:rsidR="000045F6" w:rsidRPr="00E97F06">
        <w:rPr>
          <w:rFonts w:ascii="Cambria" w:hAnsi="Cambria" w:cs="Times New Roman"/>
          <w:sz w:val="24"/>
          <w:szCs w:val="24"/>
        </w:rPr>
        <w:t xml:space="preserve"> </w:t>
      </w:r>
      <w:proofErr w:type="spellStart"/>
      <w:r w:rsidR="000045F6" w:rsidRPr="00E97F06">
        <w:rPr>
          <w:rFonts w:ascii="Cambria" w:hAnsi="Cambria" w:cs="Times New Roman"/>
          <w:sz w:val="24"/>
          <w:szCs w:val="24"/>
        </w:rPr>
        <w:t>kemampuan</w:t>
      </w:r>
      <w:proofErr w:type="spellEnd"/>
      <w:r w:rsidR="000045F6" w:rsidRPr="00E97F06">
        <w:rPr>
          <w:rFonts w:ascii="Cambria" w:hAnsi="Cambria" w:cs="Times New Roman"/>
          <w:sz w:val="24"/>
          <w:szCs w:val="24"/>
        </w:rPr>
        <w:t xml:space="preserve"> </w:t>
      </w:r>
      <w:r w:rsidRPr="00E97F06">
        <w:rPr>
          <w:rFonts w:ascii="Cambria" w:hAnsi="Cambria" w:cs="Times New Roman"/>
          <w:sz w:val="24"/>
          <w:szCs w:val="24"/>
          <w:lang w:val="id-ID"/>
        </w:rPr>
        <w:t xml:space="preserve">matematika dan kemampuan </w:t>
      </w:r>
      <w:r w:rsidR="000045F6" w:rsidRPr="00E97F06">
        <w:rPr>
          <w:rFonts w:ascii="Cambria" w:hAnsi="Cambria" w:cs="Times New Roman"/>
          <w:i/>
          <w:sz w:val="24"/>
          <w:szCs w:val="24"/>
        </w:rPr>
        <w:t xml:space="preserve">computational thinking </w:t>
      </w:r>
      <w:r w:rsidRPr="00E97F06">
        <w:rPr>
          <w:rFonts w:ascii="Cambria" w:hAnsi="Cambria" w:cs="Times New Roman"/>
          <w:sz w:val="24"/>
          <w:szCs w:val="24"/>
          <w:lang w:val="id-ID"/>
        </w:rPr>
        <w:t xml:space="preserve">memiliki hubungan linear yang signifikan, namun pada tingkat usia sekolah dasar keeratan hubungan kedua variabel tersebut tidak signifikan. Hasil uji korelasi </w:t>
      </w:r>
      <w:proofErr w:type="spellStart"/>
      <w:r w:rsidRPr="00E97F06">
        <w:rPr>
          <w:rFonts w:ascii="Cambria" w:hAnsi="Cambria" w:cs="Times New Roman"/>
          <w:sz w:val="24"/>
          <w:szCs w:val="24"/>
          <w:lang w:val="id-ID"/>
        </w:rPr>
        <w:t>pearson</w:t>
      </w:r>
      <w:proofErr w:type="spellEnd"/>
      <w:r w:rsidRPr="00E97F06">
        <w:rPr>
          <w:rFonts w:ascii="Cambria" w:hAnsi="Cambria" w:cs="Times New Roman"/>
          <w:sz w:val="24"/>
          <w:szCs w:val="24"/>
          <w:lang w:val="id-ID"/>
        </w:rPr>
        <w:t xml:space="preserve"> menunjukkan bahwa meskipun kemampuan matematika anak usia sekolah dasar tersebut berada pada kategori kuat namun tidak berpengaruh signifikan pada kemampuan </w:t>
      </w:r>
      <w:proofErr w:type="spellStart"/>
      <w:r w:rsidRPr="00E97F06">
        <w:rPr>
          <w:rFonts w:ascii="Cambria" w:hAnsi="Cambria" w:cs="Times New Roman"/>
          <w:i/>
          <w:iCs/>
          <w:sz w:val="24"/>
          <w:szCs w:val="24"/>
          <w:lang w:val="id-ID"/>
        </w:rPr>
        <w:t>computational</w:t>
      </w:r>
      <w:proofErr w:type="spellEnd"/>
      <w:r w:rsidRPr="00E97F06">
        <w:rPr>
          <w:rFonts w:ascii="Cambria" w:hAnsi="Cambria" w:cs="Times New Roman"/>
          <w:i/>
          <w:iCs/>
          <w:sz w:val="24"/>
          <w:szCs w:val="24"/>
          <w:lang w:val="id-ID"/>
        </w:rPr>
        <w:t xml:space="preserve"> </w:t>
      </w:r>
      <w:proofErr w:type="spellStart"/>
      <w:r w:rsidRPr="00E97F06">
        <w:rPr>
          <w:rFonts w:ascii="Cambria" w:hAnsi="Cambria" w:cs="Times New Roman"/>
          <w:i/>
          <w:iCs/>
          <w:sz w:val="24"/>
          <w:szCs w:val="24"/>
          <w:lang w:val="id-ID"/>
        </w:rPr>
        <w:t>thinking</w:t>
      </w:r>
      <w:proofErr w:type="spellEnd"/>
      <w:r w:rsidRPr="00E97F06">
        <w:rPr>
          <w:rFonts w:ascii="Cambria" w:hAnsi="Cambria" w:cs="Times New Roman"/>
          <w:i/>
          <w:iCs/>
          <w:sz w:val="24"/>
          <w:szCs w:val="24"/>
          <w:lang w:val="id-ID"/>
        </w:rPr>
        <w:t xml:space="preserve"> </w:t>
      </w:r>
      <w:r w:rsidRPr="00E97F06">
        <w:rPr>
          <w:rFonts w:ascii="Cambria" w:hAnsi="Cambria" w:cs="Times New Roman"/>
          <w:sz w:val="24"/>
          <w:szCs w:val="24"/>
          <w:lang w:val="id-ID"/>
        </w:rPr>
        <w:t>siswa.</w:t>
      </w:r>
    </w:p>
    <w:p w14:paraId="1048B11F" w14:textId="25444908" w:rsidR="00E97F06" w:rsidRPr="00E97F06" w:rsidRDefault="00E97F06" w:rsidP="000045F6">
      <w:pPr>
        <w:spacing w:after="0" w:line="240" w:lineRule="auto"/>
        <w:ind w:firstLine="720"/>
        <w:jc w:val="both"/>
        <w:rPr>
          <w:rFonts w:ascii="Cambria" w:hAnsi="Cambria" w:cs="Times New Roman"/>
          <w:sz w:val="24"/>
          <w:szCs w:val="24"/>
          <w:lang w:val="id-ID"/>
        </w:rPr>
      </w:pPr>
      <w:r w:rsidRPr="00E97F06">
        <w:rPr>
          <w:rFonts w:ascii="Cambria" w:hAnsi="Cambria" w:cs="Times New Roman"/>
          <w:sz w:val="24"/>
          <w:szCs w:val="24"/>
          <w:lang w:val="id-ID"/>
        </w:rPr>
        <w:t xml:space="preserve">Pengkajian lebih jauh pada indikator setiap variabel tidaklah sama, pada ranah domain </w:t>
      </w:r>
      <w:proofErr w:type="spellStart"/>
      <w:r w:rsidRPr="00E97F06">
        <w:rPr>
          <w:rFonts w:ascii="Cambria" w:hAnsi="Cambria" w:cs="Times New Roman"/>
          <w:i/>
          <w:iCs/>
          <w:sz w:val="24"/>
          <w:szCs w:val="24"/>
          <w:lang w:val="id-ID"/>
        </w:rPr>
        <w:t>taxonomy</w:t>
      </w:r>
      <w:proofErr w:type="spellEnd"/>
      <w:r w:rsidRPr="00E97F06">
        <w:rPr>
          <w:rFonts w:ascii="Cambria" w:hAnsi="Cambria" w:cs="Times New Roman"/>
          <w:i/>
          <w:iCs/>
          <w:sz w:val="24"/>
          <w:szCs w:val="24"/>
          <w:lang w:val="id-ID"/>
        </w:rPr>
        <w:t xml:space="preserve"> </w:t>
      </w:r>
      <w:proofErr w:type="spellStart"/>
      <w:r w:rsidRPr="00E97F06">
        <w:rPr>
          <w:rFonts w:ascii="Cambria" w:hAnsi="Cambria" w:cs="Times New Roman"/>
          <w:i/>
          <w:iCs/>
          <w:sz w:val="24"/>
          <w:szCs w:val="24"/>
          <w:lang w:val="id-ID"/>
        </w:rPr>
        <w:t>bloom</w:t>
      </w:r>
      <w:proofErr w:type="spellEnd"/>
      <w:r w:rsidRPr="00E97F06">
        <w:rPr>
          <w:rFonts w:ascii="Cambria" w:hAnsi="Cambria" w:cs="Times New Roman"/>
          <w:sz w:val="24"/>
          <w:szCs w:val="24"/>
          <w:lang w:val="id-ID"/>
        </w:rPr>
        <w:t xml:space="preserve"> kemampuan matematika anak usia sekolah dasar di SDN 2 </w:t>
      </w:r>
      <w:proofErr w:type="spellStart"/>
      <w:r w:rsidRPr="00E97F06">
        <w:rPr>
          <w:rFonts w:ascii="Cambria" w:hAnsi="Cambria" w:cs="Times New Roman"/>
          <w:sz w:val="24"/>
          <w:szCs w:val="24"/>
          <w:lang w:val="id-ID"/>
        </w:rPr>
        <w:t>Sekarteja</w:t>
      </w:r>
      <w:proofErr w:type="spellEnd"/>
      <w:r w:rsidRPr="00E97F06">
        <w:rPr>
          <w:rFonts w:ascii="Cambria" w:hAnsi="Cambria" w:cs="Times New Roman"/>
          <w:sz w:val="24"/>
          <w:szCs w:val="24"/>
          <w:lang w:val="id-ID"/>
        </w:rPr>
        <w:t xml:space="preserve"> paling tinggi berada pada ranah penerapan (C3), sedangkan kemampuan </w:t>
      </w:r>
      <w:proofErr w:type="spellStart"/>
      <w:r w:rsidRPr="00E97F06">
        <w:rPr>
          <w:rFonts w:ascii="Cambria" w:hAnsi="Cambria" w:cs="Times New Roman"/>
          <w:i/>
          <w:iCs/>
          <w:sz w:val="24"/>
          <w:szCs w:val="24"/>
          <w:lang w:val="id-ID"/>
        </w:rPr>
        <w:t>computational</w:t>
      </w:r>
      <w:proofErr w:type="spellEnd"/>
      <w:r w:rsidRPr="00E97F06">
        <w:rPr>
          <w:rFonts w:ascii="Cambria" w:hAnsi="Cambria" w:cs="Times New Roman"/>
          <w:i/>
          <w:iCs/>
          <w:sz w:val="24"/>
          <w:szCs w:val="24"/>
          <w:lang w:val="id-ID"/>
        </w:rPr>
        <w:t xml:space="preserve"> </w:t>
      </w:r>
      <w:proofErr w:type="spellStart"/>
      <w:r w:rsidRPr="00E97F06">
        <w:rPr>
          <w:rFonts w:ascii="Cambria" w:hAnsi="Cambria" w:cs="Times New Roman"/>
          <w:i/>
          <w:iCs/>
          <w:sz w:val="24"/>
          <w:szCs w:val="24"/>
          <w:lang w:val="id-ID"/>
        </w:rPr>
        <w:t>thinking</w:t>
      </w:r>
      <w:proofErr w:type="spellEnd"/>
      <w:r w:rsidRPr="00E97F06">
        <w:rPr>
          <w:rFonts w:ascii="Cambria" w:hAnsi="Cambria" w:cs="Times New Roman"/>
          <w:sz w:val="24"/>
          <w:szCs w:val="24"/>
          <w:lang w:val="id-ID"/>
        </w:rPr>
        <w:t xml:space="preserve"> membutuhkan kemampuan matematika paling rendah pada tingkat analisis (C4).</w:t>
      </w:r>
    </w:p>
    <w:p w14:paraId="71CB2499" w14:textId="532C2944" w:rsidR="000045F6" w:rsidRPr="000045F6" w:rsidRDefault="000045F6" w:rsidP="000045F6">
      <w:pPr>
        <w:spacing w:after="0"/>
        <w:jc w:val="both"/>
        <w:rPr>
          <w:rFonts w:ascii="Times New Roman" w:hAnsi="Times New Roman" w:cs="Times New Roman"/>
          <w:sz w:val="24"/>
          <w:szCs w:val="24"/>
          <w:lang w:val="id-ID"/>
        </w:rPr>
      </w:pPr>
    </w:p>
    <w:p w14:paraId="111D00B3" w14:textId="458ADD84" w:rsidR="00C875B1" w:rsidRDefault="00C875B1" w:rsidP="00C875B1">
      <w:pPr>
        <w:spacing w:after="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SIMPULAN</w:t>
      </w:r>
    </w:p>
    <w:p w14:paraId="7B60F6C7" w14:textId="2AB28708" w:rsidR="00C875B1" w:rsidRDefault="00C875B1" w:rsidP="00C875B1">
      <w:pPr>
        <w:spacing w:after="0"/>
        <w:jc w:val="both"/>
        <w:rPr>
          <w:rFonts w:ascii="Times New Roman" w:hAnsi="Times New Roman" w:cs="Times New Roman"/>
          <w:b/>
          <w:bCs/>
          <w:sz w:val="24"/>
          <w:szCs w:val="24"/>
          <w:lang w:val="id-ID"/>
        </w:rPr>
      </w:pPr>
    </w:p>
    <w:p w14:paraId="01F9CD23" w14:textId="5AA1B534" w:rsidR="000045F6" w:rsidRDefault="00E97F06" w:rsidP="00C875B1">
      <w:pPr>
        <w:spacing w:after="0"/>
        <w:jc w:val="both"/>
        <w:rPr>
          <w:rFonts w:ascii="Cambria" w:hAnsi="Cambria" w:cs="Times New Roman"/>
          <w:sz w:val="24"/>
          <w:szCs w:val="24"/>
          <w:lang w:val="id-ID"/>
        </w:rPr>
      </w:pPr>
      <w:r w:rsidRPr="00E97F06">
        <w:rPr>
          <w:rFonts w:ascii="Cambria" w:hAnsi="Cambria" w:cs="Times New Roman"/>
          <w:sz w:val="24"/>
          <w:szCs w:val="24"/>
          <w:lang w:val="id-ID"/>
        </w:rPr>
        <w:t xml:space="preserve">Secara </w:t>
      </w:r>
      <w:r>
        <w:rPr>
          <w:rFonts w:ascii="Cambria" w:hAnsi="Cambria" w:cs="Times New Roman"/>
          <w:sz w:val="24"/>
          <w:szCs w:val="24"/>
          <w:lang w:val="id-ID"/>
        </w:rPr>
        <w:t xml:space="preserve">umum kemampuan matematika dan kemampuan </w:t>
      </w:r>
      <w:proofErr w:type="spellStart"/>
      <w:r>
        <w:rPr>
          <w:rFonts w:ascii="Cambria" w:hAnsi="Cambria" w:cs="Times New Roman"/>
          <w:i/>
          <w:iCs/>
          <w:sz w:val="24"/>
          <w:szCs w:val="24"/>
          <w:lang w:val="id-ID"/>
        </w:rPr>
        <w:t>computational</w:t>
      </w:r>
      <w:proofErr w:type="spellEnd"/>
      <w:r>
        <w:rPr>
          <w:rFonts w:ascii="Cambria" w:hAnsi="Cambria" w:cs="Times New Roman"/>
          <w:i/>
          <w:iCs/>
          <w:sz w:val="24"/>
          <w:szCs w:val="24"/>
          <w:lang w:val="id-ID"/>
        </w:rPr>
        <w:t xml:space="preserve"> </w:t>
      </w:r>
      <w:proofErr w:type="spellStart"/>
      <w:r>
        <w:rPr>
          <w:rFonts w:ascii="Cambria" w:hAnsi="Cambria" w:cs="Times New Roman"/>
          <w:i/>
          <w:iCs/>
          <w:sz w:val="24"/>
          <w:szCs w:val="24"/>
          <w:lang w:val="id-ID"/>
        </w:rPr>
        <w:t>thinking</w:t>
      </w:r>
      <w:proofErr w:type="spellEnd"/>
      <w:r>
        <w:rPr>
          <w:rFonts w:ascii="Cambria" w:hAnsi="Cambria" w:cs="Times New Roman"/>
          <w:i/>
          <w:iCs/>
          <w:sz w:val="24"/>
          <w:szCs w:val="24"/>
          <w:lang w:val="id-ID"/>
        </w:rPr>
        <w:t xml:space="preserve"> </w:t>
      </w:r>
      <w:r>
        <w:rPr>
          <w:rFonts w:ascii="Cambria" w:hAnsi="Cambria" w:cs="Times New Roman"/>
          <w:sz w:val="24"/>
          <w:szCs w:val="24"/>
          <w:lang w:val="id-ID"/>
        </w:rPr>
        <w:t>memiliki hubungan yang searah</w:t>
      </w:r>
      <w:r w:rsidR="00602B52">
        <w:rPr>
          <w:rFonts w:ascii="Cambria" w:hAnsi="Cambria" w:cs="Times New Roman"/>
          <w:sz w:val="24"/>
          <w:szCs w:val="24"/>
          <w:lang w:val="id-ID"/>
        </w:rPr>
        <w:t xml:space="preserve">, namun keeratan hubungan kedua variabel tersebut tidak signifikan. Faktor yang paling berpengaruh pada kemampuan </w:t>
      </w:r>
      <w:proofErr w:type="spellStart"/>
      <w:r w:rsidR="00602B52">
        <w:rPr>
          <w:rFonts w:ascii="Cambria" w:hAnsi="Cambria" w:cs="Times New Roman"/>
          <w:i/>
          <w:iCs/>
          <w:sz w:val="24"/>
          <w:szCs w:val="24"/>
          <w:lang w:val="id-ID"/>
        </w:rPr>
        <w:t>computational</w:t>
      </w:r>
      <w:proofErr w:type="spellEnd"/>
      <w:r w:rsidR="00602B52">
        <w:rPr>
          <w:rFonts w:ascii="Cambria" w:hAnsi="Cambria" w:cs="Times New Roman"/>
          <w:i/>
          <w:iCs/>
          <w:sz w:val="24"/>
          <w:szCs w:val="24"/>
          <w:lang w:val="id-ID"/>
        </w:rPr>
        <w:t xml:space="preserve"> </w:t>
      </w:r>
      <w:proofErr w:type="spellStart"/>
      <w:r w:rsidR="00602B52">
        <w:rPr>
          <w:rFonts w:ascii="Cambria" w:hAnsi="Cambria" w:cs="Times New Roman"/>
          <w:i/>
          <w:iCs/>
          <w:sz w:val="24"/>
          <w:szCs w:val="24"/>
          <w:lang w:val="id-ID"/>
        </w:rPr>
        <w:t>thinking</w:t>
      </w:r>
      <w:proofErr w:type="spellEnd"/>
      <w:r w:rsidR="00602B52">
        <w:rPr>
          <w:rFonts w:ascii="Cambria" w:hAnsi="Cambria" w:cs="Times New Roman"/>
          <w:sz w:val="24"/>
          <w:szCs w:val="24"/>
          <w:lang w:val="id-ID"/>
        </w:rPr>
        <w:t xml:space="preserve"> bukan hanya dilihat dari kemampuan matematika, namun ada faktor lain seperti kemampuan berpikir kritis, kemampuan pemecahan masalah</w:t>
      </w:r>
      <w:r w:rsidR="00DD7AB1">
        <w:rPr>
          <w:rFonts w:ascii="Cambria" w:hAnsi="Cambria" w:cs="Times New Roman"/>
          <w:sz w:val="24"/>
          <w:szCs w:val="24"/>
          <w:lang w:val="id-ID"/>
        </w:rPr>
        <w:t xml:space="preserve">, dan kemampuan </w:t>
      </w:r>
      <w:proofErr w:type="spellStart"/>
      <w:r w:rsidR="00DD7AB1">
        <w:rPr>
          <w:rFonts w:ascii="Cambria" w:hAnsi="Cambria" w:cs="Times New Roman"/>
          <w:sz w:val="24"/>
          <w:szCs w:val="24"/>
          <w:lang w:val="id-ID"/>
        </w:rPr>
        <w:t>literasi</w:t>
      </w:r>
      <w:proofErr w:type="spellEnd"/>
      <w:r w:rsidR="00DD7AB1">
        <w:rPr>
          <w:rFonts w:ascii="Cambria" w:hAnsi="Cambria" w:cs="Times New Roman"/>
          <w:sz w:val="24"/>
          <w:szCs w:val="24"/>
          <w:lang w:val="id-ID"/>
        </w:rPr>
        <w:t xml:space="preserve"> lainnya. Sebagai saran bahwa kemampuan </w:t>
      </w:r>
      <w:proofErr w:type="spellStart"/>
      <w:r w:rsidR="00DD7AB1">
        <w:rPr>
          <w:rFonts w:ascii="Cambria" w:hAnsi="Cambria" w:cs="Times New Roman"/>
          <w:i/>
          <w:iCs/>
          <w:sz w:val="24"/>
          <w:szCs w:val="24"/>
          <w:lang w:val="id-ID"/>
        </w:rPr>
        <w:t>computational</w:t>
      </w:r>
      <w:proofErr w:type="spellEnd"/>
      <w:r w:rsidR="00DD7AB1">
        <w:rPr>
          <w:rFonts w:ascii="Cambria" w:hAnsi="Cambria" w:cs="Times New Roman"/>
          <w:i/>
          <w:iCs/>
          <w:sz w:val="24"/>
          <w:szCs w:val="24"/>
          <w:lang w:val="id-ID"/>
        </w:rPr>
        <w:t xml:space="preserve"> </w:t>
      </w:r>
      <w:proofErr w:type="spellStart"/>
      <w:r w:rsidR="00DD7AB1">
        <w:rPr>
          <w:rFonts w:ascii="Cambria" w:hAnsi="Cambria" w:cs="Times New Roman"/>
          <w:i/>
          <w:iCs/>
          <w:sz w:val="24"/>
          <w:szCs w:val="24"/>
          <w:lang w:val="id-ID"/>
        </w:rPr>
        <w:t>thinking</w:t>
      </w:r>
      <w:proofErr w:type="spellEnd"/>
      <w:r w:rsidR="00DD7AB1">
        <w:rPr>
          <w:rFonts w:ascii="Cambria" w:hAnsi="Cambria" w:cs="Times New Roman"/>
          <w:i/>
          <w:iCs/>
          <w:sz w:val="24"/>
          <w:szCs w:val="24"/>
          <w:lang w:val="id-ID"/>
        </w:rPr>
        <w:t xml:space="preserve"> </w:t>
      </w:r>
      <w:r w:rsidR="00DD7AB1">
        <w:rPr>
          <w:rFonts w:ascii="Cambria" w:hAnsi="Cambria" w:cs="Times New Roman"/>
          <w:sz w:val="24"/>
          <w:szCs w:val="24"/>
          <w:lang w:val="id-ID"/>
        </w:rPr>
        <w:t>perlu diperkenalkan sejak usia sekolah dasar untuk menghadapi perkembangan teknologi informasi pada era revolusi industri 4.0.</w:t>
      </w:r>
    </w:p>
    <w:p w14:paraId="52E1FCE4" w14:textId="7282AF65" w:rsidR="00C875B1" w:rsidRDefault="00C875B1" w:rsidP="00C875B1">
      <w:pPr>
        <w:spacing w:after="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DAFTAR PUSTAKA</w:t>
      </w:r>
    </w:p>
    <w:p w14:paraId="1A8F9BD2" w14:textId="125990F2" w:rsidR="000045F6" w:rsidRDefault="000045F6" w:rsidP="00C875B1">
      <w:pPr>
        <w:spacing w:after="0"/>
        <w:jc w:val="both"/>
        <w:rPr>
          <w:rFonts w:ascii="Times New Roman" w:hAnsi="Times New Roman" w:cs="Times New Roman"/>
          <w:b/>
          <w:bCs/>
          <w:sz w:val="24"/>
          <w:szCs w:val="24"/>
          <w:lang w:val="id-ID"/>
        </w:rPr>
      </w:pPr>
    </w:p>
    <w:p w14:paraId="3B5F1467"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Mendeley Bibliography CSL_BIBLIOGRAPHY </w:instrText>
      </w:r>
      <w:r>
        <w:rPr>
          <w:rFonts w:ascii="Times New Roman" w:hAnsi="Times New Roman" w:cs="Times New Roman"/>
          <w:bCs/>
          <w:sz w:val="24"/>
          <w:szCs w:val="24"/>
        </w:rPr>
        <w:fldChar w:fldCharType="separate"/>
      </w:r>
      <w:r>
        <w:rPr>
          <w:rFonts w:ascii="Times New Roman" w:hAnsi="Times New Roman" w:cs="Times New Roman"/>
          <w:noProof/>
          <w:sz w:val="24"/>
          <w:szCs w:val="24"/>
        </w:rPr>
        <w:t xml:space="preserve">Arifin, Z. (2014). </w:t>
      </w:r>
      <w:r>
        <w:rPr>
          <w:rFonts w:ascii="Times New Roman" w:hAnsi="Times New Roman" w:cs="Times New Roman"/>
          <w:i/>
          <w:iCs/>
          <w:noProof/>
          <w:sz w:val="24"/>
          <w:szCs w:val="24"/>
        </w:rPr>
        <w:t>Penelitian Pendidikan Metode dan Paradigma Baru</w:t>
      </w:r>
      <w:r>
        <w:rPr>
          <w:rFonts w:ascii="Times New Roman" w:hAnsi="Times New Roman" w:cs="Times New Roman"/>
          <w:noProof/>
          <w:sz w:val="24"/>
          <w:szCs w:val="24"/>
        </w:rPr>
        <w:t xml:space="preserve"> (A. Kamsyach (ed.)). PT Remaja Rosdakarya.</w:t>
      </w:r>
    </w:p>
    <w:p w14:paraId="499E7D72"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Barr, B. V.&amp; Stephenson, C. (2011). Call It Problem Solving, Not Computational Thinking. </w:t>
      </w:r>
      <w:r>
        <w:rPr>
          <w:rFonts w:ascii="Times New Roman" w:hAnsi="Times New Roman" w:cs="Times New Roman"/>
          <w:i/>
          <w:iCs/>
          <w:noProof/>
          <w:sz w:val="24"/>
          <w:szCs w:val="24"/>
        </w:rPr>
        <w:t xml:space="preserve">ACM </w:t>
      </w:r>
      <w:r>
        <w:rPr>
          <w:rFonts w:ascii="Times New Roman" w:hAnsi="Times New Roman" w:cs="Times New Roman"/>
          <w:i/>
          <w:iCs/>
          <w:noProof/>
          <w:sz w:val="24"/>
          <w:szCs w:val="24"/>
        </w:rPr>
        <w:lastRenderedPageBreak/>
        <w:t>Inroads</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 xml:space="preserve">(1), 48–54. </w:t>
      </w:r>
    </w:p>
    <w:p w14:paraId="603F69EF" w14:textId="77777777" w:rsidR="000045F6" w:rsidRPr="00DB4BA5" w:rsidRDefault="000045F6" w:rsidP="000045F6">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DB4BA5">
        <w:rPr>
          <w:rFonts w:ascii="Times New Roman" w:hAnsi="Times New Roman" w:cs="Times New Roman"/>
          <w:noProof/>
          <w:sz w:val="24"/>
          <w:szCs w:val="24"/>
        </w:rPr>
        <w:t>Bocconi, S., Chioccariello, A., Dettori, G., Ferrari, A., Engelhardt, K., Kampylis, P., &amp; Punie, Y. (2016)</w:t>
      </w:r>
      <w:r w:rsidRPr="00DB4BA5">
        <w:rPr>
          <w:rFonts w:ascii="Times New Roman" w:hAnsi="Times New Roman" w:cs="Times New Roman"/>
          <w:i/>
          <w:noProof/>
          <w:sz w:val="24"/>
          <w:szCs w:val="24"/>
        </w:rPr>
        <w:t xml:space="preserve">. Developing Computational Thinking in Compulsory Education - Implications for policy and practice. In </w:t>
      </w:r>
      <w:r w:rsidRPr="00DB4BA5">
        <w:rPr>
          <w:rFonts w:ascii="Times New Roman" w:hAnsi="Times New Roman" w:cs="Times New Roman"/>
          <w:i/>
          <w:iCs/>
          <w:noProof/>
          <w:sz w:val="24"/>
          <w:szCs w:val="24"/>
        </w:rPr>
        <w:t>Joint Research Centre (JRC)</w:t>
      </w:r>
      <w:r>
        <w:rPr>
          <w:rFonts w:ascii="Times New Roman" w:hAnsi="Times New Roman" w:cs="Times New Roman"/>
          <w:i/>
          <w:noProof/>
          <w:sz w:val="24"/>
          <w:szCs w:val="24"/>
        </w:rPr>
        <w:t xml:space="preserve"> (Issue June).</w:t>
      </w:r>
    </w:p>
    <w:p w14:paraId="7BCFE8C3"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Hendriana, H. (2014). Membangun Kepercayaan Diri Siswa Melalui Pembelajaran Matematika Humanis. </w:t>
      </w:r>
      <w:r>
        <w:rPr>
          <w:rFonts w:ascii="Times New Roman" w:hAnsi="Times New Roman" w:cs="Times New Roman"/>
          <w:i/>
          <w:iCs/>
          <w:noProof/>
          <w:sz w:val="24"/>
          <w:szCs w:val="24"/>
        </w:rPr>
        <w:t>Jurnal Pengajaran Matematika Dan Ilmu Pengetahuan Alam</w:t>
      </w:r>
      <w:r>
        <w:rPr>
          <w:rFonts w:ascii="Times New Roman" w:hAnsi="Times New Roman" w:cs="Times New Roman"/>
          <w:noProof/>
          <w:sz w:val="24"/>
          <w:szCs w:val="24"/>
        </w:rPr>
        <w:t xml:space="preserve">, </w:t>
      </w:r>
      <w:r>
        <w:rPr>
          <w:rFonts w:ascii="Times New Roman" w:hAnsi="Times New Roman" w:cs="Times New Roman"/>
          <w:i/>
          <w:iCs/>
          <w:noProof/>
          <w:sz w:val="24"/>
          <w:szCs w:val="24"/>
        </w:rPr>
        <w:t>19</w:t>
      </w:r>
      <w:r>
        <w:rPr>
          <w:rFonts w:ascii="Times New Roman" w:hAnsi="Times New Roman" w:cs="Times New Roman"/>
          <w:noProof/>
          <w:sz w:val="24"/>
          <w:szCs w:val="24"/>
        </w:rPr>
        <w:t xml:space="preserve">(1), 52. </w:t>
      </w:r>
    </w:p>
    <w:p w14:paraId="7221731A"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Kurniawan, A. (2020). </w:t>
      </w:r>
      <w:r>
        <w:rPr>
          <w:rFonts w:ascii="Times New Roman" w:hAnsi="Times New Roman" w:cs="Times New Roman"/>
          <w:i/>
          <w:iCs/>
          <w:noProof/>
          <w:sz w:val="24"/>
          <w:szCs w:val="24"/>
        </w:rPr>
        <w:t>Pengertian Matematika Bidang, Logika, Karakteristik, Manfaat, Para Ahli</w:t>
      </w:r>
      <w:r>
        <w:rPr>
          <w:rFonts w:ascii="Times New Roman" w:hAnsi="Times New Roman" w:cs="Times New Roman"/>
          <w:noProof/>
          <w:sz w:val="24"/>
          <w:szCs w:val="24"/>
        </w:rPr>
        <w:t xml:space="preserve">. Guru Pendidikan.Com. </w:t>
      </w:r>
    </w:p>
    <w:p w14:paraId="0849ACCD"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B4BA5">
        <w:rPr>
          <w:rFonts w:ascii="Times New Roman" w:hAnsi="Times New Roman" w:cs="Times New Roman"/>
          <w:noProof/>
          <w:sz w:val="24"/>
          <w:szCs w:val="24"/>
        </w:rPr>
        <w:t xml:space="preserve">Ling, U. L., Saibin, T. C., Naharu, N., Labadin, J., &amp; Aziz, N. A. (2018). An evaluation tool to measure computational thinking skills: pilot investigation. </w:t>
      </w:r>
      <w:r w:rsidRPr="00DB4BA5">
        <w:rPr>
          <w:rFonts w:ascii="Times New Roman" w:hAnsi="Times New Roman" w:cs="Times New Roman"/>
          <w:i/>
          <w:noProof/>
          <w:sz w:val="24"/>
          <w:szCs w:val="24"/>
        </w:rPr>
        <w:t>National Academy of Managerial Staff of Culture and Arts Herald, 1,</w:t>
      </w:r>
      <w:r w:rsidRPr="00DB4BA5">
        <w:rPr>
          <w:rFonts w:ascii="Times New Roman" w:hAnsi="Times New Roman" w:cs="Times New Roman"/>
          <w:noProof/>
          <w:sz w:val="24"/>
          <w:szCs w:val="24"/>
        </w:rPr>
        <w:t xml:space="preserve"> 606-614</w:t>
      </w:r>
    </w:p>
    <w:p w14:paraId="0D76EDCC"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Maharani, S., Kholid, M. N., Nico Pradana, L., &amp; Nusantara, T. (2019). </w:t>
      </w:r>
      <w:r>
        <w:rPr>
          <w:rFonts w:ascii="Times New Roman" w:hAnsi="Times New Roman" w:cs="Times New Roman"/>
          <w:i/>
          <w:iCs/>
          <w:noProof/>
          <w:sz w:val="24"/>
          <w:szCs w:val="24"/>
        </w:rPr>
        <w:t>Problem Solving in the Context of</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(2), 109–116.</w:t>
      </w:r>
    </w:p>
    <w:p w14:paraId="268D5CDD"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Moh, P., &amp; Teguh, A. P. (2012). </w:t>
      </w:r>
      <w:r>
        <w:rPr>
          <w:rFonts w:ascii="Times New Roman" w:hAnsi="Times New Roman" w:cs="Times New Roman"/>
          <w:i/>
          <w:iCs/>
          <w:noProof/>
          <w:sz w:val="24"/>
          <w:szCs w:val="24"/>
        </w:rPr>
        <w:t>Strategi Pengelolaan SD/MI</w:t>
      </w:r>
      <w:r>
        <w:rPr>
          <w:rFonts w:ascii="Times New Roman" w:hAnsi="Times New Roman" w:cs="Times New Roman"/>
          <w:noProof/>
          <w:sz w:val="24"/>
          <w:szCs w:val="24"/>
        </w:rPr>
        <w:t>. UIN Maliki Press.</w:t>
      </w:r>
    </w:p>
    <w:p w14:paraId="18305524"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Nuriadin, I., &amp; Perbowo, K. S. (2013). Analisis Korelasi Kemampuan Berpikir Kreatif Matematik Terhadap Hasil Belajar Matematika Peserta Didik Smp Negeri 3 Lurangung Kuningan Jawa Barat. </w:t>
      </w:r>
      <w:r>
        <w:rPr>
          <w:rFonts w:ascii="Times New Roman" w:hAnsi="Times New Roman" w:cs="Times New Roman"/>
          <w:i/>
          <w:iCs/>
          <w:noProof/>
          <w:sz w:val="24"/>
          <w:szCs w:val="24"/>
        </w:rPr>
        <w:t>Infinity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 xml:space="preserve">(1), 65. </w:t>
      </w:r>
    </w:p>
    <w:p w14:paraId="113F0B2A"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i/>
          <w:noProof/>
          <w:sz w:val="24"/>
          <w:szCs w:val="24"/>
        </w:rPr>
      </w:pPr>
      <w:r w:rsidRPr="00DB4BA5">
        <w:rPr>
          <w:rFonts w:ascii="Times New Roman" w:hAnsi="Times New Roman" w:cs="Times New Roman"/>
          <w:noProof/>
          <w:sz w:val="24"/>
          <w:szCs w:val="24"/>
        </w:rPr>
        <w:t>OECD. (2018).</w:t>
      </w:r>
      <w:r w:rsidRPr="00DB4BA5">
        <w:rPr>
          <w:rFonts w:ascii="Times New Roman" w:hAnsi="Times New Roman" w:cs="Times New Roman"/>
          <w:i/>
          <w:noProof/>
          <w:sz w:val="24"/>
          <w:szCs w:val="24"/>
        </w:rPr>
        <w:t xml:space="preserve"> PISA 2021 mathematics framework (second draft)</w:t>
      </w:r>
    </w:p>
    <w:p w14:paraId="3A9C0FDE" w14:textId="77777777" w:rsidR="000045F6" w:rsidRPr="00DB4BA5"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B4BA5">
        <w:rPr>
          <w:rFonts w:ascii="Times New Roman" w:hAnsi="Times New Roman" w:cs="Times New Roman"/>
          <w:noProof/>
          <w:sz w:val="24"/>
          <w:szCs w:val="24"/>
        </w:rPr>
        <w:t>Sabitzer, B., Demarle-Meusel, H., &amp; Jarnig, M. (2018). Computational thinking throug</w:t>
      </w:r>
      <w:r>
        <w:rPr>
          <w:rFonts w:ascii="Times New Roman" w:hAnsi="Times New Roman" w:cs="Times New Roman"/>
          <w:noProof/>
          <w:sz w:val="24"/>
          <w:szCs w:val="24"/>
        </w:rPr>
        <w:t xml:space="preserve">h modeling in language lessons. </w:t>
      </w:r>
      <w:r w:rsidRPr="00DB4BA5">
        <w:rPr>
          <w:rFonts w:ascii="Times New Roman" w:hAnsi="Times New Roman" w:cs="Times New Roman"/>
          <w:i/>
          <w:noProof/>
          <w:sz w:val="24"/>
          <w:szCs w:val="24"/>
        </w:rPr>
        <w:t>IEEE Global Engineering Education Conference, EDUCON, 2018-April(2</w:t>
      </w:r>
      <w:r w:rsidRPr="00DB4BA5">
        <w:rPr>
          <w:rFonts w:ascii="Times New Roman" w:hAnsi="Times New Roman" w:cs="Times New Roman"/>
          <w:noProof/>
          <w:sz w:val="24"/>
          <w:szCs w:val="24"/>
        </w:rPr>
        <w:t>), 1913–1919.</w:t>
      </w:r>
    </w:p>
    <w:p w14:paraId="101987AD"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B4BA5">
        <w:rPr>
          <w:rFonts w:ascii="Times New Roman" w:hAnsi="Times New Roman" w:cs="Times New Roman"/>
          <w:noProof/>
          <w:sz w:val="24"/>
          <w:szCs w:val="24"/>
        </w:rPr>
        <w:t>Seow, P., Looi, C.-K., How, M.-L., Wadhwa, B., &amp;</w:t>
      </w:r>
      <w:r>
        <w:rPr>
          <w:rFonts w:ascii="Times New Roman" w:hAnsi="Times New Roman" w:cs="Times New Roman"/>
          <w:noProof/>
          <w:sz w:val="24"/>
          <w:szCs w:val="24"/>
        </w:rPr>
        <w:t xml:space="preserve"> Wu, L.-K. (2019). </w:t>
      </w:r>
      <w:r w:rsidRPr="00DB4BA5">
        <w:rPr>
          <w:rFonts w:ascii="Times New Roman" w:hAnsi="Times New Roman" w:cs="Times New Roman"/>
          <w:noProof/>
          <w:sz w:val="24"/>
          <w:szCs w:val="24"/>
        </w:rPr>
        <w:t xml:space="preserve">Educational Policy and Implementation of Computational Thinking and Programming: Case Study of Singapore. In S.-C. Kong &amp; H. Abelson (Eds.), </w:t>
      </w:r>
      <w:r w:rsidRPr="00DB4BA5">
        <w:rPr>
          <w:rFonts w:ascii="Times New Roman" w:hAnsi="Times New Roman" w:cs="Times New Roman"/>
          <w:i/>
          <w:noProof/>
          <w:sz w:val="24"/>
          <w:szCs w:val="24"/>
        </w:rPr>
        <w:t>Computational Thinking Education (pp. 345–361)</w:t>
      </w:r>
      <w:r w:rsidRPr="00DB4BA5">
        <w:rPr>
          <w:rFonts w:ascii="Times New Roman" w:hAnsi="Times New Roman" w:cs="Times New Roman"/>
          <w:noProof/>
          <w:sz w:val="24"/>
          <w:szCs w:val="24"/>
        </w:rPr>
        <w:t>. Singapore: Springer Singapore.</w:t>
      </w:r>
    </w:p>
    <w:p w14:paraId="3E76AB06"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F2346">
        <w:rPr>
          <w:rFonts w:ascii="Times New Roman" w:hAnsi="Times New Roman" w:cs="Times New Roman"/>
          <w:sz w:val="24"/>
          <w:szCs w:val="24"/>
        </w:rPr>
        <w:t xml:space="preserve">So, H.-J., Jong, M. S.-Y., &amp; Liu, C.-C. (2020). Computational Thinking Education in the Asian Pacific Region. </w:t>
      </w:r>
      <w:r w:rsidRPr="002F2346">
        <w:rPr>
          <w:rFonts w:ascii="Times New Roman" w:hAnsi="Times New Roman" w:cs="Times New Roman"/>
          <w:i/>
          <w:sz w:val="24"/>
          <w:szCs w:val="24"/>
        </w:rPr>
        <w:t>The Asia-Pacific Education Researcher,</w:t>
      </w:r>
      <w:r w:rsidRPr="002F2346">
        <w:rPr>
          <w:rFonts w:ascii="Times New Roman" w:hAnsi="Times New Roman" w:cs="Times New Roman"/>
          <w:sz w:val="24"/>
          <w:szCs w:val="24"/>
        </w:rPr>
        <w:t xml:space="preserve"> 29(1), 1–8. </w:t>
      </w:r>
    </w:p>
    <w:p w14:paraId="698BE157"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Trianingsih, R. (2018). </w:t>
      </w:r>
      <w:r>
        <w:rPr>
          <w:rFonts w:ascii="Times New Roman" w:hAnsi="Times New Roman" w:cs="Times New Roman"/>
          <w:i/>
          <w:iCs/>
          <w:noProof/>
          <w:sz w:val="24"/>
          <w:szCs w:val="24"/>
        </w:rPr>
        <w:t>Strategi Pengelolaan SD/MI</w:t>
      </w:r>
      <w:r>
        <w:rPr>
          <w:rFonts w:ascii="Times New Roman" w:hAnsi="Times New Roman" w:cs="Times New Roman"/>
          <w:noProof/>
          <w:sz w:val="24"/>
          <w:szCs w:val="24"/>
        </w:rPr>
        <w:t>. LPPM Institut Agama Islam Ibrahimy Genteng Banyuwangi.</w:t>
      </w:r>
    </w:p>
    <w:p w14:paraId="3650B07B"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B4BA5">
        <w:rPr>
          <w:rFonts w:ascii="Times New Roman" w:hAnsi="Times New Roman" w:cs="Times New Roman"/>
          <w:noProof/>
          <w:sz w:val="24"/>
          <w:szCs w:val="24"/>
        </w:rPr>
        <w:t xml:space="preserve">Zahid, M. Z. (2020). Telaah kerangka kerja PISA 2021 : Era Integrasi Computational Thinking dalam Bidang Matematika. </w:t>
      </w:r>
      <w:r w:rsidRPr="00DB4BA5">
        <w:rPr>
          <w:rFonts w:ascii="Times New Roman" w:hAnsi="Times New Roman" w:cs="Times New Roman"/>
          <w:i/>
          <w:iCs/>
          <w:noProof/>
          <w:sz w:val="24"/>
          <w:szCs w:val="24"/>
        </w:rPr>
        <w:t>Prosiding Seminar Nasional Matematika</w:t>
      </w:r>
      <w:r w:rsidRPr="00DB4BA5">
        <w:rPr>
          <w:rFonts w:ascii="Times New Roman" w:hAnsi="Times New Roman" w:cs="Times New Roman"/>
          <w:noProof/>
          <w:sz w:val="24"/>
          <w:szCs w:val="24"/>
        </w:rPr>
        <w:t xml:space="preserve">, </w:t>
      </w:r>
      <w:r w:rsidRPr="00DB4BA5">
        <w:rPr>
          <w:rFonts w:ascii="Times New Roman" w:hAnsi="Times New Roman" w:cs="Times New Roman"/>
          <w:i/>
          <w:iCs/>
          <w:noProof/>
          <w:sz w:val="24"/>
          <w:szCs w:val="24"/>
        </w:rPr>
        <w:t>3</w:t>
      </w:r>
      <w:r w:rsidRPr="00DB4BA5">
        <w:rPr>
          <w:rFonts w:ascii="Times New Roman" w:hAnsi="Times New Roman" w:cs="Times New Roman"/>
          <w:noProof/>
          <w:sz w:val="24"/>
          <w:szCs w:val="24"/>
        </w:rPr>
        <w:t xml:space="preserve">(2020), 706–713. </w:t>
      </w:r>
    </w:p>
    <w:p w14:paraId="508F2B69" w14:textId="77777777" w:rsidR="000045F6" w:rsidRPr="00DB4BA5"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B4BA5">
        <w:rPr>
          <w:rFonts w:ascii="Times New Roman" w:hAnsi="Times New Roman" w:cs="Times New Roman"/>
          <w:noProof/>
          <w:sz w:val="24"/>
          <w:szCs w:val="24"/>
        </w:rPr>
        <w:t>Wing, J. M. (2</w:t>
      </w:r>
      <w:r>
        <w:rPr>
          <w:rFonts w:ascii="Times New Roman" w:hAnsi="Times New Roman" w:cs="Times New Roman"/>
          <w:noProof/>
          <w:sz w:val="24"/>
          <w:szCs w:val="24"/>
        </w:rPr>
        <w:t xml:space="preserve">017). Computational thinking's </w:t>
      </w:r>
      <w:r w:rsidRPr="00DB4BA5">
        <w:rPr>
          <w:rFonts w:ascii="Times New Roman" w:hAnsi="Times New Roman" w:cs="Times New Roman"/>
          <w:noProof/>
          <w:sz w:val="24"/>
          <w:szCs w:val="24"/>
        </w:rPr>
        <w:t>influence on research and education for all.</w:t>
      </w:r>
      <w:r w:rsidRPr="00DB4BA5">
        <w:rPr>
          <w:rFonts w:ascii="Times New Roman" w:hAnsi="Times New Roman" w:cs="Times New Roman"/>
          <w:i/>
          <w:noProof/>
          <w:sz w:val="24"/>
          <w:szCs w:val="24"/>
        </w:rPr>
        <w:t xml:space="preserve"> Italian Journal of Educational Technology</w:t>
      </w:r>
      <w:r w:rsidRPr="00DB4BA5">
        <w:rPr>
          <w:rFonts w:ascii="Times New Roman" w:hAnsi="Times New Roman" w:cs="Times New Roman"/>
          <w:noProof/>
          <w:sz w:val="24"/>
          <w:szCs w:val="24"/>
        </w:rPr>
        <w:t>, 25(2), 7–14.</w:t>
      </w:r>
    </w:p>
    <w:p w14:paraId="1F8134FC" w14:textId="77777777" w:rsidR="000045F6" w:rsidRDefault="000045F6" w:rsidP="000045F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3ADA7938" w14:textId="77777777" w:rsidR="000045F6" w:rsidRDefault="000045F6" w:rsidP="000045F6">
      <w:pPr>
        <w:spacing w:line="240" w:lineRule="auto"/>
        <w:rPr>
          <w:rFonts w:ascii="Times New Roman" w:hAnsi="Times New Roman" w:cs="Times New Roman"/>
          <w:bCs/>
          <w:sz w:val="24"/>
          <w:szCs w:val="24"/>
        </w:rPr>
      </w:pPr>
      <w:r>
        <w:rPr>
          <w:rFonts w:ascii="Times New Roman" w:hAnsi="Times New Roman" w:cs="Times New Roman"/>
          <w:bCs/>
          <w:sz w:val="24"/>
          <w:szCs w:val="24"/>
        </w:rPr>
        <w:fldChar w:fldCharType="end"/>
      </w:r>
    </w:p>
    <w:p w14:paraId="111A5C99" w14:textId="77777777" w:rsidR="000045F6" w:rsidRPr="00C875B1" w:rsidRDefault="000045F6" w:rsidP="00C875B1">
      <w:pPr>
        <w:spacing w:after="0"/>
        <w:jc w:val="both"/>
        <w:rPr>
          <w:rFonts w:ascii="Times New Roman" w:hAnsi="Times New Roman" w:cs="Times New Roman"/>
          <w:b/>
          <w:bCs/>
          <w:sz w:val="24"/>
          <w:szCs w:val="24"/>
          <w:lang w:val="id-ID"/>
        </w:rPr>
      </w:pPr>
    </w:p>
    <w:p w14:paraId="18262801" w14:textId="77777777" w:rsidR="00C875B1" w:rsidRPr="003959A8" w:rsidRDefault="00C875B1" w:rsidP="00C875B1">
      <w:pPr>
        <w:spacing w:after="0"/>
        <w:rPr>
          <w:rFonts w:ascii="Cambria" w:hAnsi="Cambria"/>
          <w:b/>
          <w:bCs/>
          <w:lang w:val="id-ID"/>
        </w:rPr>
      </w:pPr>
    </w:p>
    <w:sectPr w:rsidR="00C875B1" w:rsidRPr="003959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F9663" w14:textId="77777777" w:rsidR="00A64CF9" w:rsidRDefault="00A64CF9" w:rsidP="00845D82">
      <w:pPr>
        <w:spacing w:after="0" w:line="240" w:lineRule="auto"/>
      </w:pPr>
      <w:r>
        <w:separator/>
      </w:r>
    </w:p>
  </w:endnote>
  <w:endnote w:type="continuationSeparator" w:id="0">
    <w:p w14:paraId="2E84A3E4" w14:textId="77777777" w:rsidR="00A64CF9" w:rsidRDefault="00A64CF9" w:rsidP="00845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D4784" w14:textId="77777777" w:rsidR="00A64CF9" w:rsidRDefault="00A64CF9" w:rsidP="00845D82">
      <w:pPr>
        <w:spacing w:after="0" w:line="240" w:lineRule="auto"/>
      </w:pPr>
      <w:r>
        <w:separator/>
      </w:r>
    </w:p>
  </w:footnote>
  <w:footnote w:type="continuationSeparator" w:id="0">
    <w:p w14:paraId="5228A1D3" w14:textId="77777777" w:rsidR="00A64CF9" w:rsidRDefault="00A64CF9" w:rsidP="00845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464DB"/>
    <w:multiLevelType w:val="hybridMultilevel"/>
    <w:tmpl w:val="F0D0FF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9A8"/>
    <w:rsid w:val="0000257E"/>
    <w:rsid w:val="000045F6"/>
    <w:rsid w:val="00113771"/>
    <w:rsid w:val="001E7C91"/>
    <w:rsid w:val="003959A8"/>
    <w:rsid w:val="004B17A0"/>
    <w:rsid w:val="00583B24"/>
    <w:rsid w:val="00602B52"/>
    <w:rsid w:val="006B14C7"/>
    <w:rsid w:val="007A3D02"/>
    <w:rsid w:val="00834887"/>
    <w:rsid w:val="00845D82"/>
    <w:rsid w:val="008635F2"/>
    <w:rsid w:val="008C5F5F"/>
    <w:rsid w:val="0097369E"/>
    <w:rsid w:val="00A64CF9"/>
    <w:rsid w:val="00AE2EC4"/>
    <w:rsid w:val="00C875B1"/>
    <w:rsid w:val="00C94148"/>
    <w:rsid w:val="00D71908"/>
    <w:rsid w:val="00DD7AB1"/>
    <w:rsid w:val="00E048E1"/>
    <w:rsid w:val="00E97F06"/>
    <w:rsid w:val="00F75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D2F0"/>
  <w15:chartTrackingRefBased/>
  <w15:docId w15:val="{450FB457-B9AE-48D3-859B-E09EE6FA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75B1"/>
    <w:rPr>
      <w:color w:val="0563C1" w:themeColor="hyperlink"/>
      <w:u w:val="single"/>
    </w:rPr>
  </w:style>
  <w:style w:type="character" w:styleId="UnresolvedMention">
    <w:name w:val="Unresolved Mention"/>
    <w:basedOn w:val="DefaultParagraphFont"/>
    <w:uiPriority w:val="99"/>
    <w:semiHidden/>
    <w:unhideWhenUsed/>
    <w:rsid w:val="00C875B1"/>
    <w:rPr>
      <w:color w:val="605E5C"/>
      <w:shd w:val="clear" w:color="auto" w:fill="E1DFDD"/>
    </w:rPr>
  </w:style>
  <w:style w:type="paragraph" w:styleId="ListParagraph">
    <w:name w:val="List Paragraph"/>
    <w:aliases w:val="Body of text,List Paragraph1,Body of textCxSp,normal,Body of text+1,Body of text+2,Body of text+3,List Paragraph11,Medium Grid 1 - Accent 21,Colorful List - Accent 11"/>
    <w:basedOn w:val="Normal"/>
    <w:link w:val="ListParagraphChar"/>
    <w:uiPriority w:val="1"/>
    <w:qFormat/>
    <w:rsid w:val="00C875B1"/>
    <w:pPr>
      <w:spacing w:after="200" w:line="276" w:lineRule="auto"/>
      <w:ind w:left="720"/>
      <w:contextualSpacing/>
    </w:pPr>
  </w:style>
  <w:style w:type="character" w:customStyle="1" w:styleId="ListParagraphChar">
    <w:name w:val="List Paragraph Char"/>
    <w:aliases w:val="Body of text Char,List Paragraph1 Char,Body of textCxSp Char,normal Char,Body of text+1 Char,Body of text+2 Char,Body of text+3 Char,List Paragraph11 Char,Medium Grid 1 - Accent 21 Char,Colorful List - Accent 11 Char"/>
    <w:link w:val="ListParagraph"/>
    <w:uiPriority w:val="1"/>
    <w:qFormat/>
    <w:locked/>
    <w:rsid w:val="00C875B1"/>
  </w:style>
  <w:style w:type="table" w:customStyle="1" w:styleId="LightShading1">
    <w:name w:val="Light Shading1"/>
    <w:basedOn w:val="TableNormal"/>
    <w:uiPriority w:val="60"/>
    <w:rsid w:val="000045F6"/>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845D82"/>
    <w:pPr>
      <w:spacing w:after="200" w:line="240" w:lineRule="auto"/>
    </w:pPr>
    <w:rPr>
      <w:i/>
      <w:iCs/>
      <w:color w:val="44546A" w:themeColor="text2"/>
      <w:sz w:val="18"/>
      <w:szCs w:val="18"/>
    </w:rPr>
  </w:style>
  <w:style w:type="paragraph" w:styleId="Header">
    <w:name w:val="header"/>
    <w:basedOn w:val="Normal"/>
    <w:link w:val="HeaderChar"/>
    <w:uiPriority w:val="99"/>
    <w:unhideWhenUsed/>
    <w:rsid w:val="0084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D82"/>
  </w:style>
  <w:style w:type="paragraph" w:styleId="Footer">
    <w:name w:val="footer"/>
    <w:basedOn w:val="Normal"/>
    <w:link w:val="FooterChar"/>
    <w:uiPriority w:val="99"/>
    <w:unhideWhenUsed/>
    <w:rsid w:val="0084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heriku@hamzanwadi.ac.id"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ariantibaiq@hamzanwadi.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yosink.peninfo@gmail.com" TargetMode="External"/><Relationship Id="rId4" Type="http://schemas.openxmlformats.org/officeDocument/2006/relationships/settings" Target="settings.xml"/><Relationship Id="rId9" Type="http://schemas.openxmlformats.org/officeDocument/2006/relationships/hyperlink" Target="mailto:nanirodiyanti@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ABBD1-2683-46BE-8D82-064D6DCB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7</Pages>
  <Words>4087</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Heri Kuswanto</dc:creator>
  <cp:keywords/>
  <dc:description/>
  <cp:lastModifiedBy>Heri Kuswanto</cp:lastModifiedBy>
  <cp:revision>5</cp:revision>
  <cp:lastPrinted>2020-12-12T09:27:00Z</cp:lastPrinted>
  <dcterms:created xsi:type="dcterms:W3CDTF">2020-12-05T06:51:00Z</dcterms:created>
  <dcterms:modified xsi:type="dcterms:W3CDTF">2020-12-12T10:55:00Z</dcterms:modified>
</cp:coreProperties>
</file>