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1BB" w:rsidRPr="00D260BB" w:rsidRDefault="00164648" w:rsidP="00164648">
      <w:pPr>
        <w:spacing w:after="195" w:line="252" w:lineRule="auto"/>
        <w:jc w:val="center"/>
      </w:pPr>
      <w:r>
        <w:rPr>
          <w:b/>
        </w:rPr>
        <w:t xml:space="preserve">ANALISIS PERSEPSI MASYARAKAT TERHADAP KINERJA APARATUR DESA DALAM MENINGKATKAN PELAYANAN PUBLIK DI DESA LENEK LAUK MENGGUNAKAN METODE </w:t>
      </w:r>
      <w:r w:rsidR="00CD6871">
        <w:rPr>
          <w:b/>
          <w:i/>
        </w:rPr>
        <w:t>NAIVE BAYES</w:t>
      </w:r>
    </w:p>
    <w:p w:rsidR="00DF0DCD" w:rsidRDefault="00DF0DCD" w:rsidP="003B0037">
      <w:pPr>
        <w:jc w:val="center"/>
        <w:rPr>
          <w:b/>
        </w:rPr>
      </w:pPr>
    </w:p>
    <w:p w:rsidR="00D30F50" w:rsidRDefault="00D30F50" w:rsidP="003B0037">
      <w:pPr>
        <w:jc w:val="center"/>
        <w:rPr>
          <w:b/>
        </w:rPr>
      </w:pPr>
    </w:p>
    <w:p w:rsidR="00D30F50" w:rsidRDefault="00CD6A83" w:rsidP="003B0037">
      <w:pPr>
        <w:jc w:val="center"/>
        <w:rPr>
          <w:bCs/>
          <w:sz w:val="22"/>
          <w:lang w:val="id-ID"/>
        </w:rPr>
      </w:pPr>
      <w:r w:rsidRPr="00CD6A83">
        <w:rPr>
          <w:bCs/>
          <w:sz w:val="22"/>
          <w:szCs w:val="22"/>
          <w:lang w:val="id-ID"/>
        </w:rPr>
        <w:t xml:space="preserve">Muammad Wasil¹, </w:t>
      </w:r>
      <w:proofErr w:type="spellStart"/>
      <w:r w:rsidR="00C710EE">
        <w:rPr>
          <w:bCs/>
          <w:sz w:val="22"/>
          <w:szCs w:val="22"/>
        </w:rPr>
        <w:t>Mahfuz</w:t>
      </w:r>
      <w:proofErr w:type="spellEnd"/>
      <w:r w:rsidR="00164648" w:rsidRPr="0067221F">
        <w:rPr>
          <w:bCs/>
          <w:sz w:val="22"/>
          <w:vertAlign w:val="superscript"/>
          <w:lang w:val="id-ID"/>
        </w:rPr>
        <w:t>2</w:t>
      </w:r>
    </w:p>
    <w:p w:rsidR="00C710EE" w:rsidRDefault="00C710EE" w:rsidP="00C710EE">
      <w:pPr>
        <w:jc w:val="center"/>
        <w:rPr>
          <w:rFonts w:ascii="Arial Narrow" w:eastAsia="Arial Narrow" w:hAnsi="Arial Narrow" w:cs="Arial Narrow"/>
        </w:rPr>
      </w:pPr>
      <w:r>
        <w:rPr>
          <w:rFonts w:ascii="Arial Narrow" w:eastAsia="Arial Narrow" w:hAnsi="Arial Narrow" w:cs="Arial Narrow"/>
          <w:vertAlign w:val="superscript"/>
        </w:rPr>
        <w:t>1</w:t>
      </w:r>
      <w:r>
        <w:rPr>
          <w:rFonts w:ascii="Arial Narrow" w:eastAsia="Arial Narrow" w:hAnsi="Arial Narrow" w:cs="Arial Narrow"/>
        </w:rPr>
        <w:t xml:space="preserve">Program </w:t>
      </w:r>
      <w:proofErr w:type="spellStart"/>
      <w:r>
        <w:rPr>
          <w:rFonts w:ascii="Arial Narrow" w:eastAsia="Arial Narrow" w:hAnsi="Arial Narrow" w:cs="Arial Narrow"/>
        </w:rPr>
        <w:t>Studi</w:t>
      </w:r>
      <w:proofErr w:type="spellEnd"/>
      <w:r>
        <w:rPr>
          <w:rFonts w:ascii="Arial Narrow" w:eastAsia="Arial Narrow" w:hAnsi="Arial Narrow" w:cs="Arial Narrow"/>
        </w:rPr>
        <w:t xml:space="preserve"> Teknik </w:t>
      </w:r>
      <w:proofErr w:type="spellStart"/>
      <w:r>
        <w:rPr>
          <w:rFonts w:ascii="Arial Narrow" w:eastAsia="Arial Narrow" w:hAnsi="Arial Narrow" w:cs="Arial Narrow"/>
        </w:rPr>
        <w:t>Informatika</w:t>
      </w:r>
      <w:proofErr w:type="spellEnd"/>
      <w:r>
        <w:rPr>
          <w:rFonts w:ascii="Arial Narrow" w:eastAsia="Arial Narrow" w:hAnsi="Arial Narrow" w:cs="Arial Narrow"/>
        </w:rPr>
        <w:t xml:space="preserve">, </w:t>
      </w:r>
      <w:proofErr w:type="spellStart"/>
      <w:r>
        <w:rPr>
          <w:rFonts w:ascii="Arial Narrow" w:eastAsia="Arial Narrow" w:hAnsi="Arial Narrow" w:cs="Arial Narrow"/>
        </w:rPr>
        <w:t>Universitas</w:t>
      </w:r>
      <w:proofErr w:type="spellEnd"/>
      <w:r>
        <w:rPr>
          <w:rFonts w:ascii="Arial Narrow" w:eastAsia="Arial Narrow" w:hAnsi="Arial Narrow" w:cs="Arial Narrow"/>
        </w:rPr>
        <w:t xml:space="preserve"> </w:t>
      </w:r>
      <w:proofErr w:type="spellStart"/>
      <w:r>
        <w:rPr>
          <w:rFonts w:ascii="Arial Narrow" w:eastAsia="Arial Narrow" w:hAnsi="Arial Narrow" w:cs="Arial Narrow"/>
        </w:rPr>
        <w:t>Hamzanwadi</w:t>
      </w:r>
      <w:proofErr w:type="spellEnd"/>
      <w:r>
        <w:rPr>
          <w:rFonts w:ascii="Arial Narrow" w:eastAsia="Arial Narrow" w:hAnsi="Arial Narrow" w:cs="Arial Narrow"/>
        </w:rPr>
        <w:t xml:space="preserve"> </w:t>
      </w:r>
    </w:p>
    <w:p w:rsidR="00C710EE" w:rsidRDefault="00C710EE" w:rsidP="00C710EE">
      <w:pPr>
        <w:jc w:val="center"/>
        <w:rPr>
          <w:rFonts w:ascii="Arial Narrow" w:eastAsia="Arial Narrow" w:hAnsi="Arial Narrow" w:cs="Arial Narrow"/>
        </w:rPr>
      </w:pPr>
      <w:r>
        <w:rPr>
          <w:rFonts w:ascii="Arial Narrow" w:eastAsia="Arial Narrow" w:hAnsi="Arial Narrow" w:cs="Arial Narrow"/>
          <w:vertAlign w:val="superscript"/>
        </w:rPr>
        <w:t>2</w:t>
      </w:r>
      <w:r>
        <w:rPr>
          <w:rFonts w:ascii="Arial Narrow" w:eastAsia="Arial Narrow" w:hAnsi="Arial Narrow" w:cs="Arial Narrow"/>
        </w:rPr>
        <w:t xml:space="preserve">Program </w:t>
      </w:r>
      <w:proofErr w:type="spellStart"/>
      <w:r>
        <w:rPr>
          <w:rFonts w:ascii="Arial Narrow" w:eastAsia="Arial Narrow" w:hAnsi="Arial Narrow" w:cs="Arial Narrow"/>
        </w:rPr>
        <w:t>Studi</w:t>
      </w:r>
      <w:proofErr w:type="spellEnd"/>
      <w:r>
        <w:rPr>
          <w:rFonts w:ascii="Arial Narrow" w:eastAsia="Arial Narrow" w:hAnsi="Arial Narrow" w:cs="Arial Narrow"/>
        </w:rPr>
        <w:t xml:space="preserve"> </w:t>
      </w:r>
      <w:proofErr w:type="spellStart"/>
      <w:r>
        <w:rPr>
          <w:rFonts w:ascii="Arial Narrow" w:eastAsia="Arial Narrow" w:hAnsi="Arial Narrow" w:cs="Arial Narrow"/>
        </w:rPr>
        <w:t>Sistem</w:t>
      </w:r>
      <w:proofErr w:type="spellEnd"/>
      <w:r>
        <w:rPr>
          <w:rFonts w:ascii="Arial Narrow" w:eastAsia="Arial Narrow" w:hAnsi="Arial Narrow" w:cs="Arial Narrow"/>
        </w:rPr>
        <w:t xml:space="preserve"> </w:t>
      </w:r>
      <w:proofErr w:type="spellStart"/>
      <w:r>
        <w:rPr>
          <w:rFonts w:ascii="Arial Narrow" w:eastAsia="Arial Narrow" w:hAnsi="Arial Narrow" w:cs="Arial Narrow"/>
        </w:rPr>
        <w:t>Informasi</w:t>
      </w:r>
      <w:proofErr w:type="spellEnd"/>
      <w:r>
        <w:rPr>
          <w:rFonts w:ascii="Arial Narrow" w:eastAsia="Arial Narrow" w:hAnsi="Arial Narrow" w:cs="Arial Narrow"/>
        </w:rPr>
        <w:t xml:space="preserve">, </w:t>
      </w:r>
      <w:proofErr w:type="spellStart"/>
      <w:r>
        <w:rPr>
          <w:rFonts w:ascii="Arial Narrow" w:eastAsia="Arial Narrow" w:hAnsi="Arial Narrow" w:cs="Arial Narrow"/>
        </w:rPr>
        <w:t>Universitas</w:t>
      </w:r>
      <w:proofErr w:type="spellEnd"/>
      <w:r>
        <w:rPr>
          <w:rFonts w:ascii="Arial Narrow" w:eastAsia="Arial Narrow" w:hAnsi="Arial Narrow" w:cs="Arial Narrow"/>
        </w:rPr>
        <w:t xml:space="preserve"> </w:t>
      </w:r>
      <w:proofErr w:type="spellStart"/>
      <w:r>
        <w:rPr>
          <w:rFonts w:ascii="Arial Narrow" w:eastAsia="Arial Narrow" w:hAnsi="Arial Narrow" w:cs="Arial Narrow"/>
        </w:rPr>
        <w:t>Hamzanwadi</w:t>
      </w:r>
      <w:proofErr w:type="spellEnd"/>
      <w:r>
        <w:rPr>
          <w:rFonts w:ascii="Arial Narrow" w:eastAsia="Arial Narrow" w:hAnsi="Arial Narrow" w:cs="Arial Narrow"/>
        </w:rPr>
        <w:t xml:space="preserve"> </w:t>
      </w:r>
    </w:p>
    <w:p w:rsidR="00CD6A83" w:rsidRDefault="0022750F">
      <w:pPr>
        <w:tabs>
          <w:tab w:val="center" w:pos="3685"/>
        </w:tabs>
        <w:jc w:val="center"/>
        <w:rPr>
          <w:sz w:val="22"/>
          <w:szCs w:val="22"/>
          <w:u w:val="single"/>
          <w:lang w:val="id-ID"/>
        </w:rPr>
      </w:pPr>
      <w:hyperlink r:id="rId8" w:history="1">
        <w:r w:rsidR="00CD6A83" w:rsidRPr="00190224">
          <w:rPr>
            <w:rStyle w:val="Hyperlink"/>
            <w:color w:val="auto"/>
            <w:sz w:val="22"/>
            <w:szCs w:val="22"/>
            <w:lang w:val="id-ID"/>
          </w:rPr>
          <w:t>m.wasil@ymail.com</w:t>
        </w:r>
      </w:hyperlink>
      <w:r w:rsidR="00CD6A83" w:rsidRPr="00CD6A83">
        <w:rPr>
          <w:sz w:val="22"/>
          <w:szCs w:val="22"/>
          <w:u w:val="single"/>
          <w:lang w:val="id-ID"/>
        </w:rPr>
        <w:t>,</w:t>
      </w:r>
      <w:r w:rsidR="00C710EE">
        <w:rPr>
          <w:sz w:val="22"/>
          <w:szCs w:val="22"/>
          <w:u w:val="single"/>
        </w:rPr>
        <w:t xml:space="preserve"> mahfuzuma@gmail.com</w:t>
      </w:r>
      <w:r w:rsidR="00190224">
        <w:rPr>
          <w:sz w:val="22"/>
          <w:szCs w:val="22"/>
          <w:u w:val="single"/>
          <w:lang w:val="id-ID"/>
        </w:rPr>
        <w:t xml:space="preserve"> </w:t>
      </w:r>
    </w:p>
    <w:p w:rsidR="00CD6A83" w:rsidRDefault="00CD6A83">
      <w:pPr>
        <w:tabs>
          <w:tab w:val="center" w:pos="3685"/>
        </w:tabs>
        <w:jc w:val="center"/>
        <w:rPr>
          <w:sz w:val="22"/>
          <w:szCs w:val="22"/>
          <w:u w:val="single"/>
          <w:lang w:val="id-ID"/>
        </w:rPr>
      </w:pPr>
    </w:p>
    <w:p w:rsidR="00CD6A83" w:rsidRPr="00CD6A83" w:rsidRDefault="00CD6A83">
      <w:pPr>
        <w:tabs>
          <w:tab w:val="center" w:pos="3685"/>
        </w:tabs>
        <w:jc w:val="center"/>
        <w:rPr>
          <w:b/>
          <w:bCs/>
          <w:lang w:val="id-ID"/>
        </w:rPr>
      </w:pPr>
      <w:r w:rsidRPr="00CD6A83">
        <w:rPr>
          <w:b/>
          <w:bCs/>
          <w:lang w:val="id-ID"/>
        </w:rPr>
        <w:t>Abstrak</w:t>
      </w:r>
    </w:p>
    <w:p w:rsidR="00CD6A83" w:rsidRDefault="00CD6A83">
      <w:pPr>
        <w:tabs>
          <w:tab w:val="center" w:pos="3685"/>
        </w:tabs>
        <w:jc w:val="center"/>
        <w:rPr>
          <w:sz w:val="22"/>
          <w:szCs w:val="22"/>
          <w:u w:val="single"/>
          <w:lang w:val="id-ID"/>
        </w:rPr>
      </w:pPr>
    </w:p>
    <w:p w:rsidR="00164648" w:rsidRDefault="00164648" w:rsidP="00164648">
      <w:pPr>
        <w:ind w:right="51"/>
        <w:jc w:val="both"/>
      </w:pPr>
      <w:proofErr w:type="spellStart"/>
      <w:r>
        <w:t>Pelayanan</w:t>
      </w:r>
      <w:proofErr w:type="spellEnd"/>
      <w:r>
        <w:t xml:space="preserve"> </w:t>
      </w:r>
      <w:proofErr w:type="spellStart"/>
      <w:r>
        <w:t>publik</w:t>
      </w:r>
      <w:proofErr w:type="spellEnd"/>
      <w:r>
        <w:t xml:space="preserve"> </w:t>
      </w:r>
      <w:proofErr w:type="spellStart"/>
      <w:r>
        <w:t>adalah</w:t>
      </w:r>
      <w:proofErr w:type="spellEnd"/>
      <w:r>
        <w:t xml:space="preserve"> </w:t>
      </w:r>
      <w:proofErr w:type="spellStart"/>
      <w:r>
        <w:t>kegiatan</w:t>
      </w:r>
      <w:proofErr w:type="spellEnd"/>
      <w:r>
        <w:t xml:space="preserve"> </w:t>
      </w:r>
      <w:proofErr w:type="spellStart"/>
      <w:r>
        <w:t>atau</w:t>
      </w:r>
      <w:proofErr w:type="spellEnd"/>
      <w:r>
        <w:t xml:space="preserve"> </w:t>
      </w:r>
      <w:proofErr w:type="spellStart"/>
      <w:r>
        <w:t>rangkaian</w:t>
      </w:r>
      <w:proofErr w:type="spellEnd"/>
      <w:r>
        <w:t xml:space="preserve"> </w:t>
      </w:r>
      <w:proofErr w:type="spellStart"/>
      <w:r>
        <w:t>kegiatan</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pelayanan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perundang</w:t>
      </w:r>
      <w:proofErr w:type="spellEnd"/>
      <w:r>
        <w:rPr>
          <w:lang w:val="id-ID"/>
        </w:rPr>
        <w:t xml:space="preserve"> </w:t>
      </w:r>
      <w:proofErr w:type="spellStart"/>
      <w:r>
        <w:t>undangan</w:t>
      </w:r>
      <w:proofErr w:type="spellEnd"/>
      <w:r>
        <w:t xml:space="preserve"> </w:t>
      </w:r>
      <w:proofErr w:type="spellStart"/>
      <w:r>
        <w:t>bagi</w:t>
      </w:r>
      <w:proofErr w:type="spellEnd"/>
      <w:r>
        <w:t xml:space="preserve"> </w:t>
      </w:r>
      <w:proofErr w:type="spellStart"/>
      <w:r>
        <w:t>setiap</w:t>
      </w:r>
      <w:proofErr w:type="spellEnd"/>
      <w:r>
        <w:t xml:space="preserve"> </w:t>
      </w:r>
      <w:proofErr w:type="spellStart"/>
      <w:r>
        <w:t>warga</w:t>
      </w:r>
      <w:proofErr w:type="spellEnd"/>
      <w:r>
        <w:t xml:space="preserve"> negara dan </w:t>
      </w:r>
      <w:proofErr w:type="spellStart"/>
      <w:r>
        <w:t>penduduk</w:t>
      </w:r>
      <w:proofErr w:type="spellEnd"/>
      <w:r>
        <w:t xml:space="preserve"> </w:t>
      </w:r>
      <w:proofErr w:type="spellStart"/>
      <w:r>
        <w:t>atas</w:t>
      </w:r>
      <w:proofErr w:type="spellEnd"/>
      <w:r>
        <w:t xml:space="preserve"> </w:t>
      </w:r>
      <w:proofErr w:type="spellStart"/>
      <w:r>
        <w:t>barang</w:t>
      </w:r>
      <w:proofErr w:type="spellEnd"/>
      <w:r>
        <w:t xml:space="preserve">, </w:t>
      </w:r>
      <w:proofErr w:type="spellStart"/>
      <w:r>
        <w:t>jasa</w:t>
      </w:r>
      <w:proofErr w:type="spellEnd"/>
      <w:r>
        <w:t xml:space="preserve">, </w:t>
      </w:r>
      <w:proofErr w:type="spellStart"/>
      <w:r>
        <w:t>atau</w:t>
      </w:r>
      <w:proofErr w:type="spellEnd"/>
      <w:r>
        <w:t xml:space="preserve"> </w:t>
      </w:r>
      <w:proofErr w:type="spellStart"/>
      <w:r>
        <w:t>pelayanan</w:t>
      </w:r>
      <w:proofErr w:type="spellEnd"/>
      <w:r>
        <w:t xml:space="preserve"> </w:t>
      </w:r>
      <w:proofErr w:type="spellStart"/>
      <w:r>
        <w:t>administratif</w:t>
      </w:r>
      <w:proofErr w:type="spellEnd"/>
      <w:r>
        <w:t xml:space="preserve"> yang </w:t>
      </w:r>
      <w:proofErr w:type="spellStart"/>
      <w:r>
        <w:t>disediakan</w:t>
      </w:r>
      <w:proofErr w:type="spellEnd"/>
      <w:r>
        <w:t xml:space="preserve"> oleh </w:t>
      </w:r>
      <w:proofErr w:type="spellStart"/>
      <w:r>
        <w:t>penyelenggara</w:t>
      </w:r>
      <w:proofErr w:type="spellEnd"/>
      <w:r>
        <w:t xml:space="preserve"> </w:t>
      </w:r>
      <w:proofErr w:type="spellStart"/>
      <w:r>
        <w:t>pelayanan</w:t>
      </w:r>
      <w:proofErr w:type="spellEnd"/>
      <w:r>
        <w:t xml:space="preserve"> </w:t>
      </w:r>
      <w:proofErr w:type="spellStart"/>
      <w:r>
        <w:t>publik</w:t>
      </w:r>
      <w:proofErr w:type="spellEnd"/>
      <w:r>
        <w:t>.</w:t>
      </w:r>
      <w:r w:rsidRPr="005861B7">
        <w:t xml:space="preserve"> </w:t>
      </w:r>
      <w:proofErr w:type="spellStart"/>
      <w:r>
        <w:t>Semua</w:t>
      </w:r>
      <w:proofErr w:type="spellEnd"/>
      <w:r>
        <w:t xml:space="preserve"> </w:t>
      </w:r>
      <w:proofErr w:type="spellStart"/>
      <w:r>
        <w:t>jenis</w:t>
      </w:r>
      <w:proofErr w:type="spellEnd"/>
      <w:r>
        <w:t xml:space="preserve"> </w:t>
      </w:r>
      <w:proofErr w:type="spellStart"/>
      <w:r>
        <w:t>pelayanan</w:t>
      </w:r>
      <w:proofErr w:type="spellEnd"/>
      <w:r>
        <w:t xml:space="preserve"> </w:t>
      </w:r>
      <w:proofErr w:type="spellStart"/>
      <w:r>
        <w:t>tersebut</w:t>
      </w:r>
      <w:proofErr w:type="spellEnd"/>
      <w:r>
        <w:t xml:space="preserve"> </w:t>
      </w:r>
      <w:proofErr w:type="spellStart"/>
      <w:r>
        <w:t>disediakan</w:t>
      </w:r>
      <w:proofErr w:type="spellEnd"/>
      <w:r>
        <w:t xml:space="preserve"> dan </w:t>
      </w:r>
      <w:proofErr w:type="spellStart"/>
      <w:r>
        <w:t>diberikan</w:t>
      </w:r>
      <w:proofErr w:type="spellEnd"/>
      <w:r>
        <w:t xml:space="preserve"> </w:t>
      </w:r>
      <w:proofErr w:type="spellStart"/>
      <w:r>
        <w:t>kepada</w:t>
      </w:r>
      <w:proofErr w:type="spellEnd"/>
      <w:r>
        <w:t xml:space="preserve"> </w:t>
      </w:r>
      <w:proofErr w:type="spellStart"/>
      <w:r>
        <w:t>masyarakat</w:t>
      </w:r>
      <w:proofErr w:type="spellEnd"/>
      <w:r>
        <w:t xml:space="preserve"> oleh </w:t>
      </w:r>
      <w:proofErr w:type="spellStart"/>
      <w:r>
        <w:t>aparatur</w:t>
      </w:r>
      <w:proofErr w:type="spellEnd"/>
      <w:r>
        <w:t xml:space="preserve"> </w:t>
      </w:r>
      <w:proofErr w:type="spellStart"/>
      <w:r>
        <w:t>pemerintah</w:t>
      </w:r>
      <w:proofErr w:type="spellEnd"/>
      <w:r>
        <w:t xml:space="preserve"> </w:t>
      </w:r>
      <w:proofErr w:type="spellStart"/>
      <w:r>
        <w:t>desa</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belum</w:t>
      </w:r>
      <w:proofErr w:type="spellEnd"/>
      <w:r>
        <w:t xml:space="preserve"> </w:t>
      </w:r>
      <w:proofErr w:type="spellStart"/>
      <w:r>
        <w:t>banyak</w:t>
      </w:r>
      <w:proofErr w:type="spellEnd"/>
      <w:r>
        <w:t xml:space="preserve"> </w:t>
      </w:r>
      <w:proofErr w:type="spellStart"/>
      <w:r>
        <w:t>memuaskan</w:t>
      </w:r>
      <w:proofErr w:type="spellEnd"/>
      <w:r>
        <w:t xml:space="preserve"> </w:t>
      </w:r>
      <w:proofErr w:type="spellStart"/>
      <w:r>
        <w:t>masyarakat</w:t>
      </w:r>
      <w:proofErr w:type="spellEnd"/>
      <w:r>
        <w:t xml:space="preserve">. </w:t>
      </w:r>
      <w:proofErr w:type="spellStart"/>
      <w:r>
        <w:t>Pelayanan</w:t>
      </w:r>
      <w:proofErr w:type="spellEnd"/>
      <w:r>
        <w:t xml:space="preserve"> yang </w:t>
      </w:r>
      <w:proofErr w:type="spellStart"/>
      <w:r>
        <w:t>diberikan</w:t>
      </w:r>
      <w:proofErr w:type="spellEnd"/>
      <w:r>
        <w:t xml:space="preserve"> </w:t>
      </w:r>
      <w:proofErr w:type="spellStart"/>
      <w:r>
        <w:t>terlalu</w:t>
      </w:r>
      <w:proofErr w:type="spellEnd"/>
      <w:r>
        <w:t xml:space="preserve"> </w:t>
      </w:r>
      <w:proofErr w:type="spellStart"/>
      <w:r>
        <w:t>terbelit-belit</w:t>
      </w:r>
      <w:proofErr w:type="spellEnd"/>
      <w:r>
        <w:t xml:space="preserve"> </w:t>
      </w:r>
      <w:proofErr w:type="spellStart"/>
      <w:r>
        <w:t>dengan</w:t>
      </w:r>
      <w:proofErr w:type="spellEnd"/>
      <w:r>
        <w:t xml:space="preserve"> </w:t>
      </w:r>
      <w:proofErr w:type="spellStart"/>
      <w:r>
        <w:t>alasan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prosedur</w:t>
      </w:r>
      <w:proofErr w:type="spellEnd"/>
      <w:r>
        <w:t xml:space="preserve">, </w:t>
      </w:r>
      <w:proofErr w:type="spellStart"/>
      <w:r>
        <w:t>banyaknya</w:t>
      </w:r>
      <w:proofErr w:type="spellEnd"/>
      <w:r>
        <w:t xml:space="preserve"> </w:t>
      </w:r>
      <w:proofErr w:type="spellStart"/>
      <w:r>
        <w:t>pungutan</w:t>
      </w:r>
      <w:proofErr w:type="spellEnd"/>
      <w:r>
        <w:t xml:space="preserve"> </w:t>
      </w:r>
      <w:proofErr w:type="spellStart"/>
      <w:r>
        <w:t>biaya</w:t>
      </w:r>
      <w:proofErr w:type="spellEnd"/>
      <w:r>
        <w:t xml:space="preserve">, dan </w:t>
      </w:r>
      <w:proofErr w:type="spellStart"/>
      <w:r>
        <w:t>waktu</w:t>
      </w:r>
      <w:proofErr w:type="spellEnd"/>
      <w:r>
        <w:t xml:space="preserve"> yang </w:t>
      </w:r>
      <w:proofErr w:type="spellStart"/>
      <w:r>
        <w:t>sangat</w:t>
      </w:r>
      <w:proofErr w:type="spellEnd"/>
      <w:r>
        <w:t xml:space="preserve"> lama, </w:t>
      </w:r>
      <w:proofErr w:type="spellStart"/>
      <w:r>
        <w:t>sehingga</w:t>
      </w:r>
      <w:proofErr w:type="spellEnd"/>
      <w:r>
        <w:t xml:space="preserve"> </w:t>
      </w:r>
      <w:proofErr w:type="spellStart"/>
      <w:r>
        <w:t>pelayanan</w:t>
      </w:r>
      <w:proofErr w:type="spellEnd"/>
      <w:r>
        <w:t xml:space="preserve"> yang </w:t>
      </w:r>
      <w:proofErr w:type="spellStart"/>
      <w:r>
        <w:t>diberikan</w:t>
      </w:r>
      <w:proofErr w:type="spellEnd"/>
      <w:r>
        <w:t xml:space="preserve"> </w:t>
      </w:r>
      <w:proofErr w:type="spellStart"/>
      <w:r>
        <w:t>cenderung</w:t>
      </w:r>
      <w:proofErr w:type="spellEnd"/>
      <w:r>
        <w:t xml:space="preserve"> </w:t>
      </w:r>
      <w:proofErr w:type="spellStart"/>
      <w:r>
        <w:t>tidak</w:t>
      </w:r>
      <w:proofErr w:type="spellEnd"/>
      <w:r>
        <w:t xml:space="preserve"> </w:t>
      </w:r>
      <w:proofErr w:type="spellStart"/>
      <w:r>
        <w:t>efektif</w:t>
      </w:r>
      <w:proofErr w:type="spellEnd"/>
      <w:r>
        <w:t xml:space="preserve"> dan </w:t>
      </w:r>
      <w:proofErr w:type="spellStart"/>
      <w:r>
        <w:t>tidak</w:t>
      </w:r>
      <w:proofErr w:type="spellEnd"/>
      <w:r>
        <w:t xml:space="preserve"> </w:t>
      </w:r>
      <w:proofErr w:type="spellStart"/>
      <w:r>
        <w:t>efisien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prediksi</w:t>
      </w:r>
      <w:proofErr w:type="spellEnd"/>
      <w:r>
        <w:t xml:space="preserve"> </w:t>
      </w:r>
      <w:proofErr w:type="spellStart"/>
      <w:r>
        <w:t>mengenai</w:t>
      </w:r>
      <w:proofErr w:type="spellEnd"/>
      <w:r>
        <w:t xml:space="preserve"> </w:t>
      </w:r>
      <w:proofErr w:type="spellStart"/>
      <w:r>
        <w:t>puas</w:t>
      </w:r>
      <w:proofErr w:type="spellEnd"/>
      <w:r>
        <w:t xml:space="preserve"> </w:t>
      </w:r>
      <w:proofErr w:type="spellStart"/>
      <w:r>
        <w:t>atau</w:t>
      </w:r>
      <w:proofErr w:type="spellEnd"/>
      <w:r>
        <w:t xml:space="preserve"> </w:t>
      </w:r>
      <w:proofErr w:type="spellStart"/>
      <w:r>
        <w:t>tidak</w:t>
      </w:r>
      <w:proofErr w:type="spellEnd"/>
      <w:r>
        <w:t xml:space="preserve"> </w:t>
      </w:r>
      <w:proofErr w:type="spellStart"/>
      <w:r>
        <w:t>puas</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aparatur</w:t>
      </w:r>
      <w:proofErr w:type="spellEnd"/>
      <w:r>
        <w:t xml:space="preserve"> </w:t>
      </w:r>
      <w:proofErr w:type="spellStart"/>
      <w:r>
        <w:t>desa</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proofErr w:type="gramStart"/>
      <w:r>
        <w:t>pelayanan</w:t>
      </w:r>
      <w:proofErr w:type="spellEnd"/>
      <w:r>
        <w:t xml:space="preserve">  </w:t>
      </w:r>
      <w:proofErr w:type="spellStart"/>
      <w:r>
        <w:t>menggunakan</w:t>
      </w:r>
      <w:proofErr w:type="spellEnd"/>
      <w:proofErr w:type="gramEnd"/>
      <w:r>
        <w:t xml:space="preserve"> </w:t>
      </w:r>
      <w:proofErr w:type="spellStart"/>
      <w:r>
        <w:t>metode</w:t>
      </w:r>
      <w:proofErr w:type="spellEnd"/>
      <w:r>
        <w:t xml:space="preserve">  </w:t>
      </w:r>
      <w:proofErr w:type="spellStart"/>
      <w:r>
        <w:t>algoritma</w:t>
      </w:r>
      <w:proofErr w:type="spellEnd"/>
      <w:r>
        <w:t xml:space="preserve"> Naïve Bayes. </w:t>
      </w:r>
      <w:proofErr w:type="spellStart"/>
      <w:r>
        <w:t>Algoritma</w:t>
      </w:r>
      <w:proofErr w:type="spellEnd"/>
      <w:r>
        <w:t xml:space="preserve"> Naive Bayes </w:t>
      </w:r>
      <w:proofErr w:type="spellStart"/>
      <w:r>
        <w:t>merupakan</w:t>
      </w:r>
      <w:proofErr w:type="spellEnd"/>
      <w:r>
        <w:t xml:space="preserve"> </w:t>
      </w:r>
      <w:proofErr w:type="spellStart"/>
      <w:r>
        <w:t>pengklasifikasian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probabilitas</w:t>
      </w:r>
      <w:proofErr w:type="spellEnd"/>
      <w:r>
        <w:t xml:space="preserve"> dan </w:t>
      </w:r>
      <w:proofErr w:type="spellStart"/>
      <w:r>
        <w:t>statistik</w:t>
      </w:r>
      <w:proofErr w:type="spellEnd"/>
      <w:r>
        <w:t xml:space="preserve"> yang </w:t>
      </w:r>
      <w:proofErr w:type="spellStart"/>
      <w:r>
        <w:t>dikemukakan</w:t>
      </w:r>
      <w:proofErr w:type="spellEnd"/>
      <w:r>
        <w:t xml:space="preserve"> oleh </w:t>
      </w:r>
      <w:proofErr w:type="spellStart"/>
      <w:r>
        <w:t>ilmuwan</w:t>
      </w:r>
      <w:proofErr w:type="spellEnd"/>
      <w:r>
        <w:t xml:space="preserve"> </w:t>
      </w:r>
      <w:proofErr w:type="spellStart"/>
      <w:r>
        <w:t>Inggris</w:t>
      </w:r>
      <w:proofErr w:type="spellEnd"/>
      <w:r>
        <w:t xml:space="preserve"> Thomas Bayes, </w:t>
      </w:r>
      <w:proofErr w:type="spellStart"/>
      <w:r>
        <w:t>yaitu</w:t>
      </w:r>
      <w:proofErr w:type="spellEnd"/>
      <w:r>
        <w:t xml:space="preserve"> </w:t>
      </w:r>
      <w:proofErr w:type="spellStart"/>
      <w:r>
        <w:t>memprediksi</w:t>
      </w:r>
      <w:proofErr w:type="spellEnd"/>
      <w:r>
        <w:t xml:space="preserve"> </w:t>
      </w:r>
      <w:proofErr w:type="spellStart"/>
      <w:r>
        <w:t>peluang</w:t>
      </w:r>
      <w:proofErr w:type="spellEnd"/>
      <w:r>
        <w:t xml:space="preserve"> </w:t>
      </w:r>
      <w:proofErr w:type="spellStart"/>
      <w:r>
        <w:t>dimasa</w:t>
      </w:r>
      <w:proofErr w:type="spellEnd"/>
      <w:r>
        <w:t xml:space="preserve"> </w:t>
      </w:r>
      <w:proofErr w:type="spellStart"/>
      <w:r>
        <w:t>depan</w:t>
      </w:r>
      <w:proofErr w:type="spellEnd"/>
      <w:r>
        <w:t xml:space="preserve"> </w:t>
      </w:r>
      <w:proofErr w:type="spellStart"/>
      <w:r>
        <w:t>berdasarkan</w:t>
      </w:r>
      <w:proofErr w:type="spellEnd"/>
      <w:r>
        <w:t xml:space="preserve"> </w:t>
      </w:r>
      <w:proofErr w:type="spellStart"/>
      <w:r>
        <w:t>pengalaman</w:t>
      </w:r>
      <w:proofErr w:type="spellEnd"/>
      <w:r>
        <w:t xml:space="preserve"> </w:t>
      </w:r>
      <w:proofErr w:type="spellStart"/>
      <w:r>
        <w:t>dimasa</w:t>
      </w:r>
      <w:proofErr w:type="spellEnd"/>
      <w:r>
        <w:t xml:space="preserve"> </w:t>
      </w:r>
      <w:proofErr w:type="spellStart"/>
      <w:r>
        <w:t>sebelumnya</w:t>
      </w:r>
      <w:proofErr w:type="spellEnd"/>
      <w:r>
        <w:t xml:space="preserve"> </w:t>
      </w:r>
      <w:proofErr w:type="spellStart"/>
      <w:r>
        <w:t>sehingga</w:t>
      </w:r>
      <w:proofErr w:type="spellEnd"/>
      <w:r>
        <w:t xml:space="preserve"> </w:t>
      </w:r>
      <w:proofErr w:type="spellStart"/>
      <w:r>
        <w:t>dikenal</w:t>
      </w:r>
      <w:proofErr w:type="spellEnd"/>
      <w:r>
        <w:t xml:space="preserve"> </w:t>
      </w:r>
      <w:proofErr w:type="spellStart"/>
      <w:r>
        <w:t>sebagai</w:t>
      </w:r>
      <w:proofErr w:type="spellEnd"/>
      <w:r>
        <w:t xml:space="preserve"> </w:t>
      </w:r>
      <w:proofErr w:type="spellStart"/>
      <w:r>
        <w:t>teorema</w:t>
      </w:r>
      <w:proofErr w:type="spellEnd"/>
      <w:r>
        <w:t xml:space="preserve"> </w:t>
      </w:r>
      <w:proofErr w:type="spellStart"/>
      <w:r>
        <w:t>bayes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pengumpulan</w:t>
      </w:r>
      <w:proofErr w:type="spellEnd"/>
      <w:r>
        <w:t xml:space="preserve"> data </w:t>
      </w:r>
      <w:proofErr w:type="spellStart"/>
      <w:r>
        <w:t>berupa</w:t>
      </w:r>
      <w:proofErr w:type="spellEnd"/>
      <w:r>
        <w:t xml:space="preserve"> </w:t>
      </w:r>
      <w:proofErr w:type="spellStart"/>
      <w:r>
        <w:t>angket</w:t>
      </w:r>
      <w:proofErr w:type="spellEnd"/>
      <w:r>
        <w:t xml:space="preserve"> yang di </w:t>
      </w:r>
      <w:proofErr w:type="spellStart"/>
      <w:r>
        <w:t>isi</w:t>
      </w:r>
      <w:proofErr w:type="spellEnd"/>
      <w:r>
        <w:t xml:space="preserve"> oleh 50 </w:t>
      </w:r>
      <w:proofErr w:type="spellStart"/>
      <w:r>
        <w:t>responden</w:t>
      </w:r>
      <w:proofErr w:type="spellEnd"/>
      <w:r>
        <w:t xml:space="preserve"> 10% </w:t>
      </w:r>
      <w:proofErr w:type="spellStart"/>
      <w:r>
        <w:t>dari</w:t>
      </w:r>
      <w:proofErr w:type="spellEnd"/>
      <w:r>
        <w:t xml:space="preserve"> </w:t>
      </w:r>
      <w:proofErr w:type="spellStart"/>
      <w:r>
        <w:t>jumlah</w:t>
      </w:r>
      <w:proofErr w:type="spellEnd"/>
      <w:r>
        <w:t xml:space="preserve"> </w:t>
      </w:r>
      <w:proofErr w:type="spellStart"/>
      <w:r>
        <w:t>populasi</w:t>
      </w:r>
      <w:proofErr w:type="spellEnd"/>
      <w:r>
        <w:t xml:space="preserve">, </w:t>
      </w:r>
      <w:proofErr w:type="spellStart"/>
      <w:r>
        <w:t>dari</w:t>
      </w:r>
      <w:proofErr w:type="spellEnd"/>
      <w:r>
        <w:t xml:space="preserve"> </w:t>
      </w:r>
      <w:proofErr w:type="spellStart"/>
      <w:r>
        <w:t>populasi</w:t>
      </w:r>
      <w:proofErr w:type="spellEnd"/>
      <w:r>
        <w:t xml:space="preserve"> yang </w:t>
      </w:r>
      <w:proofErr w:type="spellStart"/>
      <w:r>
        <w:t>berjumlah</w:t>
      </w:r>
      <w:proofErr w:type="spellEnd"/>
      <w:r>
        <w:t xml:space="preserve"> 5.539 orang </w:t>
      </w:r>
      <w:proofErr w:type="spellStart"/>
      <w:r>
        <w:t>penduduk</w:t>
      </w:r>
      <w:proofErr w:type="spellEnd"/>
      <w:r>
        <w:t xml:space="preserve"> </w:t>
      </w:r>
      <w:proofErr w:type="spellStart"/>
      <w:r>
        <w:t>tetap</w:t>
      </w:r>
      <w:proofErr w:type="spellEnd"/>
      <w:r>
        <w:t xml:space="preserve"> yang </w:t>
      </w:r>
      <w:proofErr w:type="spellStart"/>
      <w:r>
        <w:t>ada</w:t>
      </w:r>
      <w:proofErr w:type="spellEnd"/>
      <w:r>
        <w:t xml:space="preserve"> di </w:t>
      </w:r>
      <w:proofErr w:type="spellStart"/>
      <w:r>
        <w:t>desa</w:t>
      </w:r>
      <w:proofErr w:type="spellEnd"/>
      <w:r>
        <w:t xml:space="preserve"> </w:t>
      </w:r>
      <w:proofErr w:type="spellStart"/>
      <w:r>
        <w:t>Lenek</w:t>
      </w:r>
      <w:proofErr w:type="spellEnd"/>
      <w:r>
        <w:t xml:space="preserve"> </w:t>
      </w:r>
      <w:proofErr w:type="spellStart"/>
      <w:r>
        <w:t>Lauk</w:t>
      </w:r>
      <w:proofErr w:type="spellEnd"/>
      <w:r>
        <w:t xml:space="preserve">. </w:t>
      </w:r>
      <w:proofErr w:type="spellStart"/>
      <w:r>
        <w:t>Analisis</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algoritma</w:t>
      </w:r>
      <w:proofErr w:type="spellEnd"/>
      <w:r>
        <w:t xml:space="preserve"> naïve </w:t>
      </w:r>
      <w:proofErr w:type="spellStart"/>
      <w:r>
        <w:t>bayes</w:t>
      </w:r>
      <w:proofErr w:type="spellEnd"/>
      <w:r>
        <w:t xml:space="preserve">. </w:t>
      </w:r>
      <w:proofErr w:type="spellStart"/>
      <w:r>
        <w:t>Berfungsi</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tingkat</w:t>
      </w:r>
      <w:proofErr w:type="spellEnd"/>
      <w:r>
        <w:t xml:space="preserve"> </w:t>
      </w:r>
      <w:proofErr w:type="spellStart"/>
      <w:r>
        <w:t>akurasinya</w:t>
      </w:r>
      <w:proofErr w:type="spellEnd"/>
      <w:r>
        <w:t xml:space="preserve">. </w:t>
      </w:r>
      <w:proofErr w:type="spellStart"/>
      <w:r>
        <w:t>Pengukuran</w:t>
      </w:r>
      <w:proofErr w:type="spellEnd"/>
      <w:r>
        <w:t xml:space="preserve"> </w:t>
      </w:r>
      <w:proofErr w:type="spellStart"/>
      <w:r>
        <w:t>dengan</w:t>
      </w:r>
      <w:proofErr w:type="spellEnd"/>
      <w:r>
        <w:t xml:space="preserve"> </w:t>
      </w:r>
      <w:proofErr w:type="spellStart"/>
      <w:r>
        <w:t>algoritma</w:t>
      </w:r>
      <w:proofErr w:type="spellEnd"/>
      <w:r>
        <w:t xml:space="preserve"> naïve </w:t>
      </w:r>
      <w:proofErr w:type="spellStart"/>
      <w:proofErr w:type="gramStart"/>
      <w:r>
        <w:t>bayes</w:t>
      </w:r>
      <w:proofErr w:type="spellEnd"/>
      <w:r>
        <w:t xml:space="preserve">  </w:t>
      </w:r>
      <w:proofErr w:type="spellStart"/>
      <w:r>
        <w:t>menghasilkan</w:t>
      </w:r>
      <w:proofErr w:type="spellEnd"/>
      <w:proofErr w:type="gramEnd"/>
      <w:r>
        <w:t xml:space="preserve"> </w:t>
      </w:r>
      <w:proofErr w:type="spellStart"/>
      <w:r>
        <w:t>akurasi</w:t>
      </w:r>
      <w:proofErr w:type="spellEnd"/>
      <w:r>
        <w:t xml:space="preserve"> 92.26% dan </w:t>
      </w:r>
      <w:proofErr w:type="spellStart"/>
      <w:r>
        <w:t>nilai</w:t>
      </w:r>
      <w:proofErr w:type="spellEnd"/>
      <w:r>
        <w:t xml:space="preserve"> AUC pada </w:t>
      </w:r>
      <w:proofErr w:type="spellStart"/>
      <w:r>
        <w:t>Kurva</w:t>
      </w:r>
      <w:proofErr w:type="spellEnd"/>
      <w:r>
        <w:t xml:space="preserve"> ROC </w:t>
      </w:r>
      <w:proofErr w:type="spellStart"/>
      <w:r>
        <w:t>adalah</w:t>
      </w:r>
      <w:proofErr w:type="spellEnd"/>
      <w:r>
        <w:t xml:space="preserve"> </w:t>
      </w:r>
      <w:proofErr w:type="spellStart"/>
      <w:r>
        <w:t>sebanyak</w:t>
      </w:r>
      <w:proofErr w:type="spellEnd"/>
      <w:r>
        <w:t xml:space="preserve"> 0.924. </w:t>
      </w:r>
      <w:r>
        <w:rPr>
          <w:b/>
        </w:rPr>
        <w:t xml:space="preserve"> </w:t>
      </w:r>
    </w:p>
    <w:p w:rsidR="00164648" w:rsidRDefault="00164648" w:rsidP="00164648">
      <w:pPr>
        <w:spacing w:after="120"/>
      </w:pPr>
      <w:r>
        <w:t xml:space="preserve"> </w:t>
      </w:r>
    </w:p>
    <w:p w:rsidR="00164648" w:rsidRPr="00164648" w:rsidRDefault="00164648" w:rsidP="00164648">
      <w:pPr>
        <w:tabs>
          <w:tab w:val="left" w:pos="1418"/>
        </w:tabs>
        <w:spacing w:after="2"/>
        <w:ind w:left="1276" w:right="45" w:hanging="1276"/>
        <w:rPr>
          <w:iCs/>
        </w:rPr>
      </w:pPr>
      <w:r>
        <w:rPr>
          <w:b/>
        </w:rPr>
        <w:t xml:space="preserve">Kata </w:t>
      </w:r>
      <w:proofErr w:type="spellStart"/>
      <w:r>
        <w:rPr>
          <w:b/>
        </w:rPr>
        <w:t>kunci</w:t>
      </w:r>
      <w:proofErr w:type="spellEnd"/>
      <w:r>
        <w:t xml:space="preserve">: </w:t>
      </w:r>
      <w:proofErr w:type="spellStart"/>
      <w:r w:rsidRPr="00164648">
        <w:rPr>
          <w:iCs/>
        </w:rPr>
        <w:t>Algoritma</w:t>
      </w:r>
      <w:proofErr w:type="spellEnd"/>
      <w:r w:rsidRPr="00164648">
        <w:rPr>
          <w:iCs/>
        </w:rPr>
        <w:t xml:space="preserve"> Naïve Bayes, Data Mining, </w:t>
      </w:r>
      <w:proofErr w:type="spellStart"/>
      <w:r w:rsidRPr="00164648">
        <w:rPr>
          <w:iCs/>
        </w:rPr>
        <w:t>Pelayanan</w:t>
      </w:r>
      <w:proofErr w:type="spellEnd"/>
      <w:r w:rsidRPr="00164648">
        <w:rPr>
          <w:iCs/>
        </w:rPr>
        <w:t xml:space="preserve"> Public, </w:t>
      </w:r>
      <w:proofErr w:type="spellStart"/>
      <w:r w:rsidRPr="00164648">
        <w:rPr>
          <w:iCs/>
        </w:rPr>
        <w:t>Persepsi</w:t>
      </w:r>
      <w:proofErr w:type="spellEnd"/>
      <w:r w:rsidRPr="00164648">
        <w:rPr>
          <w:iCs/>
        </w:rPr>
        <w:t xml:space="preserve"> Masyarakat. </w:t>
      </w:r>
    </w:p>
    <w:p w:rsidR="00DF0DCD" w:rsidRDefault="00DB40B5" w:rsidP="00F161BB">
      <w:pPr>
        <w:spacing w:after="240" w:line="480" w:lineRule="auto"/>
        <w:jc w:val="both"/>
        <w:rPr>
          <w:b/>
          <w:color w:val="0070C0"/>
          <w:u w:val="single"/>
          <w:lang w:val="id-ID"/>
        </w:rPr>
      </w:pPr>
      <w:r>
        <w:rPr>
          <w:b/>
          <w:color w:val="0070C0"/>
          <w:u w:val="single"/>
          <w:lang w:val="id-ID"/>
        </w:rPr>
        <w:br w:type="page"/>
      </w:r>
    </w:p>
    <w:p w:rsidR="00164648" w:rsidRPr="00D260BB" w:rsidRDefault="00164648" w:rsidP="00164648">
      <w:pPr>
        <w:spacing w:after="195" w:line="252" w:lineRule="auto"/>
        <w:jc w:val="center"/>
      </w:pPr>
      <w:r>
        <w:rPr>
          <w:b/>
        </w:rPr>
        <w:lastRenderedPageBreak/>
        <w:t xml:space="preserve">ANALISIS PERSEPSI MASYARAKAT TERHADAP KINERJA APARATUR DESA DALAM MENINGKATKAN PELAYANAN PUBLIK DI DESA LENEK LAUK MENGGUNAKAN METODE </w:t>
      </w:r>
      <w:r w:rsidR="00CD6871">
        <w:rPr>
          <w:b/>
          <w:i/>
        </w:rPr>
        <w:t>NAIVE BAYES</w:t>
      </w:r>
    </w:p>
    <w:p w:rsidR="00DF0DCD" w:rsidRPr="00096B27" w:rsidRDefault="00DF0DCD">
      <w:pPr>
        <w:spacing w:after="200" w:line="276" w:lineRule="auto"/>
        <w:jc w:val="center"/>
        <w:rPr>
          <w:rFonts w:eastAsia="Calibri"/>
          <w:b/>
          <w:bCs/>
          <w:lang w:val="id-ID"/>
        </w:rPr>
      </w:pPr>
    </w:p>
    <w:p w:rsidR="00DF0DCD" w:rsidRPr="001C3E85" w:rsidRDefault="001C3E85">
      <w:pPr>
        <w:tabs>
          <w:tab w:val="center" w:pos="3685"/>
        </w:tabs>
        <w:jc w:val="center"/>
        <w:rPr>
          <w:b/>
          <w:bCs/>
          <w:color w:val="0070C0"/>
          <w:u w:val="single"/>
          <w:lang w:val="id-ID"/>
        </w:rPr>
      </w:pPr>
      <w:r w:rsidRPr="001C3E85">
        <w:rPr>
          <w:rStyle w:val="tlid-translation"/>
          <w:rFonts w:eastAsia="SimSun"/>
          <w:b/>
          <w:bCs/>
          <w:lang w:val="id-ID"/>
        </w:rPr>
        <w:t>Abstrack</w:t>
      </w:r>
    </w:p>
    <w:p w:rsidR="00DF0DCD" w:rsidRDefault="00DF0DCD">
      <w:pPr>
        <w:tabs>
          <w:tab w:val="center" w:pos="3685"/>
        </w:tabs>
        <w:jc w:val="center"/>
        <w:rPr>
          <w:color w:val="0070C0"/>
          <w:u w:val="single"/>
          <w:lang w:val="id-ID"/>
        </w:rPr>
      </w:pPr>
    </w:p>
    <w:p w:rsidR="00164648" w:rsidRPr="000F77EA" w:rsidRDefault="00164648" w:rsidP="00164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eastAsia="id-ID"/>
        </w:rPr>
      </w:pPr>
      <w:r w:rsidRPr="000F77EA">
        <w:rPr>
          <w:lang w:val="en" w:eastAsia="id-ID"/>
        </w:rPr>
        <w:t xml:space="preserve">Public service is an activity or series of activities in the framework of fulfilling service needs in accordance with statutory regulations for every citizen and resident of goods, services, or administrative services provided by public service providers. All types of services are provided and provided to the community by the village government apparatus, in general it has not satisfied many people. The services provided are too complicated for reasons according to the procedure, the amount of fees charged, and a very long time, so the services provided tend to be ineffective and inefficient. In this study predictions will be made about the community's satisfaction or dissatisfaction with the performance of village officials in improving services using the Naïve Bayes algorithm method. The Naive Bayes algorithm is a classification with probability and statistical methods proposed by the British scientist Thomas Bayes, which predicts future opportunities based on past experience so that it is known as Bayes theorem. This research was conducted using a data collection technique in the form of a questionnaire filled out by 50 respondents 10% of the total population, from a population of 5,539 permanent residents in the village of </w:t>
      </w:r>
      <w:proofErr w:type="spellStart"/>
      <w:r w:rsidRPr="000F77EA">
        <w:rPr>
          <w:lang w:val="en" w:eastAsia="id-ID"/>
        </w:rPr>
        <w:t>Lenek</w:t>
      </w:r>
      <w:proofErr w:type="spellEnd"/>
      <w:r w:rsidRPr="000F77EA">
        <w:rPr>
          <w:lang w:val="en" w:eastAsia="id-ID"/>
        </w:rPr>
        <w:t xml:space="preserve"> </w:t>
      </w:r>
      <w:proofErr w:type="spellStart"/>
      <w:r w:rsidRPr="000F77EA">
        <w:rPr>
          <w:lang w:val="en" w:eastAsia="id-ID"/>
        </w:rPr>
        <w:t>Lauk</w:t>
      </w:r>
      <w:proofErr w:type="spellEnd"/>
      <w:r w:rsidRPr="000F77EA">
        <w:rPr>
          <w:lang w:val="en" w:eastAsia="id-ID"/>
        </w:rPr>
        <w:t xml:space="preserve">. Analysis of the results of the study was conducted using the Naïve Bayes algorithm method. Function to see the level of accuracy. Measurement with naïve </w:t>
      </w:r>
      <w:proofErr w:type="spellStart"/>
      <w:r w:rsidRPr="000F77EA">
        <w:rPr>
          <w:lang w:val="en" w:eastAsia="id-ID"/>
        </w:rPr>
        <w:t>bayes</w:t>
      </w:r>
      <w:proofErr w:type="spellEnd"/>
      <w:r w:rsidRPr="000F77EA">
        <w:rPr>
          <w:lang w:val="en" w:eastAsia="id-ID"/>
        </w:rPr>
        <w:t xml:space="preserve"> algorithm produces 92.26% accuracy and AUC value on the ROC curve is 0.924.</w:t>
      </w:r>
    </w:p>
    <w:p w:rsidR="00164648" w:rsidRDefault="00164648" w:rsidP="00164648">
      <w:pPr>
        <w:spacing w:after="140"/>
      </w:pPr>
    </w:p>
    <w:p w:rsidR="00164648" w:rsidRPr="00164648" w:rsidRDefault="00164648" w:rsidP="00164648">
      <w:pPr>
        <w:tabs>
          <w:tab w:val="left" w:pos="1134"/>
        </w:tabs>
        <w:spacing w:after="2"/>
        <w:ind w:left="1134" w:right="45" w:hanging="1134"/>
        <w:rPr>
          <w:iCs/>
        </w:rPr>
      </w:pPr>
      <w:r>
        <w:rPr>
          <w:b/>
        </w:rPr>
        <w:t>Keywords</w:t>
      </w:r>
      <w:r>
        <w:t xml:space="preserve">: </w:t>
      </w:r>
      <w:r w:rsidRPr="00164648">
        <w:rPr>
          <w:iCs/>
        </w:rPr>
        <w:t xml:space="preserve">naïve </w:t>
      </w:r>
      <w:proofErr w:type="spellStart"/>
      <w:r w:rsidRPr="00164648">
        <w:rPr>
          <w:iCs/>
        </w:rPr>
        <w:t>bayes</w:t>
      </w:r>
      <w:proofErr w:type="spellEnd"/>
      <w:r w:rsidRPr="00164648">
        <w:rPr>
          <w:iCs/>
        </w:rPr>
        <w:t xml:space="preserve"> algorithm, data mining, public services, </w:t>
      </w:r>
      <w:proofErr w:type="gramStart"/>
      <w:r w:rsidRPr="00164648">
        <w:rPr>
          <w:iCs/>
        </w:rPr>
        <w:t xml:space="preserve">people’s </w:t>
      </w:r>
      <w:r>
        <w:rPr>
          <w:iCs/>
          <w:lang w:val="id-ID"/>
        </w:rPr>
        <w:t xml:space="preserve"> </w:t>
      </w:r>
      <w:r w:rsidRPr="00164648">
        <w:rPr>
          <w:iCs/>
        </w:rPr>
        <w:t>perception</w:t>
      </w:r>
      <w:proofErr w:type="gramEnd"/>
      <w:r w:rsidRPr="00164648">
        <w:rPr>
          <w:iCs/>
        </w:rPr>
        <w:t xml:space="preserve">.  </w:t>
      </w:r>
    </w:p>
    <w:p w:rsidR="00DF0DCD" w:rsidRDefault="00DF0DCD">
      <w:pPr>
        <w:rPr>
          <w:lang w:val="id-ID"/>
        </w:rPr>
      </w:pPr>
    </w:p>
    <w:p w:rsidR="00DF0DCD" w:rsidRDefault="00DB40B5">
      <w:pPr>
        <w:spacing w:after="200" w:line="276" w:lineRule="auto"/>
        <w:rPr>
          <w:b/>
          <w:color w:val="0070C0"/>
          <w:u w:val="single"/>
          <w:lang w:val="id-ID"/>
        </w:rPr>
      </w:pPr>
      <w:r>
        <w:rPr>
          <w:b/>
          <w:color w:val="0070C0"/>
          <w:u w:val="single"/>
          <w:lang w:val="id-ID"/>
        </w:rPr>
        <w:br w:type="page"/>
      </w:r>
    </w:p>
    <w:p w:rsidR="00DF0DCD" w:rsidRPr="00632CA5" w:rsidRDefault="00DB40B5" w:rsidP="00632CA5">
      <w:pPr>
        <w:pStyle w:val="ListParagraph"/>
        <w:numPr>
          <w:ilvl w:val="0"/>
          <w:numId w:val="23"/>
        </w:numPr>
        <w:spacing w:line="480" w:lineRule="auto"/>
        <w:jc w:val="both"/>
        <w:rPr>
          <w:b/>
          <w:lang w:val="id-ID"/>
        </w:rPr>
      </w:pPr>
      <w:r w:rsidRPr="00632CA5">
        <w:rPr>
          <w:b/>
          <w:lang w:val="id-ID"/>
        </w:rPr>
        <w:lastRenderedPageBreak/>
        <w:t>Pendahuluan</w:t>
      </w:r>
    </w:p>
    <w:p w:rsidR="00164648" w:rsidRDefault="00164648" w:rsidP="00164648">
      <w:pPr>
        <w:pStyle w:val="ListParagraph"/>
        <w:spacing w:line="360" w:lineRule="auto"/>
        <w:ind w:right="51"/>
        <w:jc w:val="both"/>
      </w:pPr>
      <w:proofErr w:type="spellStart"/>
      <w:r>
        <w:t>Pelayanan</w:t>
      </w:r>
      <w:proofErr w:type="spellEnd"/>
      <w:r>
        <w:t xml:space="preserve"> </w:t>
      </w:r>
      <w:proofErr w:type="spellStart"/>
      <w:r>
        <w:t>publik</w:t>
      </w:r>
      <w:proofErr w:type="spellEnd"/>
      <w:r>
        <w:t xml:space="preserve"> </w:t>
      </w:r>
      <w:proofErr w:type="spellStart"/>
      <w:r>
        <w:t>adalah</w:t>
      </w:r>
      <w:proofErr w:type="spellEnd"/>
      <w:r>
        <w:t xml:space="preserve"> </w:t>
      </w:r>
      <w:proofErr w:type="spellStart"/>
      <w:r>
        <w:t>kegiatan</w:t>
      </w:r>
      <w:proofErr w:type="spellEnd"/>
      <w:r>
        <w:t xml:space="preserve"> </w:t>
      </w:r>
      <w:proofErr w:type="spellStart"/>
      <w:r>
        <w:t>atau</w:t>
      </w:r>
      <w:proofErr w:type="spellEnd"/>
      <w:r>
        <w:t xml:space="preserve"> </w:t>
      </w:r>
      <w:proofErr w:type="spellStart"/>
      <w:r>
        <w:t>rangkaian</w:t>
      </w:r>
      <w:proofErr w:type="spellEnd"/>
      <w:r>
        <w:t xml:space="preserve"> </w:t>
      </w:r>
      <w:proofErr w:type="spellStart"/>
      <w:r>
        <w:t>kegiatan</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pelayanan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bagi</w:t>
      </w:r>
      <w:proofErr w:type="spellEnd"/>
      <w:r>
        <w:t xml:space="preserve"> </w:t>
      </w:r>
      <w:proofErr w:type="spellStart"/>
      <w:r>
        <w:t>setiap</w:t>
      </w:r>
      <w:proofErr w:type="spellEnd"/>
      <w:r>
        <w:t xml:space="preserve"> </w:t>
      </w:r>
      <w:proofErr w:type="spellStart"/>
      <w:r>
        <w:t>warga</w:t>
      </w:r>
      <w:proofErr w:type="spellEnd"/>
      <w:r>
        <w:t xml:space="preserve"> negara dan </w:t>
      </w:r>
      <w:proofErr w:type="spellStart"/>
      <w:r>
        <w:t>penduduk</w:t>
      </w:r>
      <w:proofErr w:type="spellEnd"/>
      <w:r>
        <w:t xml:space="preserve"> </w:t>
      </w:r>
      <w:proofErr w:type="spellStart"/>
      <w:r>
        <w:t>atas</w:t>
      </w:r>
      <w:proofErr w:type="spellEnd"/>
      <w:r>
        <w:t xml:space="preserve"> </w:t>
      </w:r>
      <w:proofErr w:type="spellStart"/>
      <w:r>
        <w:t>barang</w:t>
      </w:r>
      <w:proofErr w:type="spellEnd"/>
      <w:r>
        <w:t xml:space="preserve">, </w:t>
      </w:r>
      <w:proofErr w:type="spellStart"/>
      <w:r>
        <w:t>jasa</w:t>
      </w:r>
      <w:proofErr w:type="spellEnd"/>
      <w:r>
        <w:t xml:space="preserve">, </w:t>
      </w:r>
      <w:proofErr w:type="spellStart"/>
      <w:r>
        <w:t>atau</w:t>
      </w:r>
      <w:proofErr w:type="spellEnd"/>
      <w:r>
        <w:t xml:space="preserve"> </w:t>
      </w:r>
      <w:proofErr w:type="spellStart"/>
      <w:r>
        <w:t>pelayanan</w:t>
      </w:r>
      <w:proofErr w:type="spellEnd"/>
      <w:r>
        <w:t xml:space="preserve"> </w:t>
      </w:r>
      <w:proofErr w:type="spellStart"/>
      <w:r>
        <w:t>administratif</w:t>
      </w:r>
      <w:proofErr w:type="spellEnd"/>
      <w:r>
        <w:t xml:space="preserve"> yang </w:t>
      </w:r>
      <w:proofErr w:type="spellStart"/>
      <w:r>
        <w:t>disediakan</w:t>
      </w:r>
      <w:proofErr w:type="spellEnd"/>
      <w:r>
        <w:t xml:space="preserve"> oleh </w:t>
      </w:r>
      <w:proofErr w:type="spellStart"/>
      <w:r>
        <w:t>penyelenggara</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berdasarkan</w:t>
      </w:r>
      <w:proofErr w:type="spellEnd"/>
      <w:r>
        <w:t xml:space="preserve"> </w:t>
      </w:r>
      <w:proofErr w:type="spellStart"/>
      <w:r>
        <w:t>Undang-Undang</w:t>
      </w:r>
      <w:proofErr w:type="spellEnd"/>
      <w:r>
        <w:t xml:space="preserve"> </w:t>
      </w:r>
      <w:proofErr w:type="spellStart"/>
      <w:r>
        <w:t>Republik</w:t>
      </w:r>
      <w:proofErr w:type="spellEnd"/>
      <w:r>
        <w:t xml:space="preserve"> Indonesia </w:t>
      </w:r>
      <w:proofErr w:type="spellStart"/>
      <w:r>
        <w:t>Nomor</w:t>
      </w:r>
      <w:proofErr w:type="spellEnd"/>
      <w:r>
        <w:t xml:space="preserve"> 2 dan 23 </w:t>
      </w:r>
      <w:proofErr w:type="spellStart"/>
      <w:r>
        <w:t>tentang</w:t>
      </w:r>
      <w:proofErr w:type="spellEnd"/>
      <w:r>
        <w:t xml:space="preserve"> </w:t>
      </w:r>
      <w:proofErr w:type="spellStart"/>
      <w:r>
        <w:t>Pemerintahan</w:t>
      </w:r>
      <w:proofErr w:type="spellEnd"/>
      <w:r>
        <w:t xml:space="preserve"> Daerah </w:t>
      </w:r>
      <w:proofErr w:type="spellStart"/>
      <w:r>
        <w:t>Tahun</w:t>
      </w:r>
      <w:proofErr w:type="spellEnd"/>
      <w:r>
        <w:t xml:space="preserve"> 2014-2015 </w:t>
      </w:r>
      <w:proofErr w:type="spellStart"/>
      <w:r>
        <w:t>terdapat</w:t>
      </w:r>
      <w:proofErr w:type="spellEnd"/>
      <w:r>
        <w:t xml:space="preserve"> pada Bab XIII </w:t>
      </w:r>
      <w:proofErr w:type="spellStart"/>
      <w:r>
        <w:t>bagian</w:t>
      </w:r>
      <w:proofErr w:type="spellEnd"/>
      <w:r>
        <w:t xml:space="preserve"> </w:t>
      </w:r>
      <w:proofErr w:type="spellStart"/>
      <w:r>
        <w:t>kesatu</w:t>
      </w:r>
      <w:proofErr w:type="spellEnd"/>
      <w:r>
        <w:t xml:space="preserve"> </w:t>
      </w:r>
      <w:proofErr w:type="spellStart"/>
      <w:r>
        <w:t>tentang</w:t>
      </w:r>
      <w:proofErr w:type="spellEnd"/>
      <w:r>
        <w:t xml:space="preserve"> </w:t>
      </w:r>
      <w:proofErr w:type="spellStart"/>
      <w:r>
        <w:t>Pelayanan</w:t>
      </w:r>
      <w:proofErr w:type="spellEnd"/>
      <w:r>
        <w:t xml:space="preserve"> </w:t>
      </w:r>
      <w:proofErr w:type="spellStart"/>
      <w:r>
        <w:t>Publik</w:t>
      </w:r>
      <w:proofErr w:type="spellEnd"/>
      <w:r>
        <w:t xml:space="preserve"> dan </w:t>
      </w:r>
      <w:proofErr w:type="spellStart"/>
      <w:r>
        <w:t>asas</w:t>
      </w:r>
      <w:proofErr w:type="spellEnd"/>
      <w:r>
        <w:t xml:space="preserve"> </w:t>
      </w:r>
      <w:proofErr w:type="spellStart"/>
      <w:r>
        <w:t>Penyelenggarannya</w:t>
      </w:r>
      <w:proofErr w:type="spellEnd"/>
      <w:r>
        <w:t xml:space="preserve"> </w:t>
      </w:r>
      <w:proofErr w:type="spellStart"/>
      <w:r>
        <w:t>adalah</w:t>
      </w:r>
      <w:proofErr w:type="spellEnd"/>
      <w:r>
        <w:t xml:space="preserve"> </w:t>
      </w:r>
      <w:proofErr w:type="spellStart"/>
      <w:r>
        <w:t>pemerintahan</w:t>
      </w:r>
      <w:proofErr w:type="spellEnd"/>
      <w:r>
        <w:t xml:space="preserve"> </w:t>
      </w:r>
      <w:proofErr w:type="spellStart"/>
      <w:r>
        <w:t>desa</w:t>
      </w:r>
      <w:proofErr w:type="spellEnd"/>
      <w:r>
        <w:t xml:space="preserve"> </w:t>
      </w:r>
      <w:proofErr w:type="spellStart"/>
      <w:r>
        <w:t>wajib</w:t>
      </w:r>
      <w:proofErr w:type="spellEnd"/>
      <w:r>
        <w:t xml:space="preserve"> </w:t>
      </w:r>
      <w:proofErr w:type="spellStart"/>
      <w:r>
        <w:t>menjamin</w:t>
      </w:r>
      <w:proofErr w:type="spellEnd"/>
      <w:r>
        <w:t xml:space="preserve"> </w:t>
      </w:r>
      <w:proofErr w:type="spellStart"/>
      <w:r>
        <w:t>terselenggaranya</w:t>
      </w:r>
      <w:proofErr w:type="spellEnd"/>
      <w:r>
        <w:t xml:space="preserve"> </w:t>
      </w:r>
      <w:proofErr w:type="spellStart"/>
      <w:r>
        <w:t>pelayanan</w:t>
      </w:r>
      <w:proofErr w:type="spellEnd"/>
      <w:r>
        <w:t xml:space="preserve"> public </w:t>
      </w:r>
      <w:proofErr w:type="spellStart"/>
      <w:r>
        <w:t>berdasarkan</w:t>
      </w:r>
      <w:proofErr w:type="spellEnd"/>
      <w:r>
        <w:t xml:space="preserve"> </w:t>
      </w:r>
      <w:proofErr w:type="spellStart"/>
      <w:r>
        <w:t>urusan</w:t>
      </w:r>
      <w:proofErr w:type="spellEnd"/>
      <w:r>
        <w:t xml:space="preserve"> </w:t>
      </w:r>
      <w:proofErr w:type="spellStart"/>
      <w:r>
        <w:t>pemerintahan</w:t>
      </w:r>
      <w:proofErr w:type="spellEnd"/>
      <w:r>
        <w:t xml:space="preserve"> yang </w:t>
      </w:r>
      <w:proofErr w:type="spellStart"/>
      <w:r>
        <w:t>menjadi</w:t>
      </w:r>
      <w:proofErr w:type="spellEnd"/>
      <w:r>
        <w:t xml:space="preserve"> </w:t>
      </w:r>
      <w:proofErr w:type="spellStart"/>
      <w:r>
        <w:t>kewenangan</w:t>
      </w:r>
      <w:proofErr w:type="spellEnd"/>
      <w:r>
        <w:t xml:space="preserve"> </w:t>
      </w:r>
      <w:proofErr w:type="spellStart"/>
      <w:r>
        <w:t>daerah</w:t>
      </w:r>
      <w:proofErr w:type="spellEnd"/>
      <w:r>
        <w:t>.</w:t>
      </w:r>
      <w:r w:rsidR="00687F03">
        <w:fldChar w:fldCharType="begin" w:fldLock="1"/>
      </w:r>
      <w:r w:rsidR="00346365">
        <w:instrText>ADDIN CSL_CITATION {"citationItems":[{"id":"ITEM-1","itemData":{"DOI":"10.14710/mmh.46.2.2017.170-181","ISSN":"2086-2695","abstract":"Tulisan ini hendak mengkaji pemanfaatan E-Government (Electronic Government) dalam penyelenggaraan pemerintahan daerah di Indonesia dengan menggunakan perspektif yuridis. berupa pengaturan yang sudah ada pada tingkat nasional atau pusat serta saran tindak bagi daerah dalam rangka mengimplementasikan E-Government, terutama pijakan awalnya berupa suatu kerangka hukum (legal framework). Tulisan ini merupakan penelitian hukum dengan menggunakan pendekatan teoretis-konseptual (conceptual approach) dan pendekatan perundang-undangan (statute approach).","author":[{"dropping-particle":"","family":"Kurnia","given":"Titon Slamet","non-dropping-particle":"","parse-names":false,"suffix":""},{"dropping-particle":"","family":"Rauta","given":"Umbu","non-dropping-particle":"","parse-names":false,"suffix":""},{"dropping-particle":"","family":"Siswanto","given":"Arie","non-dropping-particle":"","parse-names":false,"suffix":""}],"container-title":"Masalah-Masalah Hukum","id":"ITEM-1","issue":"2","issued":{"date-parts":[["2018"]]},"page":"170","title":"E-Government Dalam Penyelenggaraan Pemerintahan Daerah Di Indonesia","type":"article-journal","volume":"46"},"uris":["http://www.mendeley.com/documents/?uuid=c3b3a4ac-d066-4a29-a08e-5391c7294939"]}],"mendeley":{"formattedCitation":"[1]","plainTextFormattedCitation":"[1]","previouslyFormattedCitation":"[1]"},"properties":{"noteIndex":0},"schema":"https://github.com/citation-style-language/schema/raw/master/csl-citation.json"}</w:instrText>
      </w:r>
      <w:r w:rsidR="00687F03">
        <w:fldChar w:fldCharType="separate"/>
      </w:r>
      <w:r w:rsidR="00687F03" w:rsidRPr="00687F03">
        <w:rPr>
          <w:noProof/>
        </w:rPr>
        <w:t>[1]</w:t>
      </w:r>
      <w:r w:rsidR="00687F03">
        <w:fldChar w:fldCharType="end"/>
      </w:r>
      <w:r>
        <w:t xml:space="preserve"> </w:t>
      </w:r>
      <w:proofErr w:type="spellStart"/>
      <w:r>
        <w:t>Bagi</w:t>
      </w:r>
      <w:proofErr w:type="spellEnd"/>
      <w:r>
        <w:t xml:space="preserve"> </w:t>
      </w:r>
      <w:proofErr w:type="spellStart"/>
      <w:r>
        <w:t>masyarakat</w:t>
      </w:r>
      <w:proofErr w:type="spellEnd"/>
      <w:r>
        <w:t xml:space="preserve"> yang </w:t>
      </w:r>
      <w:proofErr w:type="spellStart"/>
      <w:r>
        <w:t>pernah</w:t>
      </w:r>
      <w:proofErr w:type="spellEnd"/>
      <w:r>
        <w:t xml:space="preserve"> </w:t>
      </w:r>
      <w:proofErr w:type="spellStart"/>
      <w:r>
        <w:t>berurusan</w:t>
      </w:r>
      <w:proofErr w:type="spellEnd"/>
      <w:r>
        <w:t xml:space="preserve"> </w:t>
      </w:r>
      <w:proofErr w:type="spellStart"/>
      <w:r>
        <w:t>dengan</w:t>
      </w:r>
      <w:proofErr w:type="spellEnd"/>
      <w:r>
        <w:t xml:space="preserve"> </w:t>
      </w:r>
      <w:proofErr w:type="spellStart"/>
      <w:r>
        <w:t>birokrasi</w:t>
      </w:r>
      <w:proofErr w:type="spellEnd"/>
      <w:r>
        <w:t xml:space="preserve"> </w:t>
      </w:r>
      <w:proofErr w:type="spellStart"/>
      <w:r>
        <w:t>selalu</w:t>
      </w:r>
      <w:proofErr w:type="spellEnd"/>
      <w:r>
        <w:t xml:space="preserve"> </w:t>
      </w:r>
      <w:proofErr w:type="spellStart"/>
      <w:r>
        <w:t>mengeluhkan</w:t>
      </w:r>
      <w:proofErr w:type="spellEnd"/>
      <w:r>
        <w:t xml:space="preserve">, </w:t>
      </w:r>
      <w:proofErr w:type="spellStart"/>
      <w:r>
        <w:t>pelayanan</w:t>
      </w:r>
      <w:proofErr w:type="spellEnd"/>
      <w:r w:rsidRPr="00164648">
        <w:rPr>
          <w:lang w:val="id-ID"/>
        </w:rPr>
        <w:t>.</w:t>
      </w:r>
      <w:r>
        <w:t xml:space="preserve">.  </w:t>
      </w:r>
    </w:p>
    <w:p w:rsidR="00632CA5" w:rsidRPr="00164648" w:rsidRDefault="00164648" w:rsidP="00164648">
      <w:pPr>
        <w:pStyle w:val="ListParagraph"/>
        <w:autoSpaceDE w:val="0"/>
        <w:autoSpaceDN w:val="0"/>
        <w:adjustRightInd w:val="0"/>
        <w:spacing w:before="240" w:line="360" w:lineRule="auto"/>
        <w:jc w:val="both"/>
        <w:rPr>
          <w:b/>
        </w:rPr>
      </w:pPr>
      <w:r w:rsidRPr="00164648">
        <w:rPr>
          <w:lang w:val="id-ID"/>
        </w:rPr>
        <w:t>A</w:t>
      </w:r>
      <w:r>
        <w:t xml:space="preserve">da </w:t>
      </w:r>
      <w:proofErr w:type="spellStart"/>
      <w:r>
        <w:t>banyak</w:t>
      </w:r>
      <w:proofErr w:type="spellEnd"/>
      <w:r>
        <w:t xml:space="preserve"> </w:t>
      </w:r>
      <w:proofErr w:type="spellStart"/>
      <w:r>
        <w:t>sekali</w:t>
      </w:r>
      <w:proofErr w:type="spellEnd"/>
      <w:r>
        <w:t xml:space="preserve"> </w:t>
      </w:r>
      <w:proofErr w:type="spellStart"/>
      <w:r>
        <w:t>jenis</w:t>
      </w:r>
      <w:proofErr w:type="spellEnd"/>
      <w:r>
        <w:t xml:space="preserve"> </w:t>
      </w:r>
      <w:proofErr w:type="spellStart"/>
      <w:r>
        <w:t>pelayanan</w:t>
      </w:r>
      <w:proofErr w:type="spellEnd"/>
      <w:r>
        <w:t xml:space="preserve"> </w:t>
      </w:r>
      <w:proofErr w:type="spellStart"/>
      <w:r>
        <w:t>publik</w:t>
      </w:r>
      <w:proofErr w:type="spellEnd"/>
      <w:r>
        <w:t xml:space="preserve"> yang </w:t>
      </w:r>
      <w:proofErr w:type="spellStart"/>
      <w:r>
        <w:t>diberikan</w:t>
      </w:r>
      <w:proofErr w:type="spellEnd"/>
      <w:r>
        <w:t xml:space="preserve"> </w:t>
      </w:r>
      <w:proofErr w:type="spellStart"/>
      <w:r>
        <w:t>aparatur</w:t>
      </w:r>
      <w:proofErr w:type="spellEnd"/>
      <w:r>
        <w:t xml:space="preserve"> </w:t>
      </w:r>
      <w:proofErr w:type="spellStart"/>
      <w:r>
        <w:t>desa</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mulai</w:t>
      </w:r>
      <w:proofErr w:type="spellEnd"/>
      <w:r>
        <w:t xml:space="preserve"> </w:t>
      </w:r>
      <w:proofErr w:type="spellStart"/>
      <w:r>
        <w:t>dari</w:t>
      </w:r>
      <w:proofErr w:type="spellEnd"/>
      <w:r>
        <w:t xml:space="preserve"> </w:t>
      </w:r>
      <w:proofErr w:type="spellStart"/>
      <w:r>
        <w:t>urusan</w:t>
      </w:r>
      <w:proofErr w:type="spellEnd"/>
      <w:r>
        <w:t xml:space="preserve"> </w:t>
      </w:r>
      <w:proofErr w:type="spellStart"/>
      <w:r>
        <w:t>akta</w:t>
      </w:r>
      <w:proofErr w:type="spellEnd"/>
      <w:r>
        <w:t xml:space="preserve"> </w:t>
      </w:r>
      <w:proofErr w:type="spellStart"/>
      <w:r>
        <w:t>kelahiran</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urusan</w:t>
      </w:r>
      <w:proofErr w:type="spellEnd"/>
      <w:r>
        <w:t xml:space="preserve"> </w:t>
      </w:r>
      <w:proofErr w:type="spellStart"/>
      <w:r>
        <w:t>surat</w:t>
      </w:r>
      <w:proofErr w:type="spellEnd"/>
      <w:r>
        <w:t xml:space="preserve"> </w:t>
      </w:r>
      <w:proofErr w:type="spellStart"/>
      <w:r>
        <w:t>kematian</w:t>
      </w:r>
      <w:proofErr w:type="spellEnd"/>
      <w:r>
        <w:t xml:space="preserve">. </w:t>
      </w:r>
      <w:proofErr w:type="spellStart"/>
      <w:r>
        <w:t>Semua</w:t>
      </w:r>
      <w:proofErr w:type="spellEnd"/>
      <w:r>
        <w:t xml:space="preserve"> </w:t>
      </w:r>
      <w:proofErr w:type="spellStart"/>
      <w:r>
        <w:t>jenis</w:t>
      </w:r>
      <w:proofErr w:type="spellEnd"/>
      <w:r>
        <w:t xml:space="preserve"> </w:t>
      </w:r>
      <w:proofErr w:type="spellStart"/>
      <w:r>
        <w:t>pelayanan</w:t>
      </w:r>
      <w:proofErr w:type="spellEnd"/>
      <w:r>
        <w:t xml:space="preserve"> </w:t>
      </w:r>
      <w:proofErr w:type="spellStart"/>
      <w:r>
        <w:t>tersebut</w:t>
      </w:r>
      <w:proofErr w:type="spellEnd"/>
      <w:r>
        <w:t xml:space="preserve"> </w:t>
      </w:r>
      <w:proofErr w:type="spellStart"/>
      <w:r>
        <w:t>disediakan</w:t>
      </w:r>
      <w:proofErr w:type="spellEnd"/>
      <w:r>
        <w:t xml:space="preserve"> dan </w:t>
      </w:r>
      <w:proofErr w:type="spellStart"/>
      <w:r>
        <w:t>diberikan</w:t>
      </w:r>
      <w:proofErr w:type="spellEnd"/>
      <w:r>
        <w:t xml:space="preserve"> </w:t>
      </w:r>
      <w:proofErr w:type="spellStart"/>
      <w:r>
        <w:t>kepada</w:t>
      </w:r>
      <w:proofErr w:type="spellEnd"/>
      <w:r>
        <w:t xml:space="preserve"> </w:t>
      </w:r>
      <w:proofErr w:type="spellStart"/>
      <w:r>
        <w:t>masyarakat</w:t>
      </w:r>
      <w:proofErr w:type="spellEnd"/>
      <w:r>
        <w:t xml:space="preserve"> oleh </w:t>
      </w:r>
      <w:proofErr w:type="spellStart"/>
      <w:r>
        <w:t>aparatur</w:t>
      </w:r>
      <w:proofErr w:type="spellEnd"/>
      <w:r>
        <w:t xml:space="preserve"> </w:t>
      </w:r>
      <w:proofErr w:type="spellStart"/>
      <w:r>
        <w:t>pemerintah</w:t>
      </w:r>
      <w:proofErr w:type="spellEnd"/>
      <w:r>
        <w:t xml:space="preserve"> </w:t>
      </w:r>
      <w:proofErr w:type="spellStart"/>
      <w:r>
        <w:t>desa</w:t>
      </w:r>
      <w:proofErr w:type="spellEnd"/>
      <w:r>
        <w:t>,</w:t>
      </w:r>
      <w:r w:rsidR="00346365">
        <w:t>.</w:t>
      </w:r>
      <w:r w:rsidR="00346365">
        <w:fldChar w:fldCharType="begin" w:fldLock="1"/>
      </w:r>
      <w:r w:rsidR="00382D5D">
        <w:instrText>ADDIN CSL_CITATION {"citationItems":[{"id":"ITEM-1","itemData":{"DOI":"0000-0002-5642-2339","abstract":"The purpose of the study was to measure public satisfaction survey with services\\nat the Sudistrict Office Tambang, Kampar District with reference to the Regulation of\\nthe Minister of Administrative Reform and Bureaucratic Reform of the Republic of\\nIndonesia Number 16 Year 2014 on Guidelines for the Implementation of Public\\nSatisfaction Survey of Public Service. This research method is using descriptive\\nresearch with quantitative approach. The sampling technique used in this study was\\nincidental sampling, with a total sample of 100 people who become customers in the\\nTambang subdistrict officest. Data collection techniques in this research is using\\nquestionnaires, observation, interviews and documentation. Data analysis technique in\\nthis research is quantitative descriptive. The results showed that the votes on each of the\\nindicators broadly expressed satisfied with the services at the subdistrict office\\nTambang with the assessment in the amount of 78.8% for the indicator requirements,\\nwhile indicators of service procedures at 76.9%, an indicator of service time amounted\\nto 56.3%, the cost and rate of 74.6% indicator of product specifications types of services\\namounted to 76%, the indicator amounted to 78.8% executive competence, executive\\nbehavioral indicators of 62.1%, the indicator amounted to 81.1% of service notice, as\\nwell as indicators of the handling of complaints, suggestions and feedback at 81.9%.\\nOverall community satisfaction with services Tambang Subdistrict office at 74.02 in the\\ncategory of \"satisfied\"\\nKeywords: Bureucratic Reform, Public Service, Executive Competence","author":[{"dropping-particle":"","family":"Trio Saputra","given":"","non-dropping-particle":"","parse-names":false,"suffix":""}],"container-title":"Perspektif Pembiayaan dan Pembangunan Daerah","id":"ITEM-1","issue":"Vol 4 No 2 (2016): Jurnal Perspektif Pembiayaan dan Pembangunan Daerah","issued":{"date-parts":[["2017"]]},"page":"89-100","title":"Kepuasan Masyarakat Terhadap Penyelenggaraan Pelayanan Publik (Studi Kasus Kantor Kecamatan Tambang Kabupaten Kampar)","type":"article-journal","volume":"2"},"uris":["http://www.mendeley.com/documents/?uuid=117d176f-79e2-4ac5-86dc-c04285ff81b9"]}],"mendeley":{"formattedCitation":"[2]","plainTextFormattedCitation":"[2]","previouslyFormattedCitation":"[2]"},"properties":{"noteIndex":0},"schema":"https://github.com/citation-style-language/schema/raw/master/csl-citation.json"}</w:instrText>
      </w:r>
      <w:r w:rsidR="00346365">
        <w:fldChar w:fldCharType="separate"/>
      </w:r>
      <w:r w:rsidR="00346365" w:rsidRPr="00346365">
        <w:rPr>
          <w:noProof/>
        </w:rPr>
        <w:t>[2]</w:t>
      </w:r>
      <w:r w:rsidR="00346365">
        <w:fldChar w:fldCharType="end"/>
      </w:r>
      <w:r>
        <w:t xml:space="preserve">  </w:t>
      </w:r>
      <w:proofErr w:type="spellStart"/>
      <w:r>
        <w:t>Pelayanan</w:t>
      </w:r>
      <w:proofErr w:type="spellEnd"/>
      <w:r>
        <w:t xml:space="preserve"> yang </w:t>
      </w:r>
      <w:proofErr w:type="spellStart"/>
      <w:r>
        <w:t>diberikan</w:t>
      </w:r>
      <w:proofErr w:type="spellEnd"/>
      <w:r>
        <w:t xml:space="preserve"> </w:t>
      </w:r>
      <w:proofErr w:type="spellStart"/>
      <w:r>
        <w:t>terlalu</w:t>
      </w:r>
      <w:proofErr w:type="spellEnd"/>
      <w:r>
        <w:t xml:space="preserve"> </w:t>
      </w:r>
      <w:proofErr w:type="spellStart"/>
      <w:r>
        <w:t>terbelit-belit</w:t>
      </w:r>
      <w:proofErr w:type="spellEnd"/>
      <w:r>
        <w:t xml:space="preserve"> </w:t>
      </w:r>
      <w:proofErr w:type="spellStart"/>
      <w:r>
        <w:t>dengan</w:t>
      </w:r>
      <w:proofErr w:type="spellEnd"/>
      <w:r>
        <w:t xml:space="preserve"> </w:t>
      </w:r>
      <w:proofErr w:type="spellStart"/>
      <w:r>
        <w:t>alasan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prosedur</w:t>
      </w:r>
      <w:proofErr w:type="spellEnd"/>
      <w:r>
        <w:t xml:space="preserve">, </w:t>
      </w:r>
      <w:proofErr w:type="spellStart"/>
      <w:r>
        <w:t>banyaknya</w:t>
      </w:r>
      <w:proofErr w:type="spellEnd"/>
      <w:r>
        <w:t xml:space="preserve"> </w:t>
      </w:r>
      <w:proofErr w:type="spellStart"/>
      <w:r>
        <w:t>pungutan</w:t>
      </w:r>
      <w:proofErr w:type="spellEnd"/>
      <w:r>
        <w:t xml:space="preserve"> </w:t>
      </w:r>
      <w:proofErr w:type="spellStart"/>
      <w:r>
        <w:t>biaya</w:t>
      </w:r>
      <w:proofErr w:type="spellEnd"/>
      <w:r>
        <w:t xml:space="preserve">, dan </w:t>
      </w:r>
      <w:proofErr w:type="spellStart"/>
      <w:r>
        <w:t>waktu</w:t>
      </w:r>
      <w:proofErr w:type="spellEnd"/>
      <w:r>
        <w:t xml:space="preserve"> yang </w:t>
      </w:r>
      <w:proofErr w:type="spellStart"/>
      <w:r>
        <w:t>sangat</w:t>
      </w:r>
      <w:proofErr w:type="spellEnd"/>
      <w:r>
        <w:t xml:space="preserve"> lama, </w:t>
      </w:r>
      <w:proofErr w:type="spellStart"/>
      <w:r>
        <w:t>sehingga</w:t>
      </w:r>
      <w:proofErr w:type="spellEnd"/>
      <w:r>
        <w:t xml:space="preserve"> </w:t>
      </w:r>
      <w:proofErr w:type="spellStart"/>
      <w:r>
        <w:t>pelayanan</w:t>
      </w:r>
      <w:proofErr w:type="spellEnd"/>
      <w:r>
        <w:t xml:space="preserve"> yang </w:t>
      </w:r>
      <w:proofErr w:type="spellStart"/>
      <w:r>
        <w:t>diberikan</w:t>
      </w:r>
      <w:proofErr w:type="spellEnd"/>
      <w:r>
        <w:t xml:space="preserve"> </w:t>
      </w:r>
      <w:proofErr w:type="spellStart"/>
      <w:r>
        <w:t>cenderung</w:t>
      </w:r>
      <w:proofErr w:type="spellEnd"/>
      <w:r>
        <w:t xml:space="preserve"> </w:t>
      </w:r>
      <w:proofErr w:type="spellStart"/>
      <w:r>
        <w:t>tidak</w:t>
      </w:r>
      <w:proofErr w:type="spellEnd"/>
      <w:r>
        <w:t xml:space="preserve"> </w:t>
      </w:r>
      <w:proofErr w:type="spellStart"/>
      <w:r>
        <w:t>efektif</w:t>
      </w:r>
      <w:proofErr w:type="spellEnd"/>
      <w:r>
        <w:t xml:space="preserve"> dan </w:t>
      </w:r>
      <w:proofErr w:type="spellStart"/>
      <w:r>
        <w:t>tidak</w:t>
      </w:r>
      <w:proofErr w:type="spellEnd"/>
      <w:r>
        <w:t xml:space="preserve"> </w:t>
      </w:r>
      <w:proofErr w:type="spellStart"/>
      <w:r>
        <w:t>efisien</w:t>
      </w:r>
      <w:proofErr w:type="spellEnd"/>
      <w:r>
        <w:t>.</w:t>
      </w:r>
      <w:r w:rsidR="009E35CE">
        <w:fldChar w:fldCharType="begin" w:fldLock="1"/>
      </w:r>
      <w:r w:rsidR="009E35CE">
        <w:instrText>ADDIN CSL_CITATION {"citationItems":[{"id":"ITEM-1","itemData":{"abstract":"Penelitian ini bertujuan untuk mengetahui pelayanan Kantor Kecamatan Belitang Kabupaten OKU Timur yang diukur menggunakan Indeks Kepuasan Masyarakat. Penelitian ini merupakan jenis penelitian deskriptif dengan menggunakan analisis Indeks Kepuasan Masyarakat. Penelitian dilakukan di Kantor Kecamatan Belitang Kabupaten OKU Timur pada bulan Oktober 2018. Teknik sampling yang digunakan adalah non-probability sampling dengan jenis accidental sampling. Teknik pengumpulan data dilakukan dengan teknik observasi, dokumentasi dan angket. Uji validitas menggunakan rumus Product Moment Pearson dan uji reliabilitas menggunakan rumus Cronbach‟s Alpha. Dari hasil penelitian terlihat bahwa Indeks Kepuasan Masyarakat (IKM) untuk pelayanan Kantor Kecamatan Belitang adalah 2,88 dengan angka konversi sebesar 71,95. Maka kinerja pelayanan publik berada dalam kategori mutu pelayanan baik. Hasil dari pengukuran terhadap 14 indikator Indeks Kepuasan Masyarakat sebagai berikut: (a) prosedur pelayanan nilai IKM sebesar 75,08 dengan kategori baik, (b)Persyaratan pelayanan nilai IKM sebesar 71,83 dengan kategori Baik, (c) Kejelasan petugas pelayanan nilai IKM sebesar 69,33 dengan kategori Baik, (d) Kedisiplinan petugas pelayanan nilai IKM sebesar 73,33 dengan kategori Baik, (e) Tanggungjawab petugas nilai IKM sebesar 74,17 dengan kategori Baik,(f) kemampuanpetugas pelayanan dengan nilai IKM sebesar 66,83 dengan kategori baik, (g) Kecepatan pelayanan nilai IKM sebesar 72,17 dengan kategori Baik, (h) Keadilan mendapatkan pelayanan nilai IKM sebesar 74,67 dengan kategori Baik, (i) kesopanan dan keramahan petugas nilai IKM sebesar 75,17 dengan kategori baik, (j) Kewajaran biaya pelayanan nilai IKM sebesar 73,83 dengan kategori Baik, (k) Kepastian biaya pelayanan nilai IKM sebesar 68,50 dengan kategori Baik, (l) Kepastian jadwal pelayanan nilai IKM sebesar 74,33 dengan kategori Baik, (m) Kenyamanan lingkungan nilai IKM sebesar 74,67 dengan kategori Baik, dan(n) Keamanan pelayanan nilai IKM sebesar 69,42 dengan kategori Baik.","author":[{"dropping-particle":"","family":"Suandi","given":"","non-dropping-particle":"","parse-names":false,"suffix":""}],"container-title":"Jurnal Ilmu Administrasi dan Studi Kebijakan","id":"ITEM-1","issue":"2","issued":{"date-parts":[["2019"]]},"page":"13-22","title":"Analisis Kepuasan Masyarakat Terhadap Pelayanan Publik Berdasarkan Indeks Kepuasan Masyarakat Di Kantor Kecamatan Belitang Kabupaten Oku Timur","type":"article-journal","volume":"1"},"uris":["http://www.mendeley.com/documents/?uuid=ca8fe518-6498-4a68-ab73-896beaa3b61f"]}],"mendeley":{"formattedCitation":"[3]","plainTextFormattedCitation":"[3]"},"properties":{"noteIndex":0},"schema":"https://github.com/citation-style-language/schema/raw/master/csl-citation.json"}</w:instrText>
      </w:r>
      <w:r w:rsidR="009E35CE">
        <w:fldChar w:fldCharType="separate"/>
      </w:r>
      <w:r w:rsidR="009E35CE" w:rsidRPr="009E35CE">
        <w:rPr>
          <w:noProof/>
        </w:rPr>
        <w:t>[3]</w:t>
      </w:r>
      <w:r w:rsidR="009E35CE">
        <w:fldChar w:fldCharType="end"/>
      </w:r>
      <w:bookmarkStart w:id="0" w:name="_GoBack"/>
      <w:bookmarkEnd w:id="0"/>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prediksi</w:t>
      </w:r>
      <w:proofErr w:type="spellEnd"/>
      <w:r>
        <w:t xml:space="preserve"> </w:t>
      </w:r>
      <w:proofErr w:type="spellStart"/>
      <w:r>
        <w:t>mengenai</w:t>
      </w:r>
      <w:proofErr w:type="spellEnd"/>
      <w:r>
        <w:t xml:space="preserve"> </w:t>
      </w:r>
      <w:proofErr w:type="spellStart"/>
      <w:r>
        <w:t>puas</w:t>
      </w:r>
      <w:proofErr w:type="spellEnd"/>
      <w:r>
        <w:t xml:space="preserve"> </w:t>
      </w:r>
      <w:proofErr w:type="spellStart"/>
      <w:r>
        <w:t>atau</w:t>
      </w:r>
      <w:proofErr w:type="spellEnd"/>
      <w:r>
        <w:t xml:space="preserve"> </w:t>
      </w:r>
      <w:proofErr w:type="spellStart"/>
      <w:r>
        <w:t>tidak</w:t>
      </w:r>
      <w:proofErr w:type="spellEnd"/>
      <w:r>
        <w:t xml:space="preserve"> </w:t>
      </w:r>
      <w:proofErr w:type="spellStart"/>
      <w:r>
        <w:t>puas</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aparatur</w:t>
      </w:r>
      <w:proofErr w:type="spellEnd"/>
      <w:r>
        <w:t xml:space="preserve"> </w:t>
      </w:r>
      <w:proofErr w:type="spellStart"/>
      <w:r>
        <w:t>desa</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pelayanan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algoritma</w:t>
      </w:r>
      <w:proofErr w:type="spellEnd"/>
      <w:r>
        <w:t xml:space="preserve"> Naïve Bayes. </w:t>
      </w:r>
      <w:proofErr w:type="spellStart"/>
      <w:r>
        <w:t>Algoritma</w:t>
      </w:r>
      <w:proofErr w:type="spellEnd"/>
      <w:r>
        <w:t xml:space="preserve"> Naive Bayes </w:t>
      </w:r>
      <w:proofErr w:type="spellStart"/>
      <w:r>
        <w:t>merupakan</w:t>
      </w:r>
      <w:proofErr w:type="spellEnd"/>
      <w:r>
        <w:t xml:space="preserve"> </w:t>
      </w:r>
      <w:proofErr w:type="spellStart"/>
      <w:r>
        <w:t>pengklasifikasian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probabilitas</w:t>
      </w:r>
      <w:proofErr w:type="spellEnd"/>
      <w:r>
        <w:t xml:space="preserve"> dan </w:t>
      </w:r>
      <w:proofErr w:type="spellStart"/>
      <w:r>
        <w:t>statistik</w:t>
      </w:r>
      <w:proofErr w:type="spellEnd"/>
      <w:r>
        <w:t xml:space="preserve"> yang </w:t>
      </w:r>
      <w:proofErr w:type="spellStart"/>
      <w:r>
        <w:t>dikemukakan</w:t>
      </w:r>
      <w:proofErr w:type="spellEnd"/>
      <w:r>
        <w:t xml:space="preserve"> oleh </w:t>
      </w:r>
      <w:proofErr w:type="spellStart"/>
      <w:r>
        <w:t>ilmuwan</w:t>
      </w:r>
      <w:proofErr w:type="spellEnd"/>
      <w:r>
        <w:t xml:space="preserve"> </w:t>
      </w:r>
      <w:proofErr w:type="spellStart"/>
      <w:r>
        <w:t>Inggris</w:t>
      </w:r>
      <w:proofErr w:type="spellEnd"/>
      <w:r>
        <w:t xml:space="preserve"> Thomas Bayes, </w:t>
      </w:r>
      <w:proofErr w:type="spellStart"/>
      <w:r>
        <w:t>yaitu</w:t>
      </w:r>
      <w:proofErr w:type="spellEnd"/>
      <w:r>
        <w:t xml:space="preserve"> </w:t>
      </w:r>
      <w:proofErr w:type="spellStart"/>
      <w:r>
        <w:t>memprediksi</w:t>
      </w:r>
      <w:proofErr w:type="spellEnd"/>
      <w:r>
        <w:t xml:space="preserve"> </w:t>
      </w:r>
      <w:proofErr w:type="spellStart"/>
      <w:r>
        <w:t>peluang</w:t>
      </w:r>
      <w:proofErr w:type="spellEnd"/>
      <w:r>
        <w:t xml:space="preserve"> </w:t>
      </w:r>
      <w:proofErr w:type="spellStart"/>
      <w:r>
        <w:t>dimasa</w:t>
      </w:r>
      <w:proofErr w:type="spellEnd"/>
      <w:r>
        <w:t xml:space="preserve"> </w:t>
      </w:r>
      <w:proofErr w:type="spellStart"/>
      <w:r>
        <w:t>depan</w:t>
      </w:r>
      <w:proofErr w:type="spellEnd"/>
      <w:r>
        <w:t xml:space="preserve"> </w:t>
      </w:r>
      <w:proofErr w:type="spellStart"/>
      <w:r>
        <w:t>berdasarkan</w:t>
      </w:r>
      <w:proofErr w:type="spellEnd"/>
      <w:r>
        <w:t xml:space="preserve"> </w:t>
      </w:r>
      <w:proofErr w:type="spellStart"/>
      <w:r>
        <w:t>pengalaman</w:t>
      </w:r>
      <w:proofErr w:type="spellEnd"/>
      <w:r>
        <w:t xml:space="preserve"> </w:t>
      </w:r>
      <w:proofErr w:type="spellStart"/>
      <w:r>
        <w:t>dimasa</w:t>
      </w:r>
      <w:proofErr w:type="spellEnd"/>
      <w:r>
        <w:t xml:space="preserve"> </w:t>
      </w:r>
      <w:proofErr w:type="spellStart"/>
      <w:r>
        <w:t>sebelumnya</w:t>
      </w:r>
      <w:proofErr w:type="spellEnd"/>
      <w:r>
        <w:t xml:space="preserve"> </w:t>
      </w:r>
      <w:proofErr w:type="spellStart"/>
      <w:r>
        <w:t>sehingga</w:t>
      </w:r>
      <w:proofErr w:type="spellEnd"/>
      <w:r>
        <w:t xml:space="preserve"> </w:t>
      </w:r>
      <w:proofErr w:type="spellStart"/>
      <w:r>
        <w:t>dikenal</w:t>
      </w:r>
      <w:proofErr w:type="spellEnd"/>
      <w:r>
        <w:t xml:space="preserve"> </w:t>
      </w:r>
      <w:proofErr w:type="spellStart"/>
      <w:r>
        <w:t>sebagai</w:t>
      </w:r>
      <w:proofErr w:type="spellEnd"/>
      <w:r>
        <w:t xml:space="preserve"> </w:t>
      </w:r>
      <w:proofErr w:type="spellStart"/>
      <w:r>
        <w:t>teorema</w:t>
      </w:r>
      <w:proofErr w:type="spellEnd"/>
      <w:r>
        <w:t xml:space="preserve"> </w:t>
      </w:r>
      <w:proofErr w:type="spellStart"/>
      <w:r>
        <w:t>bayes</w:t>
      </w:r>
      <w:proofErr w:type="spellEnd"/>
      <w:r>
        <w:t xml:space="preserve">. </w:t>
      </w:r>
      <w:r w:rsidR="00382D5D">
        <w:fldChar w:fldCharType="begin" w:fldLock="1"/>
      </w:r>
      <w:r w:rsidR="00467A0C">
        <w:instrText>ADDIN CSL_CITATION {"citationItems":[{"id":"ITEM-1","itemData":{"author":[{"dropping-particle":"","family":"Castaka Agus Sugianto","given":"Tri Herdiawan Apandi","non-dropping-particle":"","parse-names":false,"suffix":""}],"id":"ITEM-1","issued":{"date-parts":[["2019"]]},"title":"Algoritma Genetika untuk Optimalisasi Klasifikasi Kepuasan Pelayanan e-KTP","type":"article-journal","volume":"3"},"uris":["http://www.mendeley.com/documents/?uuid=9fb0b11b-c497-4241-8252-c2bee6bd4298"]}],"mendeley":{"formattedCitation":"[4]","plainTextFormattedCitation":"[4]","previouslyFormattedCitation":"[4]"},"properties":{"noteIndex":0},"schema":"https://github.com/citation-style-language/schema/raw/master/csl-citation.json"}</w:instrText>
      </w:r>
      <w:r w:rsidR="00382D5D">
        <w:fldChar w:fldCharType="separate"/>
      </w:r>
      <w:r w:rsidR="00382D5D" w:rsidRPr="00382D5D">
        <w:rPr>
          <w:noProof/>
        </w:rPr>
        <w:t>[4]</w:t>
      </w:r>
      <w:r w:rsidR="00382D5D">
        <w:fldChar w:fldCharType="end"/>
      </w:r>
    </w:p>
    <w:p w:rsidR="002F7BD9" w:rsidRDefault="00632CA5" w:rsidP="00632CA5">
      <w:pPr>
        <w:pStyle w:val="Default"/>
        <w:numPr>
          <w:ilvl w:val="0"/>
          <w:numId w:val="23"/>
        </w:numPr>
        <w:spacing w:line="360" w:lineRule="auto"/>
        <w:jc w:val="both"/>
        <w:rPr>
          <w:b/>
        </w:rPr>
      </w:pPr>
      <w:r>
        <w:rPr>
          <w:b/>
        </w:rPr>
        <w:t>Tinjau</w:t>
      </w:r>
      <w:r w:rsidR="00097631">
        <w:rPr>
          <w:b/>
        </w:rPr>
        <w:t>an Pustaka</w:t>
      </w:r>
    </w:p>
    <w:p w:rsidR="00097631" w:rsidRDefault="00DF476F" w:rsidP="00097631">
      <w:pPr>
        <w:pStyle w:val="Default"/>
        <w:numPr>
          <w:ilvl w:val="1"/>
          <w:numId w:val="23"/>
        </w:numPr>
        <w:spacing w:line="360" w:lineRule="auto"/>
        <w:jc w:val="both"/>
        <w:rPr>
          <w:b/>
        </w:rPr>
      </w:pPr>
      <w:r>
        <w:rPr>
          <w:b/>
        </w:rPr>
        <w:t xml:space="preserve"> </w:t>
      </w:r>
      <w:r w:rsidR="00097631">
        <w:rPr>
          <w:b/>
        </w:rPr>
        <w:t>Penelitian Terkait</w:t>
      </w:r>
    </w:p>
    <w:p w:rsidR="00277BAA" w:rsidRPr="00406B6A" w:rsidRDefault="00277BAA" w:rsidP="00406B6A">
      <w:pPr>
        <w:autoSpaceDE w:val="0"/>
        <w:autoSpaceDN w:val="0"/>
        <w:adjustRightInd w:val="0"/>
        <w:spacing w:line="360" w:lineRule="auto"/>
        <w:ind w:left="709" w:hanging="284"/>
        <w:jc w:val="both"/>
        <w:rPr>
          <w:b/>
        </w:rPr>
      </w:pPr>
      <w:r>
        <w:rPr>
          <w:b/>
        </w:rPr>
        <w:t>-</w:t>
      </w:r>
      <w:r w:rsidRPr="00277BAA">
        <w:rPr>
          <w:rFonts w:eastAsia="Calibri"/>
          <w:sz w:val="20"/>
          <w:szCs w:val="20"/>
          <w:lang w:val="id-ID"/>
        </w:rPr>
        <w:t xml:space="preserve"> </w:t>
      </w:r>
      <w:r w:rsidR="00406B6A">
        <w:rPr>
          <w:rFonts w:eastAsia="Calibri"/>
          <w:sz w:val="20"/>
          <w:szCs w:val="20"/>
        </w:rPr>
        <w:t xml:space="preserve"> </w:t>
      </w:r>
      <w:r w:rsidRPr="00406B6A">
        <w:rPr>
          <w:rFonts w:eastAsia="Calibri"/>
          <w:lang w:val="id-ID"/>
        </w:rPr>
        <w:t>Tujuan dari penelitian ini untuk mengklasifikasikan pemerintah desa mana yang baik dan buruk dalam</w:t>
      </w:r>
      <w:r w:rsidRPr="00406B6A">
        <w:rPr>
          <w:rFonts w:eastAsia="Calibri"/>
        </w:rPr>
        <w:t xml:space="preserve"> </w:t>
      </w:r>
      <w:r w:rsidRPr="00406B6A">
        <w:rPr>
          <w:rFonts w:eastAsia="Calibri"/>
          <w:lang w:val="id-ID"/>
        </w:rPr>
        <w:t>pengelolaan dana desa di kab Tolitoli untuk menjadi acuan untuk pemerintah daerah untuk mengontrol kinerja</w:t>
      </w:r>
      <w:r w:rsidRPr="00406B6A">
        <w:rPr>
          <w:rFonts w:eastAsia="Calibri"/>
        </w:rPr>
        <w:t xml:space="preserve"> </w:t>
      </w:r>
      <w:r w:rsidRPr="00406B6A">
        <w:rPr>
          <w:rFonts w:eastAsia="Calibri"/>
          <w:lang w:val="id-ID"/>
        </w:rPr>
        <w:lastRenderedPageBreak/>
        <w:t xml:space="preserve">pemerintah desa dalam mengelolaan dana desa.Metode yang digunakan dalam penelitian ini ialah </w:t>
      </w:r>
      <w:r w:rsidRPr="00406B6A">
        <w:rPr>
          <w:rFonts w:eastAsia="Calibri"/>
          <w:i/>
          <w:iCs/>
          <w:lang w:val="id-ID"/>
        </w:rPr>
        <w:t>naïve bayes</w:t>
      </w:r>
      <w:r w:rsidRPr="00406B6A">
        <w:rPr>
          <w:rFonts w:eastAsia="Calibri"/>
          <w:i/>
          <w:iCs/>
        </w:rPr>
        <w:t xml:space="preserve"> </w:t>
      </w:r>
      <w:r w:rsidRPr="00406B6A">
        <w:rPr>
          <w:rFonts w:eastAsia="Calibri"/>
          <w:i/>
          <w:iCs/>
          <w:lang w:val="id-ID"/>
        </w:rPr>
        <w:t xml:space="preserve">klasifikasi </w:t>
      </w:r>
      <w:r w:rsidRPr="00406B6A">
        <w:rPr>
          <w:rFonts w:eastAsia="Calibri"/>
          <w:lang w:val="id-ID"/>
        </w:rPr>
        <w:t>berbasis pemrograman PHP dengan komputerisasi diharapkan dapat membantu penilaian kinerja</w:t>
      </w:r>
      <w:r w:rsidRPr="00406B6A">
        <w:rPr>
          <w:rFonts w:eastAsia="Calibri"/>
        </w:rPr>
        <w:t xml:space="preserve"> </w:t>
      </w:r>
      <w:r w:rsidRPr="00406B6A">
        <w:rPr>
          <w:rFonts w:eastAsia="Calibri"/>
          <w:lang w:val="id-ID"/>
        </w:rPr>
        <w:t>pemerintah desa dalam pengelolaan dana desa agar lebih cepat dan tepat dalam mengklasifikasikan kinerja</w:t>
      </w:r>
      <w:r w:rsidRPr="00406B6A">
        <w:rPr>
          <w:rFonts w:eastAsia="Calibri"/>
        </w:rPr>
        <w:t xml:space="preserve"> </w:t>
      </w:r>
      <w:r w:rsidRPr="00406B6A">
        <w:rPr>
          <w:rFonts w:eastAsia="Calibri"/>
          <w:lang w:val="id-ID"/>
        </w:rPr>
        <w:t>pemerintah desa.Berdasarkan hasil analisis perhitungan yang sudah dilakukan, penerapan metode naïve bayes</w:t>
      </w:r>
      <w:r w:rsidR="00406B6A" w:rsidRPr="00406B6A">
        <w:rPr>
          <w:rFonts w:eastAsia="Calibri"/>
        </w:rPr>
        <w:t xml:space="preserve"> </w:t>
      </w:r>
      <w:r w:rsidRPr="00406B6A">
        <w:rPr>
          <w:rFonts w:eastAsia="Calibri"/>
          <w:lang w:val="id-ID"/>
        </w:rPr>
        <w:t>klasifikasi dalam penilaian kinerja pemerintah desa yang sudah di lakukan terhadap 2(dua) desa dengan kreteria</w:t>
      </w:r>
      <w:r w:rsidR="00406B6A" w:rsidRPr="00406B6A">
        <w:rPr>
          <w:rFonts w:eastAsia="Calibri"/>
        </w:rPr>
        <w:t xml:space="preserve"> </w:t>
      </w:r>
      <w:r w:rsidRPr="00406B6A">
        <w:rPr>
          <w:rFonts w:eastAsia="Calibri"/>
          <w:lang w:val="id-ID"/>
        </w:rPr>
        <w:t>yang digunakan : jumlah anggaran, anggaran bidang pemerintahan, anggaran bidang pembangunan, anggaran</w:t>
      </w:r>
      <w:r w:rsidR="00406B6A" w:rsidRPr="00406B6A">
        <w:rPr>
          <w:rFonts w:eastAsia="Calibri"/>
        </w:rPr>
        <w:t xml:space="preserve"> </w:t>
      </w:r>
      <w:r w:rsidRPr="00406B6A">
        <w:rPr>
          <w:rFonts w:eastAsia="Calibri"/>
          <w:lang w:val="id-ID"/>
        </w:rPr>
        <w:t>bidang pemberdayaan, anggaran bidang pembinaan, anggaran tak terduga dan sisa anggaran sehingga hasil akhir</w:t>
      </w:r>
      <w:r w:rsidR="00406B6A" w:rsidRPr="00406B6A">
        <w:rPr>
          <w:rFonts w:eastAsia="Calibri"/>
        </w:rPr>
        <w:t xml:space="preserve"> </w:t>
      </w:r>
      <w:r w:rsidRPr="00406B6A">
        <w:rPr>
          <w:rFonts w:eastAsia="Calibri"/>
          <w:lang w:val="id-ID"/>
        </w:rPr>
        <w:t>penilaian kinerja pemerintah desa dalam pengelolaan dana desa yakni desa dengan nama desa Teluk Jaya</w:t>
      </w:r>
      <w:r w:rsidR="00406B6A" w:rsidRPr="00406B6A">
        <w:rPr>
          <w:rFonts w:eastAsia="Calibri"/>
        </w:rPr>
        <w:t xml:space="preserve"> </w:t>
      </w:r>
      <w:r w:rsidRPr="00406B6A">
        <w:rPr>
          <w:rFonts w:eastAsia="Calibri"/>
          <w:lang w:val="id-ID"/>
        </w:rPr>
        <w:t xml:space="preserve">dinyatakan </w:t>
      </w:r>
      <w:r w:rsidRPr="00406B6A">
        <w:rPr>
          <w:rFonts w:eastAsia="Calibri"/>
          <w:b/>
          <w:bCs/>
          <w:lang w:val="id-ID"/>
        </w:rPr>
        <w:t xml:space="preserve">baik </w:t>
      </w:r>
      <w:r w:rsidRPr="00406B6A">
        <w:rPr>
          <w:rFonts w:eastAsia="Calibri"/>
          <w:lang w:val="id-ID"/>
        </w:rPr>
        <w:t>karena memiliki nilai likelihood baik 3.57921</w:t>
      </w:r>
      <w:r w:rsidRPr="00406B6A">
        <w:rPr>
          <w:rFonts w:ascii="Cambria Math" w:eastAsia="Calibri" w:hAnsi="Cambria Math" w:cs="Cambria Math"/>
          <w:lang w:val="id-ID"/>
        </w:rPr>
        <w:t>𝐸</w:t>
      </w:r>
      <w:r w:rsidRPr="00406B6A">
        <w:rPr>
          <w:rFonts w:eastAsia="Calibri"/>
          <w:lang w:val="id-ID"/>
        </w:rPr>
        <w:t>−58&gt; nilai likelihood buruk 3.39635</w:t>
      </w:r>
      <w:r w:rsidRPr="00406B6A">
        <w:rPr>
          <w:rFonts w:ascii="Cambria Math" w:eastAsia="Calibri" w:hAnsi="Cambria Math" w:cs="Cambria Math"/>
          <w:lang w:val="id-ID"/>
        </w:rPr>
        <w:t>𝐸</w:t>
      </w:r>
      <w:r w:rsidRPr="00406B6A">
        <w:rPr>
          <w:rFonts w:eastAsia="Calibri"/>
          <w:lang w:val="id-ID"/>
        </w:rPr>
        <w:t>−60</w:t>
      </w:r>
      <w:r w:rsidR="00406B6A" w:rsidRPr="00406B6A">
        <w:rPr>
          <w:rFonts w:eastAsia="Calibri"/>
        </w:rPr>
        <w:t xml:space="preserve"> </w:t>
      </w:r>
      <w:r w:rsidRPr="00406B6A">
        <w:rPr>
          <w:rFonts w:eastAsia="Calibri"/>
          <w:lang w:val="id-ID"/>
        </w:rPr>
        <w:t xml:space="preserve">sedangkan desa dengan nama desa Salumpaga dinyatakan </w:t>
      </w:r>
      <w:r w:rsidRPr="00406B6A">
        <w:rPr>
          <w:rFonts w:eastAsia="Calibri"/>
          <w:b/>
          <w:bCs/>
          <w:lang w:val="id-ID"/>
        </w:rPr>
        <w:t xml:space="preserve">buruk </w:t>
      </w:r>
      <w:r w:rsidRPr="00406B6A">
        <w:rPr>
          <w:rFonts w:eastAsia="Calibri"/>
          <w:lang w:val="id-ID"/>
        </w:rPr>
        <w:t>karena memiliki nilai likelihood baik</w:t>
      </w:r>
      <w:r w:rsidR="00406B6A" w:rsidRPr="00406B6A">
        <w:rPr>
          <w:rFonts w:eastAsia="Calibri"/>
        </w:rPr>
        <w:t xml:space="preserve"> </w:t>
      </w:r>
      <w:r w:rsidRPr="00406B6A">
        <w:rPr>
          <w:rFonts w:eastAsia="Calibri"/>
          <w:lang w:val="id-ID"/>
        </w:rPr>
        <w:t>2.421</w:t>
      </w:r>
      <w:r w:rsidRPr="00406B6A">
        <w:rPr>
          <w:rFonts w:ascii="Cambria Math" w:eastAsia="Calibri" w:hAnsi="Cambria Math" w:cs="Cambria Math"/>
          <w:lang w:val="id-ID"/>
        </w:rPr>
        <w:t>𝐸</w:t>
      </w:r>
      <w:r w:rsidRPr="00406B6A">
        <w:rPr>
          <w:rFonts w:eastAsia="Calibri"/>
          <w:lang w:val="id-ID"/>
        </w:rPr>
        <w:t>−139&lt; nilai likelihood buruk 3.20355</w:t>
      </w:r>
      <w:r w:rsidRPr="00406B6A">
        <w:rPr>
          <w:rFonts w:ascii="Cambria Math" w:eastAsia="Calibri" w:hAnsi="Cambria Math" w:cs="Cambria Math"/>
          <w:lang w:val="id-ID"/>
        </w:rPr>
        <w:t>𝐸</w:t>
      </w:r>
      <w:r w:rsidRPr="00406B6A">
        <w:rPr>
          <w:rFonts w:eastAsia="Calibri"/>
          <w:lang w:val="id-ID"/>
        </w:rPr>
        <w:t>−83</w:t>
      </w:r>
      <w:r w:rsidR="00406B6A">
        <w:rPr>
          <w:rFonts w:eastAsia="Calibri"/>
        </w:rPr>
        <w:t xml:space="preserve">. </w:t>
      </w:r>
      <w:r w:rsidR="00406B6A">
        <w:rPr>
          <w:rFonts w:eastAsia="Calibri"/>
        </w:rPr>
        <w:fldChar w:fldCharType="begin" w:fldLock="1"/>
      </w:r>
      <w:r w:rsidR="00467A0C">
        <w:rPr>
          <w:rFonts w:eastAsia="Calibri"/>
        </w:rPr>
        <w:instrText>ADDIN CSL_CITATION {"citationItems":[{"id":"ITEM-1","itemData":{"author":[{"dropping-particle":"","family":"Mulyadi","given":"","non-dropping-particle":"","parse-names":false,"suffix":""},{"dropping-particle":"","family":"Syafruddin","given":"","non-dropping-particle":"","parse-names":false,"suffix":""},{"dropping-particle":"","family":"Salim","given":"Agus","non-dropping-particle":"","parse-names":false,"suffix":""}],"id":"ITEM-1","issue":"2","issued":{"date-parts":[["2019"]]},"title":"PENERAPAN ALGORITMA NAÏVE BAYES PADA PENILAIAN KINERJA","type":"article-journal","volume":"1"},"uris":["http://www.mendeley.com/documents/?uuid=32c52b12-c957-48ca-ac5d-757d92b66214"]}],"mendeley":{"formattedCitation":"[5]","plainTextFormattedCitation":"[5]","previouslyFormattedCitation":"[5]"},"properties":{"noteIndex":0},"schema":"https://github.com/citation-style-language/schema/raw/master/csl-citation.json"}</w:instrText>
      </w:r>
      <w:r w:rsidR="00406B6A">
        <w:rPr>
          <w:rFonts w:eastAsia="Calibri"/>
        </w:rPr>
        <w:fldChar w:fldCharType="separate"/>
      </w:r>
      <w:r w:rsidR="00382D5D" w:rsidRPr="00382D5D">
        <w:rPr>
          <w:rFonts w:eastAsia="Calibri"/>
          <w:noProof/>
        </w:rPr>
        <w:t>[5]</w:t>
      </w:r>
      <w:r w:rsidR="00406B6A">
        <w:rPr>
          <w:rFonts w:eastAsia="Calibri"/>
        </w:rPr>
        <w:fldChar w:fldCharType="end"/>
      </w:r>
    </w:p>
    <w:p w:rsidR="00777B5A" w:rsidRPr="007F7298" w:rsidRDefault="00594202" w:rsidP="00277BAA">
      <w:pPr>
        <w:pStyle w:val="Default"/>
        <w:spacing w:line="360" w:lineRule="auto"/>
        <w:ind w:left="709" w:hanging="284"/>
        <w:jc w:val="both"/>
        <w:rPr>
          <w:b/>
        </w:rPr>
      </w:pPr>
      <w:r>
        <w:rPr>
          <w:b/>
          <w:lang w:val="en-US"/>
        </w:rPr>
        <w:t>-</w:t>
      </w:r>
      <w:r w:rsidRPr="00594202">
        <w:t xml:space="preserve"> </w:t>
      </w:r>
      <w:r w:rsidRPr="00594202">
        <w:rPr>
          <w:rFonts w:ascii="Cambria" w:hAnsi="Cambria" w:cs="Cambria"/>
        </w:rPr>
        <w:t xml:space="preserve"> </w:t>
      </w:r>
      <w:r w:rsidR="00C54FDB">
        <w:t>Penelitian Bayu Sugara berjudul perbandingan akurasi algoritma c4.5 dan naïve bayes untuk deteksi dini gangguan autisme pada anak, dapat disimpulkan bahwa deteksi dini gangguan autisme pada anak dapat diprediksi dengan memanfaatkan teknik data mining dengan menggunakan metode algoritma C4.5 dan Naïve Bayes untuk memprediksi gangguan autisme pada anak berdasarkan gejala yang dialami anak. Setelah dilakukan pengujian dengan metode cross validation pada aplikasi ripedminer, Algoritma C4.5 menunjukkan hasil nilai akurasi sebesar 72% sedangkan Algoritma Naïve Bayes menunjukkan nilai akurasi yang lebih besar dan lebih baik yaitu sebesar 73.33%</w:t>
      </w:r>
      <w:r w:rsidR="000E0E61">
        <w:t xml:space="preserve">. </w:t>
      </w:r>
      <w:r w:rsidR="00916367">
        <w:fldChar w:fldCharType="begin" w:fldLock="1"/>
      </w:r>
      <w:r w:rsidR="00467A0C">
        <w:instrText>ADDIN CSL_CITATION {"citationItems":[{"id":"ITEM-1","itemData":{"author":[{"dropping-particle":"","family":"Sugara","given":"Bayu","non-dropping-particle":"","parse-names":false,"suffix":""},{"dropping-particle":"","family":"Adidarma","given":"Dedi","non-dropping-particle":"","parse-names":false,"suffix":""},{"dropping-particle":"","family":"Budilaksono","given":"Sularso","non-dropping-particle":"","parse-names":false,"suffix":""}],"container-title":"Jurnal IKRA-ITH Informatika","id":"ITEM-1","issue":"1","issued":{"date-parts":[["2019"]]},"page":"119-128","title":"Perbandingan Akurasi Algoritma C4.5 dan Naive Bayes Untuk Deteksi Dini Gangguan Autisme Pada Anak","type":"article-journal","volume":"3"},"uris":["http://www.mendeley.com/documents/?uuid=c7bd0f11-c956-49d9-a61b-3d31fcab5daa"]}],"mendeley":{"formattedCitation":"[6]","plainTextFormattedCitation":"[6]","previouslyFormattedCitation":"[6]"},"properties":{"noteIndex":0},"schema":"https://github.com/citation-style-language/schema/raw/master/csl-citation.json"}</w:instrText>
      </w:r>
      <w:r w:rsidR="00916367">
        <w:fldChar w:fldCharType="separate"/>
      </w:r>
      <w:r w:rsidR="00382D5D" w:rsidRPr="00382D5D">
        <w:rPr>
          <w:noProof/>
        </w:rPr>
        <w:t>[6]</w:t>
      </w:r>
      <w:r w:rsidR="00916367">
        <w:fldChar w:fldCharType="end"/>
      </w:r>
    </w:p>
    <w:p w:rsidR="007F7298" w:rsidRDefault="007F7298" w:rsidP="00182679">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14" w:hanging="357"/>
        <w:jc w:val="both"/>
        <w:rPr>
          <w:lang w:val="id-ID" w:eastAsia="id-ID"/>
        </w:rPr>
      </w:pPr>
      <w:r w:rsidRPr="00182679">
        <w:rPr>
          <w:lang w:val="id-ID" w:eastAsia="id-ID"/>
        </w:rPr>
        <w:t xml:space="preserve">Penelitian ini akan mencoba melakukan klasifikasi data untuk prediksi kelulusan siswa baru, metode algoritma Naive Bayes yang digunakan untuk kinerja klasifikasi naïve bayes kemampuan yang cukup tinggi untuk memprediksi peluang masa depan berdasarkan pengalaman atau data di masa lalu. Alokasi WEKA algoritma dalam aplikasi yang akan </w:t>
      </w:r>
      <w:r w:rsidRPr="00182679">
        <w:rPr>
          <w:lang w:val="id-ID" w:eastAsia="id-ID"/>
        </w:rPr>
        <w:lastRenderedPageBreak/>
        <w:t>mengeksplorasi karakteristik dataset dengan opsi Pass atribut dangkal. Hasil evaluasi menunjukkan data rahasia dengan benar (mengoreksi instance rahasia) sesuai dengan pengelompokan pilihan lulus pilihan pertama, pilihan kedua dan tidak lulus dengan algoritma sebanyak 93.6288% atau sebanyak 338 data dan data rahasia, tetapi tidak cocok kelas yang diprediksi (instance yang tidak diklasifikasikan dengan benar) yang seharusnya berupa kelompok dua atau opsi Lulus tetapi termasuk dalam grup Pilihan pertama sebanyak 6,3712% atau sebanyak 23 data. Nilai Persentase akurasi menunjukkan keefektifan dataset Penerimaan yang diterapkan pada metode Klasifikasi Naïve Bayes, yang mencapai 94%</w:t>
      </w:r>
      <w:r w:rsidR="00916367">
        <w:rPr>
          <w:lang w:eastAsia="id-ID"/>
        </w:rPr>
        <w:t>.</w:t>
      </w:r>
      <w:r w:rsidR="00916367">
        <w:rPr>
          <w:lang w:eastAsia="id-ID"/>
        </w:rPr>
        <w:fldChar w:fldCharType="begin" w:fldLock="1"/>
      </w:r>
      <w:r w:rsidR="00467A0C">
        <w:rPr>
          <w:lang w:eastAsia="id-ID"/>
        </w:rPr>
        <w:instrText>ADDIN CSL_CITATION {"citationItems":[{"id":"ITEM-1","itemData":{"ISSN":"2503-3832","abstract":"Abstract          Timetables system, genetic algorithm, timetable at universityClassifier created from a set of data. Bayesian classifier is a statistical classifier for predicting the probability of a particular class membership. This research will try to perform data classification for prediction of new student graduation, Naive Bayes algorithm method used for naïve Bayes classification performance high enough ability to predict future opportunities based on experience or data in the past. Imlementation WEKA algorithms in applications that will explore the characteristics of the dataset with superficial attributes Pass options. Evaluation results show classified data correctly (correct classified instances) in accordance with the grouping of choice graduated first choice, second choice and do not pass by the algorithm as much as 93.6288% or as much as 338 data and classified data, but does not match the class predicted (incorrect classified instances ) which should be a group of two or Pass options but are included in the group First choice as many as 6.3712% or as much as 23 data. Value Percentage accuracy demonstrated the effectiveness dataset Admissions applied to the methods Naïve Bayes Classification, which reached 94%       Keywords : Naive bayes, klasifikasi, data mining","author":[{"dropping-particle":"","family":"Syarli","given":"S.","non-dropping-particle":"","parse-names":false,"suffix":""},{"dropping-particle":"","family":"Muin","given":"A.","non-dropping-particle":"","parse-names":false,"suffix":""}],"container-title":"Jurnal Ilmiah Ilmu Komputer","id":"ITEM-1","issue":"1","issued":{"date-parts":[["2016"]]},"page":"22-26","title":"Metode Naive Bayes Untuk Prediksi Kelulusan (Studi Kasus: Data Mahasiswa Baru Perguruan Tinggi)","type":"article-journal","volume":"2"},"uris":["http://www.mendeley.com/documents/?uuid=e0c0af07-4160-49eb-9e8c-85319bca0f5b"]}],"mendeley":{"formattedCitation":"[7]","plainTextFormattedCitation":"[7]","previouslyFormattedCitation":"[7]"},"properties":{"noteIndex":0},"schema":"https://github.com/citation-style-language/schema/raw/master/csl-citation.json"}</w:instrText>
      </w:r>
      <w:r w:rsidR="00916367">
        <w:rPr>
          <w:lang w:eastAsia="id-ID"/>
        </w:rPr>
        <w:fldChar w:fldCharType="separate"/>
      </w:r>
      <w:r w:rsidR="00382D5D" w:rsidRPr="00382D5D">
        <w:rPr>
          <w:noProof/>
          <w:lang w:eastAsia="id-ID"/>
        </w:rPr>
        <w:t>[7]</w:t>
      </w:r>
      <w:r w:rsidR="00916367">
        <w:rPr>
          <w:lang w:eastAsia="id-ID"/>
        </w:rPr>
        <w:fldChar w:fldCharType="end"/>
      </w:r>
    </w:p>
    <w:p w:rsidR="00FB4666" w:rsidRPr="000248B9" w:rsidRDefault="000248B9" w:rsidP="000248B9">
      <w:pPr>
        <w:pStyle w:val="ListParagraph"/>
        <w:numPr>
          <w:ilvl w:val="0"/>
          <w:numId w:val="25"/>
        </w:numPr>
        <w:autoSpaceDE w:val="0"/>
        <w:autoSpaceDN w:val="0"/>
        <w:adjustRightInd w:val="0"/>
        <w:spacing w:line="360" w:lineRule="auto"/>
        <w:jc w:val="both"/>
        <w:rPr>
          <w:rFonts w:eastAsia="Calibri"/>
          <w:color w:val="000000"/>
        </w:rPr>
      </w:pPr>
      <w:r w:rsidRPr="000248B9">
        <w:rPr>
          <w:rFonts w:ascii="Times-Roman" w:eastAsia="Calibri" w:hAnsi="Times-Roman" w:cs="Times-Roman"/>
          <w:color w:val="000000"/>
          <w:lang w:val="id-ID"/>
        </w:rPr>
        <w:t>Pada kasus MAN Malang I, penilaian yang dilakukan untuk melakukan penjurusan siswa ke dalam jurusan IPA,</w:t>
      </w:r>
      <w:r w:rsidRPr="000248B9">
        <w:rPr>
          <w:rFonts w:ascii="Times-Roman" w:eastAsia="Calibri" w:hAnsi="Times-Roman" w:cs="Times-Roman"/>
          <w:color w:val="000000"/>
        </w:rPr>
        <w:t xml:space="preserve"> </w:t>
      </w:r>
      <w:r w:rsidRPr="000248B9">
        <w:rPr>
          <w:rFonts w:ascii="Times-Roman" w:eastAsia="Calibri" w:hAnsi="Times-Roman" w:cs="Times-Roman"/>
          <w:color w:val="000000"/>
          <w:lang w:val="id-ID"/>
        </w:rPr>
        <w:t>IPS, Bahasa, dan Agama tentunya memiliki beberapa kendala. Kendala tersebut adalah masih kurang optimalnya</w:t>
      </w:r>
      <w:r w:rsidRPr="000248B9">
        <w:rPr>
          <w:rFonts w:ascii="Times-Roman" w:eastAsia="Calibri" w:hAnsi="Times-Roman" w:cs="Times-Roman"/>
          <w:color w:val="000000"/>
        </w:rPr>
        <w:t xml:space="preserve"> </w:t>
      </w:r>
      <w:r w:rsidRPr="000248B9">
        <w:rPr>
          <w:rFonts w:ascii="Times-Roman" w:eastAsia="Calibri" w:hAnsi="Times-Roman" w:cs="Times-Roman"/>
          <w:color w:val="000000"/>
          <w:lang w:val="id-ID"/>
        </w:rPr>
        <w:t>penjurusan siswa. Hal tersebut karena masih menggunakan cara perhitungan yang manual. Hal ini tentunya</w:t>
      </w:r>
      <w:r w:rsidRPr="000248B9">
        <w:rPr>
          <w:rFonts w:ascii="Times-Roman" w:eastAsia="Calibri" w:hAnsi="Times-Roman" w:cs="Times-Roman"/>
          <w:color w:val="000000"/>
        </w:rPr>
        <w:t xml:space="preserve"> </w:t>
      </w:r>
      <w:r w:rsidRPr="000248B9">
        <w:rPr>
          <w:rFonts w:ascii="Times-Roman" w:eastAsia="Calibri" w:hAnsi="Times-Roman" w:cs="Times-Roman"/>
          <w:color w:val="000000"/>
          <w:lang w:val="id-ID"/>
        </w:rPr>
        <w:t>membuat penilaian yang dilakukan tidak selalu optimal dan keputusan yang diberikan menjadi tidak stabil dan</w:t>
      </w:r>
      <w:r w:rsidRPr="000248B9">
        <w:rPr>
          <w:rFonts w:ascii="Times-Roman" w:eastAsia="Calibri" w:hAnsi="Times-Roman" w:cs="Times-Roman"/>
          <w:color w:val="000000"/>
        </w:rPr>
        <w:t xml:space="preserve"> </w:t>
      </w:r>
      <w:r w:rsidRPr="000248B9">
        <w:rPr>
          <w:rFonts w:ascii="Times-Roman" w:eastAsia="Calibri" w:hAnsi="Times-Roman" w:cs="Times-Roman"/>
          <w:color w:val="000000"/>
          <w:lang w:val="id-ID"/>
        </w:rPr>
        <w:t>menimbulkan banyak perdebatan pihak internal sekolah. Oleh karena itu, tujuan dari penelitian ini adalah</w:t>
      </w:r>
      <w:r w:rsidRPr="000248B9">
        <w:rPr>
          <w:rFonts w:ascii="Times-Roman" w:eastAsia="Calibri" w:hAnsi="Times-Roman" w:cs="Times-Roman"/>
          <w:color w:val="000000"/>
        </w:rPr>
        <w:t xml:space="preserve"> </w:t>
      </w:r>
      <w:r w:rsidRPr="000248B9">
        <w:rPr>
          <w:rFonts w:ascii="Times-Roman" w:eastAsia="Calibri" w:hAnsi="Times-Roman" w:cs="Times-Roman"/>
          <w:color w:val="000000"/>
          <w:lang w:val="id-ID"/>
        </w:rPr>
        <w:t>menerapkan metode Naive Bayes ke dalam sistem pendukung keputusan (SPK) penjurusan bagi siswa baru</w:t>
      </w:r>
      <w:r w:rsidRPr="000248B9">
        <w:rPr>
          <w:rFonts w:ascii="Times-Roman" w:eastAsia="Calibri" w:hAnsi="Times-Roman" w:cs="Times-Roman"/>
          <w:color w:val="000000"/>
        </w:rPr>
        <w:t xml:space="preserve"> </w:t>
      </w:r>
      <w:r w:rsidRPr="000248B9">
        <w:rPr>
          <w:rFonts w:ascii="Times-Roman" w:eastAsia="Calibri" w:hAnsi="Times-Roman" w:cs="Times-Roman"/>
          <w:color w:val="000000"/>
          <w:lang w:val="id-ID"/>
        </w:rPr>
        <w:t>MAN Malang I untuk mempermudah melakukan penjurusan. Pada penelitian ini, metode Naive Bayes</w:t>
      </w:r>
      <w:r w:rsidRPr="000248B9">
        <w:rPr>
          <w:rFonts w:ascii="Times-Roman" w:eastAsia="Calibri" w:hAnsi="Times-Roman" w:cs="Times-Roman"/>
          <w:color w:val="000000"/>
        </w:rPr>
        <w:t xml:space="preserve"> </w:t>
      </w:r>
      <w:r w:rsidRPr="000248B9">
        <w:rPr>
          <w:rFonts w:ascii="Times-Roman" w:eastAsia="Calibri" w:hAnsi="Times-Roman" w:cs="Times-Roman"/>
          <w:color w:val="000000"/>
          <w:lang w:val="id-ID"/>
        </w:rPr>
        <w:t>diterapkan untuk melakukan perhitungan probabilitas tiap kriteria dengan menggunakan 4 kriteria yaitu nilai</w:t>
      </w:r>
      <w:r w:rsidRPr="000248B9">
        <w:rPr>
          <w:rFonts w:ascii="Times-Roman" w:eastAsia="Calibri" w:hAnsi="Times-Roman" w:cs="Times-Roman"/>
          <w:color w:val="000000"/>
        </w:rPr>
        <w:t xml:space="preserve"> </w:t>
      </w:r>
      <w:r w:rsidRPr="000248B9">
        <w:rPr>
          <w:rFonts w:ascii="Times-Roman" w:eastAsia="Calibri" w:hAnsi="Times-Roman" w:cs="Times-Roman"/>
          <w:color w:val="000000"/>
          <w:lang w:val="id-ID"/>
        </w:rPr>
        <w:t>akademik, nilai wawancara, nilai IQ dan nilai BBTQ (Buka Baca Tulis Quran) untuk di bandingkan. Tingkat</w:t>
      </w:r>
      <w:r w:rsidRPr="000248B9">
        <w:rPr>
          <w:rFonts w:ascii="Times-Roman" w:eastAsia="Calibri" w:hAnsi="Times-Roman" w:cs="Times-Roman"/>
          <w:color w:val="000000"/>
        </w:rPr>
        <w:t xml:space="preserve"> </w:t>
      </w:r>
      <w:r w:rsidRPr="000248B9">
        <w:rPr>
          <w:rFonts w:ascii="Times-Roman" w:eastAsia="Calibri" w:hAnsi="Times-Roman" w:cs="Times-Roman"/>
          <w:color w:val="000000"/>
          <w:lang w:val="id-ID"/>
        </w:rPr>
        <w:t>akurasi sistem sesuai dengan pakar adalah 77.48%</w:t>
      </w:r>
      <w:r w:rsidRPr="000248B9">
        <w:rPr>
          <w:rFonts w:ascii="Times-Roman" w:eastAsia="Calibri" w:hAnsi="Times-Roman" w:cs="Times-Roman"/>
          <w:color w:val="FF0000"/>
          <w:lang w:val="id-ID"/>
        </w:rPr>
        <w:t>.</w:t>
      </w:r>
      <w:r w:rsidR="00022FA3" w:rsidRPr="00022FA3">
        <w:rPr>
          <w:rFonts w:ascii="Times-Roman" w:eastAsia="Calibri" w:hAnsi="Times-Roman" w:cs="Times-Roman"/>
          <w:lang w:val="id-ID"/>
        </w:rPr>
        <w:fldChar w:fldCharType="begin" w:fldLock="1"/>
      </w:r>
      <w:r w:rsidR="00467A0C">
        <w:rPr>
          <w:rFonts w:ascii="Times-Roman" w:eastAsia="Calibri" w:hAnsi="Times-Roman" w:cs="Times-Roman"/>
          <w:lang w:val="id-ID"/>
        </w:rPr>
        <w:instrText>ADDIN CSL_CITATION {"citationItems":[{"id":"ITEM-1","itemData":{"author":[{"dropping-particle":"","family":"Mufid Musthofa","given":"Yan W","non-dropping-particle":"","parse-names":false,"suffix":""},{"dropping-particle":"","family":"atequlis Syaifidin","given":"Mungki Astiningrum","non-dropping-particle":"","parse-names":false,"suffix":""}],"container-title":"Teknik Informatika, Teknologi Informasi, Polteknik Negeri Malang","id":"ITEM-1","issued":{"date-parts":[["2015"]]},"title":"Pengembangan sistem pendukung keputusan penjurusan bagi siswa baru menggunakan metode naive bayes","type":"article-journal"},"uris":["http://www.mendeley.com/documents/?uuid=e2b4f7af-9d3f-45bd-bbe6-aeca2868e43e"]}],"mendeley":{"formattedCitation":"[8]","plainTextFormattedCitation":"[8]","previouslyFormattedCitation":"[8]"},"properties":{"noteIndex":0},"schema":"https://github.com/citation-style-language/schema/raw/master/csl-citation.json"}</w:instrText>
      </w:r>
      <w:r w:rsidR="00022FA3" w:rsidRPr="00022FA3">
        <w:rPr>
          <w:rFonts w:ascii="Times-Roman" w:eastAsia="Calibri" w:hAnsi="Times-Roman" w:cs="Times-Roman"/>
          <w:lang w:val="id-ID"/>
        </w:rPr>
        <w:fldChar w:fldCharType="separate"/>
      </w:r>
      <w:r w:rsidR="00382D5D" w:rsidRPr="00382D5D">
        <w:rPr>
          <w:rFonts w:ascii="Times-Roman" w:eastAsia="Calibri" w:hAnsi="Times-Roman" w:cs="Times-Roman"/>
          <w:noProof/>
          <w:lang w:val="id-ID"/>
        </w:rPr>
        <w:t>[8]</w:t>
      </w:r>
      <w:r w:rsidR="00022FA3" w:rsidRPr="00022FA3">
        <w:rPr>
          <w:rFonts w:ascii="Times-Roman" w:eastAsia="Calibri" w:hAnsi="Times-Roman" w:cs="Times-Roman"/>
          <w:lang w:val="id-ID"/>
        </w:rPr>
        <w:fldChar w:fldCharType="end"/>
      </w:r>
    </w:p>
    <w:p w:rsidR="00FB4666" w:rsidRPr="00FB4666" w:rsidRDefault="00FB4666" w:rsidP="00FB466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14" w:hanging="357"/>
        <w:jc w:val="both"/>
        <w:rPr>
          <w:lang w:val="id-ID" w:eastAsia="id-ID"/>
        </w:rPr>
      </w:pPr>
      <w:r w:rsidRPr="00FB4666">
        <w:rPr>
          <w:rFonts w:eastAsia="Calibri"/>
          <w:color w:val="000000"/>
          <w:lang w:val="id-ID"/>
        </w:rPr>
        <w:t xml:space="preserve"> Penelitian ini difokuskan untuk mengevaluasi kinerja akademik mahasiswa STMIK Dipanegara Makassar pada dua tahun pertama dengan menggunakan teknik data mining algoritma Naive Bayes Classifier (NBC) untuk membentuk tabel probabilitas sebagai dasar proses klasifikasi kinerja akademik mahasiswa yang kelulusannya akan diklasifikasikan dan </w:t>
      </w:r>
      <w:r w:rsidRPr="00FB4666">
        <w:rPr>
          <w:rFonts w:eastAsia="Calibri"/>
          <w:color w:val="000000"/>
          <w:lang w:val="id-ID"/>
        </w:rPr>
        <w:lastRenderedPageBreak/>
        <w:t>memberikan rekomendasi untuk proses kelulusan tepat waktu yang paling tepat dengan nilai optimal berdasarkan histori nilai yang telah ditempuh mahasiswa. Sampel nilai yang digunakan untuk data latih dan testing adalah nilai mahasiswa angkatan 2008-2011 yang sudah dinyatakan lulus, sedangkan mahasiswa angkatan 2013-2014 dan belum lulus akan digunakan sebagai data target. Hasil yang diperoleh dari penelitian ini menunjukkan bahwa faktor yang paling mempengaruhi penentuan klasifikasi kinerja akademik seorang mahasiswa adalah Indeks Prestasi (IP) pada semester 1,2,3,4 dan jenis kelamin, sehingga faktor tersebut dapat menjadi bahan evaluasi terhadap pihak pengelola STMIK Dipanegara. Pengujian pada beberapa data mahasiswa angkatan 2008-2011 yang diambil secara acak, algoritma NBC menghasilkan nilai akurasi 92,3%.</w:t>
      </w:r>
      <w:r w:rsidR="00C86F9B">
        <w:rPr>
          <w:rFonts w:eastAsia="Calibri"/>
          <w:color w:val="000000"/>
        </w:rPr>
        <w:t xml:space="preserve"> </w:t>
      </w:r>
      <w:r w:rsidR="00C86F9B">
        <w:rPr>
          <w:rFonts w:eastAsia="Calibri"/>
          <w:color w:val="000000"/>
        </w:rPr>
        <w:fldChar w:fldCharType="begin" w:fldLock="1"/>
      </w:r>
      <w:r w:rsidR="00467A0C">
        <w:rPr>
          <w:rFonts w:eastAsia="Calibri"/>
          <w:color w:val="000000"/>
        </w:rPr>
        <w:instrText>ADDIN CSL_CITATION {"citationItems":[{"id":"ITEM-1","itemData":{"DOI":"10.24076/citec.2017v4i2.106","ISSN":"2354-5771","abstract":"Abstrak Penelitian ini difokuskan untuk mengevaluasi kinerja akademik mahasiswa STMIK Dipanegara Makassar pada dua tahun pertama dengan menggunakan teknik data mining algoritma Naive Bayes Classifier (NBC) untuk membentuk tabel probabilitas sebagai dasar proses klasifikasi kinerja akademik mahasiswa yang kelulusannya akan diklasifikasikan dan memberikan rekomendasi untuk proses kelulusan tepat waktu yang paling tepat dengan nilai optimal berdasarkan histori nilai yang telah ditempuh mahasiswa. Sampel nilai yang digunakan untuk data latih dan testing adalah nilai mahasiswa angkatan 2008-2011 yang sudah dinyatakan lulus, sedangkan mahasiswa angkatan 2013-2014 dan belum lulus akan digunakan sebagai data target. Hasil yang diperoleh dari penelitian ini menunjukkan bahwa faktor yang paling mempengaruhi penentuan klasifikasi kinerja akademik seorang mahasiswa adalah Indeks Prestasi (IP) pada semester 1,2,3,4 dan jenis kelamin, sehingga faktor tersebut dapat menjadi bahan evaluasi terhadap pihak pengelola STMIK Dipanegara. Pengujian pada beberapa data mahasiswa angkatan 2008-2011 yang diambil secara acak, algoritma NBC menghasilkan nilai akurasi 92,3%.","author":[{"dropping-particle":"","family":"Mustafa","given":"M. Syukri","non-dropping-particle":"","parse-names":false,"suffix":""},{"dropping-particle":"","family":"Ramadhan","given":"Muh Rizky","non-dropping-particle":"","parse-names":false,"suffix":""},{"dropping-particle":"","family":"Thenata","given":"Angelina P.","non-dropping-particle":"","parse-names":false,"suffix":""}],"container-title":"Creative Information Technology Journal","id":"ITEM-1","issue":"2","issued":{"date-parts":[["2018"]]},"page":"151","title":"Implementasi Data Mining untuk Evaluasi Kinerja Akademik Mahasiswa Menggunakan Algoritma Naive Bayes Classifier","type":"article-journal","volume":"4"},"uris":["http://www.mendeley.com/documents/?uuid=38f0fcb1-9902-4706-bbe7-5617e66dc6f3"]}],"mendeley":{"formattedCitation":"[9]","plainTextFormattedCitation":"[9]","previouslyFormattedCitation":"[9]"},"properties":{"noteIndex":0},"schema":"https://github.com/citation-style-language/schema/raw/master/csl-citation.json"}</w:instrText>
      </w:r>
      <w:r w:rsidR="00C86F9B">
        <w:rPr>
          <w:rFonts w:eastAsia="Calibri"/>
          <w:color w:val="000000"/>
        </w:rPr>
        <w:fldChar w:fldCharType="separate"/>
      </w:r>
      <w:r w:rsidR="00382D5D" w:rsidRPr="00382D5D">
        <w:rPr>
          <w:rFonts w:eastAsia="Calibri"/>
          <w:noProof/>
          <w:color w:val="000000"/>
        </w:rPr>
        <w:t>[9]</w:t>
      </w:r>
      <w:r w:rsidR="00C86F9B">
        <w:rPr>
          <w:rFonts w:eastAsia="Calibri"/>
          <w:color w:val="000000"/>
        </w:rPr>
        <w:fldChar w:fldCharType="end"/>
      </w:r>
    </w:p>
    <w:p w:rsidR="007F7298" w:rsidRPr="00DF476F" w:rsidRDefault="007F7298" w:rsidP="0056598E">
      <w:pPr>
        <w:pStyle w:val="ListParagraph"/>
        <w:spacing w:before="20" w:line="360" w:lineRule="auto"/>
        <w:ind w:right="115"/>
        <w:jc w:val="both"/>
        <w:rPr>
          <w:b/>
          <w:lang w:val="id-ID"/>
        </w:rPr>
      </w:pPr>
    </w:p>
    <w:p w:rsidR="00DF0DCD" w:rsidRPr="00097631" w:rsidRDefault="0056598E" w:rsidP="00777B5A">
      <w:pPr>
        <w:pStyle w:val="ListParagraph"/>
        <w:numPr>
          <w:ilvl w:val="1"/>
          <w:numId w:val="23"/>
        </w:numPr>
        <w:rPr>
          <w:b/>
          <w:lang w:val="id-ID"/>
        </w:rPr>
      </w:pPr>
      <w:r>
        <w:rPr>
          <w:b/>
          <w:lang w:val="id-ID"/>
        </w:rPr>
        <w:t xml:space="preserve"> </w:t>
      </w:r>
      <w:r w:rsidR="00DB40B5" w:rsidRPr="00097631">
        <w:rPr>
          <w:b/>
          <w:lang w:val="id-ID"/>
        </w:rPr>
        <w:t>Landasan Teori</w:t>
      </w:r>
    </w:p>
    <w:p w:rsidR="00CC38F0" w:rsidRDefault="00147B57" w:rsidP="00777B5A">
      <w:pPr>
        <w:pStyle w:val="Heading2"/>
        <w:keepNext w:val="0"/>
        <w:keepLines w:val="0"/>
        <w:numPr>
          <w:ilvl w:val="2"/>
          <w:numId w:val="23"/>
        </w:numPr>
        <w:spacing w:before="240"/>
        <w:jc w:val="both"/>
        <w:rPr>
          <w:color w:val="auto"/>
          <w:sz w:val="24"/>
          <w:szCs w:val="24"/>
          <w:lang w:val="id-ID"/>
        </w:rPr>
      </w:pPr>
      <w:r>
        <w:rPr>
          <w:color w:val="auto"/>
          <w:sz w:val="24"/>
          <w:szCs w:val="24"/>
          <w:lang w:val="id-ID"/>
        </w:rPr>
        <w:t>Data Mining</w:t>
      </w:r>
    </w:p>
    <w:p w:rsidR="00147B57" w:rsidRPr="00C86F9B" w:rsidRDefault="00147B57" w:rsidP="00004335">
      <w:pPr>
        <w:spacing w:line="360" w:lineRule="auto"/>
        <w:ind w:left="284"/>
        <w:jc w:val="both"/>
      </w:pPr>
      <w:r>
        <w:t xml:space="preserve">Data mining </w:t>
      </w:r>
      <w:proofErr w:type="spellStart"/>
      <w:r>
        <w:t>sebagai</w:t>
      </w:r>
      <w:proofErr w:type="spellEnd"/>
      <w:r>
        <w:t xml:space="preserve"> proses </w:t>
      </w:r>
      <w:proofErr w:type="spellStart"/>
      <w:r>
        <w:t>untuk</w:t>
      </w:r>
      <w:proofErr w:type="spellEnd"/>
      <w:r>
        <w:t xml:space="preserve"> </w:t>
      </w:r>
      <w:proofErr w:type="spellStart"/>
      <w:r>
        <w:t>mendapatkan</w:t>
      </w:r>
      <w:proofErr w:type="spellEnd"/>
      <w:r>
        <w:t xml:space="preserve"> </w:t>
      </w:r>
      <w:proofErr w:type="spellStart"/>
      <w:r>
        <w:t>informasi</w:t>
      </w:r>
      <w:proofErr w:type="spellEnd"/>
      <w:r>
        <w:t xml:space="preserve"> yang </w:t>
      </w:r>
      <w:proofErr w:type="spellStart"/>
      <w:r>
        <w:t>berguna</w:t>
      </w:r>
      <w:proofErr w:type="spellEnd"/>
      <w:r>
        <w:t xml:space="preserve"> </w:t>
      </w:r>
      <w:proofErr w:type="spellStart"/>
      <w:r>
        <w:t>dari</w:t>
      </w:r>
      <w:proofErr w:type="spellEnd"/>
      <w:r>
        <w:t xml:space="preserve"> </w:t>
      </w:r>
      <w:proofErr w:type="spellStart"/>
      <w:r>
        <w:t>gudang</w:t>
      </w:r>
      <w:proofErr w:type="spellEnd"/>
      <w:r>
        <w:t xml:space="preserve"> basis data yang </w:t>
      </w:r>
      <w:proofErr w:type="spellStart"/>
      <w:r>
        <w:t>besar</w:t>
      </w:r>
      <w:proofErr w:type="spellEnd"/>
      <w:r>
        <w:t>.</w:t>
      </w:r>
      <w:r w:rsidR="00467A0C">
        <w:fldChar w:fldCharType="begin" w:fldLock="1"/>
      </w:r>
      <w:r w:rsidR="00467A0C">
        <w:instrText>ADDIN CSL_CITATION {"citationItems":[{"id":"ITEM-1","itemData":{"DOI":"10.30865/mib.v4i1.1795","ISSN":"2614-5278","abstract":"Abstract−Data Mining is a process of extracting data or filtering data that utilizes large data sets through a series of processes to obtain information that stands out from the data. PT. Coca-Cola Amatil Indonesia Cibitung-Plant has one of the largest warehouse in Indonesia exactly warehouse mega distribution center (DC). With ±32000 m2 warehouse area or equivalent to ±30000 Pallets. To maintain the accuracy of the stock in the warehouse of course required a good system in order to support the operational activities in the warehouse, one way to maintain the accuracy of stock in the warehouse is to do the overall product calculation in the warehouse (Stock Opname), in order to know the accuracy data in the system with the physical stock in the warehouse. With the data transactions stored in the database, sometimes the transaction data is only on leave to accumulate without any further action, then make the information system that manages the data to dig information by data mining techniques.","author":[{"dropping-particle":"","family":"Lubis","given":"Hendarman","non-dropping-particle":"","parse-names":false,"suffix":""},{"dropping-particle":"","family":"Srisulistiowati","given":"Dwi Budi","non-dropping-particle":"","parse-names":false,"suffix":""}],"container-title":"Jurnal Media Informatika Budidarma","id":"ITEM-1","issue":"1","issued":{"date-parts":[["2020"]]},"page":"72","title":"Implementasi Sistem Data Mining Untuk Menentukan Stock Accuracy Pada Warehouse PT Coca-Cola Amatil Indonesia Cibitung–Plant","type":"article-journal","volume":"4"},"uris":["http://www.mendeley.com/documents/?uuid=d20bf510-3ad7-438e-bdb9-38faa962dd51"]}],"mendeley":{"formattedCitation":"[10]","plainTextFormattedCitation":"[10]","previouslyFormattedCitation":"[10]"},"properties":{"noteIndex":0},"schema":"https://github.com/citation-style-language/schema/raw/master/csl-citation.json"}</w:instrText>
      </w:r>
      <w:r w:rsidR="00467A0C">
        <w:fldChar w:fldCharType="separate"/>
      </w:r>
      <w:r w:rsidR="00467A0C" w:rsidRPr="00467A0C">
        <w:rPr>
          <w:noProof/>
        </w:rPr>
        <w:t>[10]</w:t>
      </w:r>
      <w:r w:rsidR="00467A0C">
        <w:fldChar w:fldCharType="end"/>
      </w:r>
      <w:r>
        <w:t xml:space="preserve"> Data mining juga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pengekstrakan</w:t>
      </w:r>
      <w:proofErr w:type="spellEnd"/>
      <w:r>
        <w:t xml:space="preserve"> </w:t>
      </w:r>
      <w:proofErr w:type="spellStart"/>
      <w:r>
        <w:t>informasi</w:t>
      </w:r>
      <w:proofErr w:type="spellEnd"/>
      <w:r>
        <w:t xml:space="preserve"> </w:t>
      </w:r>
      <w:proofErr w:type="spellStart"/>
      <w:r>
        <w:t>baru</w:t>
      </w:r>
      <w:proofErr w:type="spellEnd"/>
      <w:r>
        <w:t xml:space="preserve"> yang </w:t>
      </w:r>
      <w:proofErr w:type="spellStart"/>
      <w:r>
        <w:t>diambil</w:t>
      </w:r>
      <w:proofErr w:type="spellEnd"/>
      <w:r>
        <w:t xml:space="preserve"> </w:t>
      </w:r>
      <w:proofErr w:type="spellStart"/>
      <w:r>
        <w:t>dari</w:t>
      </w:r>
      <w:proofErr w:type="spellEnd"/>
      <w:r>
        <w:t xml:space="preserve"> </w:t>
      </w:r>
      <w:proofErr w:type="spellStart"/>
      <w:r>
        <w:t>bongkahan</w:t>
      </w:r>
      <w:proofErr w:type="spellEnd"/>
      <w:r>
        <w:t xml:space="preserve"> data </w:t>
      </w:r>
      <w:proofErr w:type="spellStart"/>
      <w:r>
        <w:t>besar</w:t>
      </w:r>
      <w:proofErr w:type="spellEnd"/>
      <w:r>
        <w:t xml:space="preserve"> yang </w:t>
      </w:r>
      <w:proofErr w:type="spellStart"/>
      <w:r>
        <w:t>membantu</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Istilah</w:t>
      </w:r>
      <w:proofErr w:type="spellEnd"/>
      <w:r>
        <w:t xml:space="preserve"> data mining </w:t>
      </w:r>
      <w:proofErr w:type="spellStart"/>
      <w:r>
        <w:t>kadang</w:t>
      </w:r>
      <w:proofErr w:type="spellEnd"/>
      <w:r>
        <w:t xml:space="preserve"> </w:t>
      </w:r>
      <w:proofErr w:type="spellStart"/>
      <w:r>
        <w:t>disebut</w:t>
      </w:r>
      <w:proofErr w:type="spellEnd"/>
      <w:r>
        <w:t xml:space="preserve"> juga knowledge discovery</w:t>
      </w:r>
      <w:r>
        <w:rPr>
          <w:lang w:val="id-ID"/>
        </w:rPr>
        <w:t>.</w:t>
      </w:r>
      <w:r w:rsidR="00C86F9B">
        <w:t xml:space="preserve"> </w:t>
      </w:r>
      <w:r w:rsidR="00C86F9B">
        <w:fldChar w:fldCharType="begin" w:fldLock="1"/>
      </w:r>
      <w:r w:rsidR="00467A0C">
        <w:instrText>ADDIN CSL_CITATION {"citationItems":[{"id":"ITEM-1","itemData":{"author":[{"dropping-particle":"","family":"Kasus","given":"Studi","non-dropping-particle":"","parse-names":false,"suffix":""},{"dropping-particle":"","family":"Dehasen","given":"Universitas","non-dropping-particle":"","parse-names":false,"suffix":""},{"dropping-particle":"","family":"Haryati","given":"Siska","non-dropping-particle":"","parse-names":false,"suffix":""},{"dropping-particle":"","family":"Sudarsono","given":"Aji","non-dropping-particle":"","parse-names":false,"suffix":""},{"dropping-particle":"","family":"Suryana","given":"Eko","non-dropping-particle":"","parse-names":false,"suffix":""}],"id":"ITEM-1","issue":"2","issued":{"date-parts":[["2015"]]},"page":"130-138","title":"IMPLEMENTASI DATA MINING UNTUK MEMPREDIKSI MASA STUDI MAHASISWA MENGGUNAKAN ALGORITMA C4 . 5","type":"article-journal","volume":"11"},"uris":["http://www.mendeley.com/documents/?uuid=0e2d8467-7671-44d4-8cbc-467eb5a7a7ef"]}],"mendeley":{"formattedCitation":"[11]","plainTextFormattedCitation":"[11]","previouslyFormattedCitation":"[11]"},"properties":{"noteIndex":0},"schema":"https://github.com/citation-style-language/schema/raw/master/csl-citation.json"}</w:instrText>
      </w:r>
      <w:r w:rsidR="00C86F9B">
        <w:fldChar w:fldCharType="separate"/>
      </w:r>
      <w:r w:rsidR="00467A0C" w:rsidRPr="00467A0C">
        <w:rPr>
          <w:noProof/>
        </w:rPr>
        <w:t>[11]</w:t>
      </w:r>
      <w:r w:rsidR="00C86F9B">
        <w:fldChar w:fldCharType="end"/>
      </w:r>
    </w:p>
    <w:p w:rsidR="00CC38F0" w:rsidRDefault="00147B57" w:rsidP="00097631">
      <w:pPr>
        <w:pStyle w:val="ListParagraph"/>
        <w:numPr>
          <w:ilvl w:val="2"/>
          <w:numId w:val="23"/>
        </w:numPr>
        <w:spacing w:line="360" w:lineRule="auto"/>
        <w:rPr>
          <w:b/>
        </w:rPr>
      </w:pPr>
      <w:r>
        <w:rPr>
          <w:b/>
          <w:lang w:val="id-ID"/>
        </w:rPr>
        <w:t>Algoritma Naive Bayes</w:t>
      </w:r>
    </w:p>
    <w:p w:rsidR="00004335" w:rsidRPr="00004335" w:rsidRDefault="00004335" w:rsidP="00004335">
      <w:pPr>
        <w:spacing w:line="360" w:lineRule="auto"/>
        <w:ind w:left="360"/>
        <w:jc w:val="both"/>
        <w:rPr>
          <w:b/>
        </w:rPr>
      </w:pPr>
      <w:proofErr w:type="spellStart"/>
      <w:r>
        <w:t>Algoritma</w:t>
      </w:r>
      <w:proofErr w:type="spellEnd"/>
      <w:r>
        <w:t xml:space="preserve"> Naïve Bayes </w:t>
      </w:r>
      <w:proofErr w:type="spellStart"/>
      <w:r>
        <w:t>merupakan</w:t>
      </w:r>
      <w:proofErr w:type="spellEnd"/>
      <w:r>
        <w:t xml:space="preserve"> </w:t>
      </w:r>
      <w:proofErr w:type="spellStart"/>
      <w:r>
        <w:t>suatu</w:t>
      </w:r>
      <w:proofErr w:type="spellEnd"/>
      <w:r>
        <w:t xml:space="preserve"> </w:t>
      </w:r>
      <w:proofErr w:type="spellStart"/>
      <w:r>
        <w:t>bentuk</w:t>
      </w:r>
      <w:proofErr w:type="spellEnd"/>
      <w:r>
        <w:t xml:space="preserve"> </w:t>
      </w:r>
      <w:proofErr w:type="spellStart"/>
      <w:r>
        <w:t>klasifikasi</w:t>
      </w:r>
      <w:proofErr w:type="spellEnd"/>
      <w:r>
        <w:t xml:space="preserve"> data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probabilitas</w:t>
      </w:r>
      <w:proofErr w:type="spellEnd"/>
      <w:r>
        <w:t xml:space="preserve"> dan </w:t>
      </w:r>
      <w:proofErr w:type="spellStart"/>
      <w:r>
        <w:t>statistik</w:t>
      </w:r>
      <w:proofErr w:type="spellEnd"/>
      <w:r>
        <w:t>.</w:t>
      </w:r>
      <w:r w:rsidR="00467A0C">
        <w:fldChar w:fldCharType="begin" w:fldLock="1"/>
      </w:r>
      <w:r w:rsidR="00467A0C">
        <w:instrText>ADDIN CSL_CITATION {"citationItems":[{"id":"ITEM-1","itemData":{"abstract":"Classification is an activity for assessing object data which include it the data into particular class among any number of classes available. Naive Bayes is classification with probability method. This research examines the use of naive Bayes method for a heart disease risk prediction application. In this research, it will be classified a person who have the risk of heart disease by using the data of patient in RSUD AWS during November and December 2016 the sample case is 47 years old male object, has cholesterol level of 198 mg/dL, has blood pressure of 131 mmHg, parents having heart disease medical record, suffering diabetes Mellitus, has obesity, has high dyslipidemia. It is concluded that the object falls into \"potential category\" of having heart disease. The classification result that has been done, the exact accuracy was obtained with 25 tested data and got accuracy level in an amount of 80% and 50 tested data sample and got accuracy level in an amount of 78%.","author":[{"dropping-particle":"","family":"Sabransyah","given":"M","non-dropping-particle":"","parse-names":false,"suffix":""},{"dropping-particle":"","family":"Nasution","given":"Yuki Novia","non-dropping-particle":"","parse-names":false,"suffix":""},{"dropping-particle":"","family":"Amijaya","given":"Fidia Deny Tisna","non-dropping-particle":"","parse-names":false,"suffix":""}],"container-title":"Jurnal EKSPONENSIAL","id":"ITEM-1","issue":"2","issued":{"date-parts":[["2017"]]},"page":"111-118","title":"Aplikasi Metode Naive Bayes dalam Prediksi Risiko Penyakit Jantung","type":"article-journal","volume":"8"},"uris":["http://www.mendeley.com/documents/?uuid=d7bc0487-5e43-4b33-a1cc-1a8fc407f63c"]}],"mendeley":{"formattedCitation":"[12]","plainTextFormattedCitation":"[12]","previouslyFormattedCitation":"[12]"},"properties":{"noteIndex":0},"schema":"https://github.com/citation-style-language/schema/raw/master/csl-citation.json"}</w:instrText>
      </w:r>
      <w:r w:rsidR="00467A0C">
        <w:fldChar w:fldCharType="separate"/>
      </w:r>
      <w:r w:rsidR="00467A0C" w:rsidRPr="00467A0C">
        <w:rPr>
          <w:noProof/>
        </w:rPr>
        <w:t>[12]</w:t>
      </w:r>
      <w:r w:rsidR="00467A0C">
        <w:fldChar w:fldCharType="end"/>
      </w:r>
      <w:r>
        <w:t xml:space="preserve"> </w:t>
      </w:r>
      <w:proofErr w:type="spellStart"/>
      <w:r>
        <w:t>Metode</w:t>
      </w:r>
      <w:proofErr w:type="spellEnd"/>
      <w:r>
        <w:t xml:space="preserve"> </w:t>
      </w:r>
      <w:proofErr w:type="spellStart"/>
      <w:r>
        <w:t>ini</w:t>
      </w:r>
      <w:proofErr w:type="spellEnd"/>
      <w:r>
        <w:t xml:space="preserve"> </w:t>
      </w:r>
      <w:proofErr w:type="spellStart"/>
      <w:r>
        <w:t>pertama</w:t>
      </w:r>
      <w:proofErr w:type="spellEnd"/>
      <w:r>
        <w:t xml:space="preserve"> kali </w:t>
      </w:r>
      <w:proofErr w:type="spellStart"/>
      <w:r>
        <w:t>dikenalkan</w:t>
      </w:r>
      <w:proofErr w:type="spellEnd"/>
      <w:r>
        <w:t xml:space="preserve"> oleh </w:t>
      </w:r>
      <w:proofErr w:type="spellStart"/>
      <w:r>
        <w:t>ilmuwan</w:t>
      </w:r>
      <w:proofErr w:type="spellEnd"/>
      <w:r>
        <w:t xml:space="preserve"> </w:t>
      </w:r>
      <w:proofErr w:type="spellStart"/>
      <w:r>
        <w:t>Inggris</w:t>
      </w:r>
      <w:proofErr w:type="spellEnd"/>
      <w:r>
        <w:t xml:space="preserve"> Thomas Bayes, </w:t>
      </w:r>
      <w:proofErr w:type="spellStart"/>
      <w:r>
        <w:t>yaitu</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memprediksi</w:t>
      </w:r>
      <w:proofErr w:type="spellEnd"/>
      <w:r>
        <w:t xml:space="preserve"> </w:t>
      </w:r>
      <w:proofErr w:type="spellStart"/>
      <w:r>
        <w:t>peluang</w:t>
      </w:r>
      <w:proofErr w:type="spellEnd"/>
      <w:r>
        <w:t xml:space="preserve"> yang </w:t>
      </w:r>
      <w:proofErr w:type="spellStart"/>
      <w:r>
        <w:t>terjadi</w:t>
      </w:r>
      <w:proofErr w:type="spellEnd"/>
      <w:r>
        <w:t xml:space="preserve"> di masa </w:t>
      </w:r>
      <w:proofErr w:type="spellStart"/>
      <w:r>
        <w:t>depan</w:t>
      </w:r>
      <w:proofErr w:type="spellEnd"/>
      <w:r>
        <w:t xml:space="preserve"> </w:t>
      </w:r>
      <w:proofErr w:type="spellStart"/>
      <w:r>
        <w:t>berdasarkan</w:t>
      </w:r>
      <w:proofErr w:type="spellEnd"/>
      <w:r>
        <w:t xml:space="preserve"> </w:t>
      </w:r>
      <w:proofErr w:type="spellStart"/>
      <w:r>
        <w:t>pengalaman</w:t>
      </w:r>
      <w:proofErr w:type="spellEnd"/>
      <w:r>
        <w:t xml:space="preserve"> di masa </w:t>
      </w:r>
      <w:proofErr w:type="spellStart"/>
      <w:r>
        <w:t>sebelumnya</w:t>
      </w:r>
      <w:proofErr w:type="spellEnd"/>
      <w:r>
        <w:t xml:space="preserve"> </w:t>
      </w:r>
      <w:proofErr w:type="spellStart"/>
      <w:r>
        <w:t>sehingga</w:t>
      </w:r>
      <w:proofErr w:type="spellEnd"/>
      <w:r>
        <w:t xml:space="preserve"> </w:t>
      </w:r>
      <w:proofErr w:type="spellStart"/>
      <w:r>
        <w:t>dikenal</w:t>
      </w:r>
      <w:proofErr w:type="spellEnd"/>
      <w:r>
        <w:t xml:space="preserve"> </w:t>
      </w:r>
      <w:proofErr w:type="spellStart"/>
      <w:r>
        <w:t>sebagai</w:t>
      </w:r>
      <w:proofErr w:type="spellEnd"/>
      <w:r>
        <w:t xml:space="preserve"> </w:t>
      </w:r>
      <w:proofErr w:type="spellStart"/>
      <w:r>
        <w:t>teorema</w:t>
      </w:r>
      <w:proofErr w:type="spellEnd"/>
      <w:r>
        <w:t xml:space="preserve"> Bayes. Naive Bayes juga </w:t>
      </w:r>
      <w:proofErr w:type="spellStart"/>
      <w:r>
        <w:t>termasuk</w:t>
      </w:r>
      <w:proofErr w:type="spellEnd"/>
      <w:r>
        <w:t xml:space="preserve"> </w:t>
      </w:r>
      <w:proofErr w:type="spellStart"/>
      <w:r>
        <w:t>metode</w:t>
      </w:r>
      <w:proofErr w:type="spellEnd"/>
      <w:r>
        <w:t xml:space="preserve"> </w:t>
      </w:r>
      <w:proofErr w:type="spellStart"/>
      <w:r>
        <w:t>klasifikasi</w:t>
      </w:r>
      <w:proofErr w:type="spellEnd"/>
      <w:r>
        <w:t xml:space="preserve"> yang </w:t>
      </w:r>
      <w:proofErr w:type="spellStart"/>
      <w:r>
        <w:t>sangat</w:t>
      </w:r>
      <w:proofErr w:type="spellEnd"/>
      <w:r>
        <w:t xml:space="preserve"> </w:t>
      </w:r>
      <w:proofErr w:type="spellStart"/>
      <w:r>
        <w:t>populer</w:t>
      </w:r>
      <w:proofErr w:type="spellEnd"/>
      <w:r>
        <w:t xml:space="preserve"> dan </w:t>
      </w:r>
      <w:proofErr w:type="spellStart"/>
      <w:r>
        <w:t>masuk</w:t>
      </w:r>
      <w:proofErr w:type="spellEnd"/>
      <w:r>
        <w:t xml:space="preserve"> </w:t>
      </w:r>
      <w:proofErr w:type="spellStart"/>
      <w:r>
        <w:t>dalam</w:t>
      </w:r>
      <w:proofErr w:type="spellEnd"/>
      <w:r>
        <w:t xml:space="preserve"> </w:t>
      </w:r>
      <w:proofErr w:type="spellStart"/>
      <w:r>
        <w:t>sepuluh</w:t>
      </w:r>
      <w:proofErr w:type="spellEnd"/>
      <w:r>
        <w:t xml:space="preserve"> </w:t>
      </w:r>
      <w:proofErr w:type="spellStart"/>
      <w:r>
        <w:t>algoritma</w:t>
      </w:r>
      <w:proofErr w:type="spellEnd"/>
      <w:r>
        <w:t xml:space="preserve"> </w:t>
      </w:r>
      <w:proofErr w:type="spellStart"/>
      <w:r>
        <w:t>terbaik</w:t>
      </w:r>
      <w:proofErr w:type="spellEnd"/>
      <w:r>
        <w:t xml:space="preserve"> </w:t>
      </w:r>
      <w:proofErr w:type="spellStart"/>
      <w:r>
        <w:t>dalam</w:t>
      </w:r>
      <w:proofErr w:type="spellEnd"/>
      <w:r>
        <w:t xml:space="preserve"> data mining, </w:t>
      </w:r>
      <w:proofErr w:type="spellStart"/>
      <w:r>
        <w:t>algoritma</w:t>
      </w:r>
      <w:proofErr w:type="spellEnd"/>
      <w:r>
        <w:t xml:space="preserve"> </w:t>
      </w:r>
      <w:proofErr w:type="spellStart"/>
      <w:r>
        <w:t>ini</w:t>
      </w:r>
      <w:proofErr w:type="spellEnd"/>
      <w:r>
        <w:t xml:space="preserve"> juga </w:t>
      </w:r>
      <w:proofErr w:type="spellStart"/>
      <w:r>
        <w:t>dikenal</w:t>
      </w:r>
      <w:proofErr w:type="spellEnd"/>
      <w:r>
        <w:t xml:space="preserve"> </w:t>
      </w:r>
      <w:proofErr w:type="spellStart"/>
      <w:r>
        <w:t>dengan</w:t>
      </w:r>
      <w:proofErr w:type="spellEnd"/>
      <w:r>
        <w:t xml:space="preserve"> </w:t>
      </w:r>
      <w:proofErr w:type="spellStart"/>
      <w:r>
        <w:t>nama</w:t>
      </w:r>
      <w:proofErr w:type="spellEnd"/>
      <w:r>
        <w:t xml:space="preserve"> Idiot’s Bayes, Simple Bayes, dan Independence Bayes</w:t>
      </w:r>
      <w:r w:rsidR="00962E79">
        <w:t xml:space="preserve">. </w:t>
      </w:r>
      <w:r w:rsidR="00962E79">
        <w:fldChar w:fldCharType="begin" w:fldLock="1"/>
      </w:r>
      <w:r w:rsidR="00467A0C">
        <w:instrText>ADDIN CSL_CITATION {"citationItems":[{"id":"ITEM-1","itemData":{"ISBN":"9780470125250","abstract":"This book, which is the 2nd part of a 2 vol. set, covers manufacturing and processing of health and medical foods, meat, milk, poultry, seafood and vegetables. It presents details of commercial processing for each commodity including (where appropriate) a general introduction, ingredients, technologies, types and evaluation of industrial products, special problems, types and evaluation of consumer products and processing and product trends. For each commodity, information includes details of commercial processing of several representative foods. The book is divided into sections which include: Section XII: Health ingredients and health products development for preventing or treating human diseases, 11 chapters (pp. 1–214); Section XIII: Meat and meat products, 6 chapters (pp. 215–328); Section XIV: Milk and milk products, 16 chapters (pp. 329–748); Section XV: Poultry products, 4 chapters (pp. 749–815); Section XVI: Seafood, 7 chapters (pp. 817–981); and Section XVII: Vegetable products, 8 chapters (pp. 983–1122). An index (pp. 1123–1153) is provided. Vol. I includes sections I–XI which cover manufacturing principles, bakery products, cereals, cheese, confectionery, fats, fruits and functional foods. [See FSTA 2008-10-Aa3920 for Volume 1.]","author":[{"dropping-particle":"","family":"Hui","given":"Y. H.","non-dropping-particle":"","parse-names":false,"suffix":""},{"dropping-particle":"","family":"Chandan","given":"R. C.;","non-dropping-particle":"","parse-names":false,"suffix":""},{"dropping-particle":"","family":"Clark","given":"S.;","non-dropping-particle":"","parse-names":false,"suffix":""},{"dropping-particle":"","family":"Cross","given":"N. A.;","non-dropping-particle":"","parse-names":false,"suffix":""},{"dropping-particle":"","family":"Dobbs","given":"J. C.;","non-dropping-particle":"","parse-names":false,"suffix":""},{"dropping-particle":"","family":"Hurst","given":"W. J.;","non-dropping-particle":"","parse-names":false,"suffix":""},{"dropping-particle":"","family":"Nollet","given":"L. M.;","non-dropping-particle":"","parse-names":false,"suffix":""},{"dropping-particle":"","family":"Shimoni","given":"E.;","non-dropping-particle":"","parse-names":false,"suffix":""},{"dropping-particle":"","family":"Sinha;","given":"Nirmal","non-dropping-particle":"","parse-names":false,"suffix":""},{"dropping-particle":"","family":"Smith","given":"E. B.;","non-dropping-particle":"","parse-names":false,"suffix":""},{"dropping-particle":"","family":"Surapat;","given":"Somjit","non-dropping-particle":"","parse-names":false,"suffix":""},{"dropping-particle":"","family":"Titchenal","given":"A.;","non-dropping-particle":"","parse-names":false,"suffix":""},{"dropping-particle":"","family":"Toldra","given":"F.","non-dropping-particle":"","parse-names":false,"suffix":""}],"container-title":"Jurnal Mantik Penusa","id":"ITEM-1","issue":"2","issued":{"date-parts":[["2017"]]},"page":"16-21","title":"PENERAPAN ALGORITMA NAIVE BAYES UNTUK MEMPREDIKSI JUMLAH PRODUKSI BARANG BERDASARKAN DATA PERSEDIAAN DAN JUMLAH PEMESANAN PADA CV. PAPADAN MAMA PASTRIES. Volume 1.","type":"article-journal","volume":"1"},"uris":["http://www.mendeley.com/documents/?uuid=8f153a1a-7299-4b5f-bfc8-a9a70c452f66"]}],"mendeley":{"formattedCitation":"[13]","plainTextFormattedCitation":"[13]","previouslyFormattedCitation":"[13]"},"properties":{"noteIndex":0},"schema":"https://github.com/citation-style-language/schema/raw/master/csl-citation.json"}</w:instrText>
      </w:r>
      <w:r w:rsidR="00962E79">
        <w:fldChar w:fldCharType="separate"/>
      </w:r>
      <w:r w:rsidR="00467A0C" w:rsidRPr="00467A0C">
        <w:rPr>
          <w:noProof/>
        </w:rPr>
        <w:t>[13]</w:t>
      </w:r>
      <w:r w:rsidR="00962E79">
        <w:fldChar w:fldCharType="end"/>
      </w:r>
    </w:p>
    <w:p w:rsidR="00B4536C" w:rsidRPr="00004335" w:rsidRDefault="00004335" w:rsidP="00097631">
      <w:pPr>
        <w:pStyle w:val="ListParagraph"/>
        <w:numPr>
          <w:ilvl w:val="2"/>
          <w:numId w:val="23"/>
        </w:numPr>
        <w:spacing w:line="360" w:lineRule="auto"/>
        <w:jc w:val="both"/>
        <w:rPr>
          <w:b/>
        </w:rPr>
      </w:pPr>
      <w:r>
        <w:rPr>
          <w:b/>
          <w:lang w:val="id-ID"/>
        </w:rPr>
        <w:t>Rapid Miner</w:t>
      </w:r>
    </w:p>
    <w:p w:rsidR="00004335" w:rsidRDefault="00004335" w:rsidP="00004335">
      <w:pPr>
        <w:pStyle w:val="ListParagraph"/>
        <w:spacing w:line="360" w:lineRule="auto"/>
        <w:ind w:left="426"/>
        <w:jc w:val="both"/>
        <w:rPr>
          <w:b/>
        </w:rPr>
      </w:pPr>
      <w:r>
        <w:lastRenderedPageBreak/>
        <w:t xml:space="preserve">RapidMiner (Yale) </w:t>
      </w:r>
      <w:proofErr w:type="spellStart"/>
      <w:r>
        <w:t>adalah</w:t>
      </w:r>
      <w:proofErr w:type="spellEnd"/>
      <w:r>
        <w:t xml:space="preserve"> </w:t>
      </w:r>
      <w:proofErr w:type="spellStart"/>
      <w:r>
        <w:t>perangkat</w:t>
      </w:r>
      <w:proofErr w:type="spellEnd"/>
      <w:r>
        <w:t xml:space="preserve"> </w:t>
      </w:r>
      <w:proofErr w:type="spellStart"/>
      <w:r>
        <w:t>lunak</w:t>
      </w:r>
      <w:proofErr w:type="spellEnd"/>
      <w:r>
        <w:t xml:space="preserve"> open source </w:t>
      </w:r>
      <w:proofErr w:type="spellStart"/>
      <w:r>
        <w:t>untuk</w:t>
      </w:r>
      <w:proofErr w:type="spellEnd"/>
      <w:r>
        <w:t xml:space="preserve"> knowledge discovery dan data mining. RapidMiner </w:t>
      </w:r>
      <w:proofErr w:type="spellStart"/>
      <w:r>
        <w:t>memiliki</w:t>
      </w:r>
      <w:proofErr w:type="spellEnd"/>
      <w:r>
        <w:t xml:space="preserve"> </w:t>
      </w:r>
      <w:proofErr w:type="spellStart"/>
      <w:r>
        <w:t>kurang</w:t>
      </w:r>
      <w:proofErr w:type="spellEnd"/>
      <w:r>
        <w:t xml:space="preserve"> </w:t>
      </w:r>
      <w:proofErr w:type="spellStart"/>
      <w:r>
        <w:t>lebih</w:t>
      </w:r>
      <w:proofErr w:type="spellEnd"/>
      <w:r>
        <w:t xml:space="preserve"> 400 </w:t>
      </w:r>
      <w:proofErr w:type="spellStart"/>
      <w:r>
        <w:t>prosedur</w:t>
      </w:r>
      <w:proofErr w:type="spellEnd"/>
      <w:r>
        <w:t xml:space="preserve"> (operator) data mining, </w:t>
      </w:r>
      <w:proofErr w:type="spellStart"/>
      <w:r>
        <w:t>termasuk</w:t>
      </w:r>
      <w:proofErr w:type="spellEnd"/>
      <w:r>
        <w:t xml:space="preserve"> operator </w:t>
      </w:r>
      <w:proofErr w:type="spellStart"/>
      <w:r>
        <w:t>untuk</w:t>
      </w:r>
      <w:proofErr w:type="spellEnd"/>
      <w:r>
        <w:t xml:space="preserve"> </w:t>
      </w:r>
      <w:proofErr w:type="spellStart"/>
      <w:r>
        <w:t>masukan</w:t>
      </w:r>
      <w:proofErr w:type="spellEnd"/>
      <w:r>
        <w:t xml:space="preserve">, output, data preprocessing dan </w:t>
      </w:r>
      <w:proofErr w:type="spellStart"/>
      <w:r>
        <w:t>visualisasi</w:t>
      </w:r>
      <w:proofErr w:type="spellEnd"/>
      <w:r>
        <w:t>.</w:t>
      </w:r>
      <w:r w:rsidR="00467A0C">
        <w:fldChar w:fldCharType="begin" w:fldLock="1"/>
      </w:r>
      <w:r w:rsidR="009E35CE">
        <w:instrText>ADDIN CSL_CITATION {"citationItems":[{"id":"ITEM-1","itemData":{"author":[{"dropping-particle":"","family":"Ardiansyah","given":"Dian","non-dropping-particle":"","parse-names":false,"suffix":""},{"dropping-particle":"","family":"Walim","given":"Walim","non-dropping-particle":"","parse-names":false,"suffix":""}],"container-title":"Jurnal Inkofar","id":"ITEM-1","issue":"2","issued":{"date-parts":[["2018"]]},"page":"5-12","title":"Algoritma c4.5 untuk klasifikasi calon peserta lomba cerdas cermat siswa smp dengan menggunakan aplikasi rapid miner","type":"article-journal","volume":"1"},"uris":["http://www.mendeley.com/documents/?uuid=05c84c5f-954f-4e13-8055-f0e3cf9b154c"]}],"mendeley":{"formattedCitation":"[14]","plainTextFormattedCitation":"[14]","previouslyFormattedCitation":"[14]"},"properties":{"noteIndex":0},"schema":"https://github.com/citation-style-language/schema/raw/master/csl-citation.json"}</w:instrText>
      </w:r>
      <w:r w:rsidR="00467A0C">
        <w:fldChar w:fldCharType="separate"/>
      </w:r>
      <w:r w:rsidR="00467A0C" w:rsidRPr="00467A0C">
        <w:rPr>
          <w:noProof/>
        </w:rPr>
        <w:t>[14]</w:t>
      </w:r>
      <w:r w:rsidR="00467A0C">
        <w:fldChar w:fldCharType="end"/>
      </w:r>
      <w:r>
        <w:t xml:space="preserve"> </w:t>
      </w:r>
      <w:proofErr w:type="spellStart"/>
      <w:r>
        <w:t>Ribuan</w:t>
      </w:r>
      <w:proofErr w:type="spellEnd"/>
      <w:r>
        <w:t xml:space="preserve"> </w:t>
      </w:r>
      <w:proofErr w:type="spellStart"/>
      <w:r>
        <w:t>aplikasi</w:t>
      </w:r>
      <w:proofErr w:type="spellEnd"/>
      <w:r>
        <w:t xml:space="preserve"> data mining yang </w:t>
      </w:r>
      <w:proofErr w:type="spellStart"/>
      <w:r>
        <w:t>telah</w:t>
      </w:r>
      <w:proofErr w:type="spellEnd"/>
      <w:r>
        <w:t xml:space="preserve"> </w:t>
      </w:r>
      <w:proofErr w:type="spellStart"/>
      <w:r>
        <w:t>dikembangkan</w:t>
      </w:r>
      <w:proofErr w:type="spellEnd"/>
      <w:r>
        <w:t xml:space="preserve"> </w:t>
      </w:r>
      <w:proofErr w:type="spellStart"/>
      <w:r>
        <w:t>menggunakan</w:t>
      </w:r>
      <w:proofErr w:type="spellEnd"/>
      <w:r>
        <w:t xml:space="preserve"> RapidMiner </w:t>
      </w:r>
      <w:proofErr w:type="spellStart"/>
      <w:r>
        <w:t>banyak</w:t>
      </w:r>
      <w:proofErr w:type="spellEnd"/>
      <w:r>
        <w:t xml:space="preserve"> </w:t>
      </w:r>
      <w:proofErr w:type="spellStart"/>
      <w:r>
        <w:t>digunakan</w:t>
      </w:r>
      <w:proofErr w:type="spellEnd"/>
      <w:r>
        <w:t xml:space="preserve"> di dunia </w:t>
      </w:r>
      <w:proofErr w:type="spellStart"/>
      <w:r>
        <w:t>bisnis</w:t>
      </w:r>
      <w:proofErr w:type="spellEnd"/>
      <w:r>
        <w:t xml:space="preserve"> </w:t>
      </w:r>
      <w:proofErr w:type="spellStart"/>
      <w:r>
        <w:t>maupun</w:t>
      </w:r>
      <w:proofErr w:type="spellEnd"/>
      <w:r>
        <w:t xml:space="preserve"> </w:t>
      </w:r>
      <w:proofErr w:type="spellStart"/>
      <w:r>
        <w:t>penelitian</w:t>
      </w:r>
      <w:proofErr w:type="spellEnd"/>
      <w:r>
        <w:t xml:space="preserve">. </w:t>
      </w:r>
      <w:proofErr w:type="spellStart"/>
      <w:r>
        <w:t>Beberapa</w:t>
      </w:r>
      <w:proofErr w:type="spellEnd"/>
      <w:r>
        <w:t xml:space="preserve"> </w:t>
      </w:r>
      <w:proofErr w:type="spellStart"/>
      <w:r>
        <w:t>fitur</w:t>
      </w:r>
      <w:proofErr w:type="spellEnd"/>
      <w:r>
        <w:t xml:space="preserve"> </w:t>
      </w:r>
      <w:proofErr w:type="spellStart"/>
      <w:r>
        <w:t>dari</w:t>
      </w:r>
      <w:proofErr w:type="spellEnd"/>
      <w:r>
        <w:t xml:space="preserve"> RapidMiner, </w:t>
      </w:r>
      <w:proofErr w:type="spellStart"/>
      <w:r>
        <w:t>antara</w:t>
      </w:r>
      <w:proofErr w:type="spellEnd"/>
      <w:r>
        <w:t xml:space="preserve"> lain: </w:t>
      </w:r>
      <w:proofErr w:type="spellStart"/>
      <w:r>
        <w:t>Berlisensi</w:t>
      </w:r>
      <w:proofErr w:type="spellEnd"/>
      <w:r>
        <w:t xml:space="preserve"> gratis (open source), multiplatform </w:t>
      </w:r>
      <w:proofErr w:type="spellStart"/>
      <w:r>
        <w:t>karena</w:t>
      </w:r>
      <w:proofErr w:type="spellEnd"/>
      <w:r>
        <w:t xml:space="preserve"> </w:t>
      </w:r>
      <w:proofErr w:type="spellStart"/>
      <w:r>
        <w:t>diprogram</w:t>
      </w:r>
      <w:proofErr w:type="spellEnd"/>
      <w:r>
        <w:t xml:space="preserve"> </w:t>
      </w:r>
      <w:proofErr w:type="spellStart"/>
      <w:r>
        <w:t>dalam</w:t>
      </w:r>
      <w:proofErr w:type="spellEnd"/>
      <w:r>
        <w:t xml:space="preserve"> </w:t>
      </w:r>
      <w:proofErr w:type="spellStart"/>
      <w:r>
        <w:t>bahasa</w:t>
      </w:r>
      <w:proofErr w:type="spellEnd"/>
      <w:r>
        <w:t xml:space="preserve"> Java dan internal data </w:t>
      </w:r>
      <w:proofErr w:type="spellStart"/>
      <w:r>
        <w:t>berbasis</w:t>
      </w:r>
      <w:proofErr w:type="spellEnd"/>
      <w:r>
        <w:t xml:space="preserve"> XML </w:t>
      </w:r>
      <w:proofErr w:type="spellStart"/>
      <w:r>
        <w:t>sehingga</w:t>
      </w:r>
      <w:proofErr w:type="spellEnd"/>
      <w:r>
        <w:t xml:space="preserve"> </w:t>
      </w:r>
      <w:proofErr w:type="spellStart"/>
      <w:r>
        <w:t>memudahkan</w:t>
      </w:r>
      <w:proofErr w:type="spellEnd"/>
      <w:r>
        <w:t xml:space="preserve"> </w:t>
      </w:r>
      <w:proofErr w:type="spellStart"/>
      <w:r>
        <w:t>pertukaran</w:t>
      </w:r>
      <w:proofErr w:type="spellEnd"/>
      <w:r>
        <w:t xml:space="preserve"> data </w:t>
      </w:r>
      <w:proofErr w:type="spellStart"/>
      <w:r>
        <w:t>eksperimen</w:t>
      </w:r>
      <w:proofErr w:type="spellEnd"/>
      <w:r w:rsidR="00E35A7D">
        <w:t>.</w:t>
      </w:r>
      <w:r w:rsidR="00E35A7D">
        <w:fldChar w:fldCharType="begin" w:fldLock="1"/>
      </w:r>
      <w:r w:rsidR="009E35CE">
        <w:instrText>ADDIN CSL_CITATION {"citationItems":[{"id":"ITEM-1","itemData":{"author":[{"dropping-particle":"","family":"Nofitri","given":"Rika","non-dropping-particle":"","parse-names":false,"suffix":""},{"dropping-particle":"","family":"Irawati","given":"Novica","non-dropping-particle":"","parse-names":false,"suffix":""}],"id":"ITEM-1","issue":"2","issued":{"date-parts":[["2019"]]},"page":"199-204","title":"ANALISIS DATA HASIL KEUNTUNGAN MENGGUNAKAN PENDAHULUAN Penerapan teknologi informasi saat ini berkembang begitu pesat . Salah satunya penerapan teknologi yang dapat diterapkan didunia industri yaitu untuk evaluasi terhadap kinerja perusahaan . Evaluasi me","type":"article-journal","volume":"V"},"uris":["http://www.mendeley.com/documents/?uuid=abe2bf59-ddcd-4a07-8638-d2d16d131565"]}],"mendeley":{"formattedCitation":"[15]","plainTextFormattedCitation":"[15]","previouslyFormattedCitation":"[15]"},"properties":{"noteIndex":0},"schema":"https://github.com/citation-style-language/schema/raw/master/csl-citation.json"}</w:instrText>
      </w:r>
      <w:r w:rsidR="00E35A7D">
        <w:fldChar w:fldCharType="separate"/>
      </w:r>
      <w:r w:rsidR="00467A0C" w:rsidRPr="00467A0C">
        <w:rPr>
          <w:noProof/>
        </w:rPr>
        <w:t>[15]</w:t>
      </w:r>
      <w:r w:rsidR="00E35A7D">
        <w:fldChar w:fldCharType="end"/>
      </w:r>
    </w:p>
    <w:p w:rsidR="00010175" w:rsidRDefault="00010175" w:rsidP="00097631">
      <w:pPr>
        <w:pStyle w:val="ListParagraph"/>
        <w:spacing w:line="360" w:lineRule="auto"/>
        <w:ind w:left="0"/>
        <w:jc w:val="both"/>
      </w:pPr>
    </w:p>
    <w:p w:rsidR="001D1E5E" w:rsidRDefault="001D1E5E" w:rsidP="00010175">
      <w:pPr>
        <w:pStyle w:val="ListParagraph"/>
        <w:numPr>
          <w:ilvl w:val="1"/>
          <w:numId w:val="23"/>
        </w:numPr>
        <w:tabs>
          <w:tab w:val="left" w:pos="3675"/>
        </w:tabs>
        <w:spacing w:line="360" w:lineRule="auto"/>
        <w:jc w:val="both"/>
        <w:rPr>
          <w:b/>
          <w:bCs/>
          <w:lang w:val="id-ID"/>
        </w:rPr>
      </w:pPr>
      <w:r>
        <w:rPr>
          <w:b/>
          <w:bCs/>
          <w:lang w:val="id-ID"/>
        </w:rPr>
        <w:t xml:space="preserve"> Tahapan Penelitian</w:t>
      </w:r>
    </w:p>
    <w:p w:rsidR="009334A6" w:rsidRPr="009334A6" w:rsidRDefault="009334A6" w:rsidP="009334A6">
      <w:pPr>
        <w:spacing w:before="120" w:after="120" w:line="360" w:lineRule="auto"/>
        <w:jc w:val="both"/>
        <w:rPr>
          <w:color w:val="000000"/>
          <w:lang w:val="id-ID"/>
        </w:rPr>
      </w:pPr>
      <w:r w:rsidRPr="009334A6">
        <w:rPr>
          <w:color w:val="000000"/>
          <w:lang w:val="id-ID"/>
        </w:rPr>
        <w:t>Adapun tahapan dari penelitian ini meliputi beberapa tahapan diantaranya:</w:t>
      </w:r>
    </w:p>
    <w:p w:rsidR="009334A6" w:rsidRPr="009334A6" w:rsidRDefault="009334A6" w:rsidP="009334A6">
      <w:pPr>
        <w:pStyle w:val="ListParagraph"/>
        <w:numPr>
          <w:ilvl w:val="0"/>
          <w:numId w:val="35"/>
        </w:numPr>
        <w:spacing w:before="120" w:after="120" w:line="360" w:lineRule="auto"/>
        <w:jc w:val="both"/>
        <w:rPr>
          <w:color w:val="000000"/>
          <w:lang w:val="id-ID"/>
        </w:rPr>
      </w:pPr>
      <w:r w:rsidRPr="009334A6">
        <w:rPr>
          <w:color w:val="000000"/>
          <w:lang w:val="id-ID"/>
        </w:rPr>
        <w:t>Pengumpulan Data</w:t>
      </w:r>
    </w:p>
    <w:p w:rsidR="009334A6" w:rsidRPr="009334A6" w:rsidRDefault="009334A6" w:rsidP="009334A6">
      <w:pPr>
        <w:pStyle w:val="ListParagraph"/>
        <w:spacing w:before="120" w:after="120" w:line="360" w:lineRule="auto"/>
        <w:ind w:left="360"/>
        <w:jc w:val="both"/>
        <w:rPr>
          <w:color w:val="000000"/>
          <w:lang w:val="id-ID"/>
        </w:rPr>
      </w:pPr>
      <w:r w:rsidRPr="009334A6">
        <w:rPr>
          <w:color w:val="000000"/>
        </w:rPr>
        <w:t xml:space="preserve">Pada </w:t>
      </w:r>
      <w:proofErr w:type="spellStart"/>
      <w:r w:rsidRPr="009334A6">
        <w:rPr>
          <w:color w:val="000000"/>
        </w:rPr>
        <w:t>tahap</w:t>
      </w:r>
      <w:proofErr w:type="spellEnd"/>
      <w:r w:rsidRPr="009334A6">
        <w:rPr>
          <w:color w:val="000000"/>
        </w:rPr>
        <w:t xml:space="preserve"> </w:t>
      </w:r>
      <w:proofErr w:type="spellStart"/>
      <w:r w:rsidRPr="009334A6">
        <w:rPr>
          <w:color w:val="000000"/>
        </w:rPr>
        <w:t>ini</w:t>
      </w:r>
      <w:proofErr w:type="spellEnd"/>
      <w:r w:rsidRPr="009334A6">
        <w:rPr>
          <w:color w:val="000000"/>
        </w:rPr>
        <w:t xml:space="preserve"> </w:t>
      </w:r>
      <w:proofErr w:type="spellStart"/>
      <w:r w:rsidRPr="009334A6">
        <w:rPr>
          <w:color w:val="000000"/>
        </w:rPr>
        <w:t>ditentukan</w:t>
      </w:r>
      <w:proofErr w:type="spellEnd"/>
      <w:r w:rsidRPr="009334A6">
        <w:rPr>
          <w:color w:val="000000"/>
        </w:rPr>
        <w:t xml:space="preserve"> data yang </w:t>
      </w:r>
      <w:proofErr w:type="spellStart"/>
      <w:r w:rsidRPr="009334A6">
        <w:rPr>
          <w:color w:val="000000"/>
        </w:rPr>
        <w:t>akan</w:t>
      </w:r>
      <w:proofErr w:type="spellEnd"/>
      <w:r w:rsidRPr="009334A6">
        <w:rPr>
          <w:color w:val="000000"/>
        </w:rPr>
        <w:t xml:space="preserve"> </w:t>
      </w:r>
      <w:proofErr w:type="spellStart"/>
      <w:r w:rsidRPr="009334A6">
        <w:rPr>
          <w:color w:val="000000"/>
        </w:rPr>
        <w:t>diproses</w:t>
      </w:r>
      <w:proofErr w:type="spellEnd"/>
      <w:r w:rsidRPr="009334A6">
        <w:rPr>
          <w:color w:val="000000"/>
        </w:rPr>
        <w:t xml:space="preserve">. </w:t>
      </w:r>
      <w:proofErr w:type="spellStart"/>
      <w:r w:rsidRPr="009334A6">
        <w:rPr>
          <w:color w:val="000000"/>
        </w:rPr>
        <w:t>Mencari</w:t>
      </w:r>
      <w:proofErr w:type="spellEnd"/>
      <w:r w:rsidRPr="009334A6">
        <w:rPr>
          <w:color w:val="000000"/>
        </w:rPr>
        <w:t xml:space="preserve"> data yang </w:t>
      </w:r>
      <w:proofErr w:type="spellStart"/>
      <w:r w:rsidRPr="009334A6">
        <w:rPr>
          <w:color w:val="000000"/>
        </w:rPr>
        <w:t>tersedia</w:t>
      </w:r>
      <w:proofErr w:type="spellEnd"/>
      <w:r w:rsidRPr="009334A6">
        <w:rPr>
          <w:color w:val="000000"/>
        </w:rPr>
        <w:t xml:space="preserve">, </w:t>
      </w:r>
      <w:proofErr w:type="spellStart"/>
      <w:r w:rsidRPr="009334A6">
        <w:rPr>
          <w:color w:val="000000"/>
        </w:rPr>
        <w:t>memproleh</w:t>
      </w:r>
      <w:proofErr w:type="spellEnd"/>
      <w:r w:rsidRPr="009334A6">
        <w:rPr>
          <w:color w:val="000000"/>
        </w:rPr>
        <w:t xml:space="preserve"> data </w:t>
      </w:r>
      <w:proofErr w:type="spellStart"/>
      <w:r w:rsidRPr="009334A6">
        <w:rPr>
          <w:color w:val="000000"/>
        </w:rPr>
        <w:t>tambahan</w:t>
      </w:r>
      <w:proofErr w:type="spellEnd"/>
      <w:r w:rsidRPr="009334A6">
        <w:rPr>
          <w:color w:val="000000"/>
        </w:rPr>
        <w:t xml:space="preserve"> yang </w:t>
      </w:r>
      <w:proofErr w:type="spellStart"/>
      <w:r w:rsidRPr="009334A6">
        <w:rPr>
          <w:color w:val="000000"/>
        </w:rPr>
        <w:t>dibutuhkan</w:t>
      </w:r>
      <w:proofErr w:type="spellEnd"/>
      <w:r w:rsidRPr="009334A6">
        <w:rPr>
          <w:color w:val="000000"/>
        </w:rPr>
        <w:t xml:space="preserve">, </w:t>
      </w:r>
      <w:proofErr w:type="spellStart"/>
      <w:r w:rsidRPr="009334A6">
        <w:rPr>
          <w:color w:val="000000"/>
        </w:rPr>
        <w:t>mengintegrasikan</w:t>
      </w:r>
      <w:proofErr w:type="spellEnd"/>
      <w:r w:rsidRPr="009334A6">
        <w:rPr>
          <w:color w:val="000000"/>
        </w:rPr>
        <w:t xml:space="preserve"> </w:t>
      </w:r>
      <w:proofErr w:type="spellStart"/>
      <w:r w:rsidRPr="009334A6">
        <w:rPr>
          <w:color w:val="000000"/>
        </w:rPr>
        <w:t>semua</w:t>
      </w:r>
      <w:proofErr w:type="spellEnd"/>
      <w:r w:rsidRPr="009334A6">
        <w:rPr>
          <w:color w:val="000000"/>
        </w:rPr>
        <w:t xml:space="preserve"> data </w:t>
      </w:r>
      <w:proofErr w:type="spellStart"/>
      <w:r w:rsidRPr="009334A6">
        <w:rPr>
          <w:color w:val="000000"/>
        </w:rPr>
        <w:t>kedalam</w:t>
      </w:r>
      <w:proofErr w:type="spellEnd"/>
      <w:r w:rsidRPr="009334A6">
        <w:rPr>
          <w:color w:val="000000"/>
        </w:rPr>
        <w:t xml:space="preserve"> data set, </w:t>
      </w:r>
      <w:proofErr w:type="spellStart"/>
      <w:r w:rsidRPr="009334A6">
        <w:rPr>
          <w:color w:val="000000"/>
        </w:rPr>
        <w:t>termasuk</w:t>
      </w:r>
      <w:proofErr w:type="spellEnd"/>
      <w:r w:rsidRPr="009334A6">
        <w:rPr>
          <w:color w:val="000000"/>
        </w:rPr>
        <w:t xml:space="preserve"> variable yang </w:t>
      </w:r>
      <w:proofErr w:type="spellStart"/>
      <w:r w:rsidRPr="009334A6">
        <w:rPr>
          <w:color w:val="000000"/>
        </w:rPr>
        <w:t>diperlukan</w:t>
      </w:r>
      <w:proofErr w:type="spellEnd"/>
      <w:r w:rsidRPr="009334A6">
        <w:rPr>
          <w:color w:val="000000"/>
        </w:rPr>
        <w:t xml:space="preserve"> </w:t>
      </w:r>
      <w:proofErr w:type="spellStart"/>
      <w:r w:rsidRPr="009334A6">
        <w:rPr>
          <w:color w:val="000000"/>
        </w:rPr>
        <w:t>dalam</w:t>
      </w:r>
      <w:proofErr w:type="spellEnd"/>
      <w:r w:rsidRPr="009334A6">
        <w:rPr>
          <w:color w:val="000000"/>
        </w:rPr>
        <w:t xml:space="preserve"> proses.</w:t>
      </w:r>
    </w:p>
    <w:p w:rsidR="009334A6" w:rsidRPr="009334A6" w:rsidRDefault="009334A6" w:rsidP="009334A6">
      <w:pPr>
        <w:pStyle w:val="ListParagraph"/>
        <w:numPr>
          <w:ilvl w:val="0"/>
          <w:numId w:val="35"/>
        </w:numPr>
        <w:spacing w:before="120" w:after="120" w:line="360" w:lineRule="auto"/>
        <w:jc w:val="both"/>
        <w:rPr>
          <w:color w:val="000000"/>
          <w:lang w:val="id-ID"/>
        </w:rPr>
      </w:pPr>
      <w:r w:rsidRPr="009334A6">
        <w:rPr>
          <w:color w:val="000000"/>
          <w:lang w:val="id-ID"/>
        </w:rPr>
        <w:t>Pengolahan Data</w:t>
      </w:r>
      <w:r w:rsidRPr="009334A6">
        <w:rPr>
          <w:color w:val="000000"/>
        </w:rPr>
        <w:t xml:space="preserve"> </w:t>
      </w:r>
      <w:proofErr w:type="spellStart"/>
      <w:r w:rsidRPr="009334A6">
        <w:rPr>
          <w:color w:val="000000"/>
        </w:rPr>
        <w:t>Awal</w:t>
      </w:r>
      <w:proofErr w:type="spellEnd"/>
    </w:p>
    <w:p w:rsidR="009334A6" w:rsidRPr="009334A6" w:rsidRDefault="009334A6" w:rsidP="009334A6">
      <w:pPr>
        <w:pStyle w:val="ListParagraph"/>
        <w:spacing w:before="120" w:after="120" w:line="360" w:lineRule="auto"/>
        <w:ind w:left="360"/>
        <w:jc w:val="both"/>
        <w:rPr>
          <w:color w:val="000000"/>
          <w:lang w:val="id-ID"/>
        </w:rPr>
      </w:pPr>
      <w:r w:rsidRPr="009334A6">
        <w:rPr>
          <w:color w:val="000000"/>
        </w:rPr>
        <w:t xml:space="preserve">Data set yang </w:t>
      </w:r>
      <w:proofErr w:type="spellStart"/>
      <w:r w:rsidRPr="009334A6">
        <w:rPr>
          <w:color w:val="000000"/>
        </w:rPr>
        <w:t>akan</w:t>
      </w:r>
      <w:proofErr w:type="spellEnd"/>
      <w:r w:rsidRPr="009334A6">
        <w:rPr>
          <w:color w:val="000000"/>
        </w:rPr>
        <w:t xml:space="preserve"> </w:t>
      </w:r>
      <w:proofErr w:type="spellStart"/>
      <w:r w:rsidRPr="009334A6">
        <w:rPr>
          <w:color w:val="000000"/>
        </w:rPr>
        <w:t>digunakan</w:t>
      </w:r>
      <w:proofErr w:type="spellEnd"/>
      <w:r w:rsidRPr="009334A6">
        <w:rPr>
          <w:color w:val="000000"/>
        </w:rPr>
        <w:t xml:space="preserve"> </w:t>
      </w:r>
      <w:proofErr w:type="spellStart"/>
      <w:r w:rsidRPr="009334A6">
        <w:rPr>
          <w:color w:val="000000"/>
        </w:rPr>
        <w:t>diolah</w:t>
      </w:r>
      <w:proofErr w:type="spellEnd"/>
      <w:r w:rsidRPr="009334A6">
        <w:rPr>
          <w:color w:val="000000"/>
        </w:rPr>
        <w:t xml:space="preserve"> </w:t>
      </w:r>
      <w:proofErr w:type="spellStart"/>
      <w:r w:rsidRPr="009334A6">
        <w:rPr>
          <w:color w:val="000000"/>
        </w:rPr>
        <w:t>terlebih</w:t>
      </w:r>
      <w:proofErr w:type="spellEnd"/>
      <w:r w:rsidRPr="009334A6">
        <w:rPr>
          <w:color w:val="000000"/>
        </w:rPr>
        <w:t xml:space="preserve"> </w:t>
      </w:r>
      <w:proofErr w:type="spellStart"/>
      <w:r w:rsidRPr="009334A6">
        <w:rPr>
          <w:color w:val="000000"/>
        </w:rPr>
        <w:t>dahulu</w:t>
      </w:r>
      <w:proofErr w:type="spellEnd"/>
      <w:r w:rsidRPr="009334A6">
        <w:rPr>
          <w:color w:val="000000"/>
        </w:rPr>
        <w:t xml:space="preserve">. Data set yang </w:t>
      </w:r>
      <w:proofErr w:type="spellStart"/>
      <w:r w:rsidRPr="009334A6">
        <w:rPr>
          <w:color w:val="000000"/>
        </w:rPr>
        <w:t>digunakan</w:t>
      </w:r>
      <w:proofErr w:type="spellEnd"/>
      <w:r w:rsidRPr="009334A6">
        <w:rPr>
          <w:color w:val="000000"/>
        </w:rPr>
        <w:t xml:space="preserve"> </w:t>
      </w:r>
      <w:proofErr w:type="spellStart"/>
      <w:r w:rsidRPr="009334A6">
        <w:rPr>
          <w:color w:val="000000"/>
        </w:rPr>
        <w:t>dipilih</w:t>
      </w:r>
      <w:proofErr w:type="spellEnd"/>
      <w:r w:rsidRPr="009334A6">
        <w:rPr>
          <w:color w:val="000000"/>
        </w:rPr>
        <w:t xml:space="preserve"> </w:t>
      </w:r>
      <w:proofErr w:type="spellStart"/>
      <w:r w:rsidRPr="009334A6">
        <w:rPr>
          <w:color w:val="000000"/>
        </w:rPr>
        <w:t>berdasarkan</w:t>
      </w:r>
      <w:proofErr w:type="spellEnd"/>
      <w:r w:rsidRPr="009334A6">
        <w:rPr>
          <w:color w:val="000000"/>
        </w:rPr>
        <w:t xml:space="preserve"> </w:t>
      </w:r>
      <w:proofErr w:type="spellStart"/>
      <w:r w:rsidRPr="009334A6">
        <w:rPr>
          <w:color w:val="000000"/>
        </w:rPr>
        <w:t>atribut</w:t>
      </w:r>
      <w:proofErr w:type="spellEnd"/>
      <w:r w:rsidRPr="009334A6">
        <w:rPr>
          <w:color w:val="000000"/>
        </w:rPr>
        <w:t xml:space="preserve"> yang </w:t>
      </w:r>
      <w:proofErr w:type="spellStart"/>
      <w:r w:rsidRPr="009334A6">
        <w:rPr>
          <w:color w:val="000000"/>
        </w:rPr>
        <w:t>diperlukan</w:t>
      </w:r>
      <w:proofErr w:type="spellEnd"/>
      <w:r w:rsidRPr="009334A6">
        <w:rPr>
          <w:color w:val="000000"/>
        </w:rPr>
        <w:t xml:space="preserve"> </w:t>
      </w:r>
      <w:proofErr w:type="spellStart"/>
      <w:r w:rsidRPr="009334A6">
        <w:rPr>
          <w:color w:val="000000"/>
        </w:rPr>
        <w:t>dengan</w:t>
      </w:r>
      <w:proofErr w:type="spellEnd"/>
      <w:r w:rsidRPr="009334A6">
        <w:rPr>
          <w:color w:val="000000"/>
        </w:rPr>
        <w:t xml:space="preserve"> </w:t>
      </w:r>
      <w:proofErr w:type="spellStart"/>
      <w:r w:rsidRPr="009334A6">
        <w:rPr>
          <w:color w:val="000000"/>
        </w:rPr>
        <w:t>seleksi</w:t>
      </w:r>
      <w:proofErr w:type="spellEnd"/>
      <w:r w:rsidRPr="009334A6">
        <w:rPr>
          <w:color w:val="000000"/>
        </w:rPr>
        <w:t xml:space="preserve"> </w:t>
      </w:r>
      <w:proofErr w:type="spellStart"/>
      <w:r w:rsidRPr="009334A6">
        <w:rPr>
          <w:color w:val="000000"/>
        </w:rPr>
        <w:t>atribut</w:t>
      </w:r>
      <w:proofErr w:type="spellEnd"/>
      <w:r w:rsidRPr="009334A6">
        <w:rPr>
          <w:color w:val="000000"/>
        </w:rPr>
        <w:t>.</w:t>
      </w:r>
    </w:p>
    <w:p w:rsidR="009334A6" w:rsidRPr="009334A6" w:rsidRDefault="009334A6" w:rsidP="009334A6">
      <w:pPr>
        <w:pStyle w:val="ListParagraph"/>
        <w:numPr>
          <w:ilvl w:val="0"/>
          <w:numId w:val="35"/>
        </w:numPr>
        <w:spacing w:before="120" w:after="120" w:line="360" w:lineRule="auto"/>
        <w:jc w:val="both"/>
        <w:rPr>
          <w:color w:val="000000"/>
          <w:lang w:val="id-ID"/>
        </w:rPr>
      </w:pPr>
      <w:r w:rsidRPr="009334A6">
        <w:rPr>
          <w:color w:val="000000"/>
          <w:lang w:val="id-ID"/>
        </w:rPr>
        <w:t>Model</w:t>
      </w:r>
      <w:r w:rsidRPr="009334A6">
        <w:rPr>
          <w:color w:val="000000"/>
        </w:rPr>
        <w:t>/</w:t>
      </w:r>
      <w:proofErr w:type="spellStart"/>
      <w:r w:rsidRPr="009334A6">
        <w:rPr>
          <w:color w:val="000000"/>
        </w:rPr>
        <w:t>Metode</w:t>
      </w:r>
      <w:proofErr w:type="spellEnd"/>
      <w:r w:rsidRPr="009334A6">
        <w:rPr>
          <w:color w:val="000000"/>
          <w:lang w:val="id-ID"/>
        </w:rPr>
        <w:t xml:space="preserve"> Yang Diusulkan</w:t>
      </w:r>
    </w:p>
    <w:p w:rsidR="009334A6" w:rsidRPr="009334A6" w:rsidRDefault="009334A6" w:rsidP="009334A6">
      <w:pPr>
        <w:pStyle w:val="ListParagraph"/>
        <w:spacing w:before="120" w:after="120" w:line="360" w:lineRule="auto"/>
        <w:ind w:left="360"/>
        <w:jc w:val="both"/>
        <w:rPr>
          <w:color w:val="000000"/>
          <w:lang w:val="id-ID"/>
        </w:rPr>
      </w:pPr>
      <w:proofErr w:type="spellStart"/>
      <w:r w:rsidRPr="009334A6">
        <w:rPr>
          <w:color w:val="000000"/>
        </w:rPr>
        <w:t>Menggambarkan</w:t>
      </w:r>
      <w:proofErr w:type="spellEnd"/>
      <w:r w:rsidRPr="009334A6">
        <w:rPr>
          <w:color w:val="000000"/>
        </w:rPr>
        <w:t xml:space="preserve"> </w:t>
      </w:r>
      <w:proofErr w:type="spellStart"/>
      <w:r w:rsidRPr="009334A6">
        <w:rPr>
          <w:color w:val="000000"/>
        </w:rPr>
        <w:t>alur</w:t>
      </w:r>
      <w:proofErr w:type="spellEnd"/>
      <w:r w:rsidRPr="009334A6">
        <w:rPr>
          <w:color w:val="000000"/>
        </w:rPr>
        <w:t xml:space="preserve"> </w:t>
      </w:r>
      <w:proofErr w:type="spellStart"/>
      <w:r w:rsidRPr="009334A6">
        <w:rPr>
          <w:color w:val="000000"/>
        </w:rPr>
        <w:t>metode</w:t>
      </w:r>
      <w:proofErr w:type="spellEnd"/>
      <w:r w:rsidRPr="009334A6">
        <w:rPr>
          <w:color w:val="000000"/>
        </w:rPr>
        <w:t xml:space="preserve"> yang </w:t>
      </w:r>
      <w:proofErr w:type="spellStart"/>
      <w:r w:rsidRPr="009334A6">
        <w:rPr>
          <w:color w:val="000000"/>
        </w:rPr>
        <w:t>diusulkan</w:t>
      </w:r>
      <w:proofErr w:type="spellEnd"/>
      <w:r w:rsidRPr="009334A6">
        <w:rPr>
          <w:color w:val="000000"/>
        </w:rPr>
        <w:t xml:space="preserve"> </w:t>
      </w:r>
      <w:proofErr w:type="spellStart"/>
      <w:r w:rsidRPr="009334A6">
        <w:rPr>
          <w:color w:val="000000"/>
        </w:rPr>
        <w:t>serta</w:t>
      </w:r>
      <w:proofErr w:type="spellEnd"/>
      <w:r w:rsidRPr="009334A6">
        <w:rPr>
          <w:color w:val="000000"/>
        </w:rPr>
        <w:t xml:space="preserve"> </w:t>
      </w:r>
      <w:proofErr w:type="spellStart"/>
      <w:r w:rsidRPr="009334A6">
        <w:rPr>
          <w:color w:val="000000"/>
        </w:rPr>
        <w:t>menjelaskan</w:t>
      </w:r>
      <w:proofErr w:type="spellEnd"/>
      <w:r w:rsidRPr="009334A6">
        <w:rPr>
          <w:color w:val="000000"/>
        </w:rPr>
        <w:t xml:space="preserve"> </w:t>
      </w:r>
      <w:proofErr w:type="spellStart"/>
      <w:r w:rsidRPr="009334A6">
        <w:rPr>
          <w:color w:val="000000"/>
        </w:rPr>
        <w:t>cara</w:t>
      </w:r>
      <w:proofErr w:type="spellEnd"/>
      <w:r w:rsidRPr="009334A6">
        <w:rPr>
          <w:color w:val="000000"/>
        </w:rPr>
        <w:t xml:space="preserve"> </w:t>
      </w:r>
      <w:proofErr w:type="spellStart"/>
      <w:r w:rsidRPr="009334A6">
        <w:rPr>
          <w:color w:val="000000"/>
        </w:rPr>
        <w:t>kerja</w:t>
      </w:r>
      <w:proofErr w:type="spellEnd"/>
      <w:r w:rsidRPr="009334A6">
        <w:rPr>
          <w:color w:val="000000"/>
        </w:rPr>
        <w:t xml:space="preserve"> model yang </w:t>
      </w:r>
      <w:proofErr w:type="spellStart"/>
      <w:r w:rsidRPr="009334A6">
        <w:rPr>
          <w:color w:val="000000"/>
        </w:rPr>
        <w:t>diusulkan</w:t>
      </w:r>
      <w:proofErr w:type="spellEnd"/>
      <w:r w:rsidRPr="009334A6">
        <w:rPr>
          <w:color w:val="000000"/>
        </w:rPr>
        <w:t xml:space="preserve">. </w:t>
      </w:r>
      <w:proofErr w:type="spellStart"/>
      <w:r w:rsidRPr="009334A6">
        <w:rPr>
          <w:color w:val="000000"/>
        </w:rPr>
        <w:t>Metode</w:t>
      </w:r>
      <w:proofErr w:type="spellEnd"/>
      <w:r w:rsidRPr="009334A6">
        <w:rPr>
          <w:color w:val="000000"/>
        </w:rPr>
        <w:t xml:space="preserve"> </w:t>
      </w:r>
      <w:proofErr w:type="spellStart"/>
      <w:r w:rsidRPr="009334A6">
        <w:rPr>
          <w:color w:val="000000"/>
        </w:rPr>
        <w:t>ini</w:t>
      </w:r>
      <w:proofErr w:type="spellEnd"/>
      <w:r w:rsidRPr="009334A6">
        <w:rPr>
          <w:color w:val="000000"/>
        </w:rPr>
        <w:t xml:space="preserve"> </w:t>
      </w:r>
      <w:proofErr w:type="spellStart"/>
      <w:r w:rsidRPr="009334A6">
        <w:rPr>
          <w:color w:val="000000"/>
        </w:rPr>
        <w:t>akan</w:t>
      </w:r>
      <w:proofErr w:type="spellEnd"/>
      <w:r w:rsidRPr="009334A6">
        <w:rPr>
          <w:color w:val="000000"/>
        </w:rPr>
        <w:t xml:space="preserve"> </w:t>
      </w:r>
      <w:proofErr w:type="spellStart"/>
      <w:r w:rsidRPr="009334A6">
        <w:rPr>
          <w:color w:val="000000"/>
        </w:rPr>
        <w:t>digambarkan</w:t>
      </w:r>
      <w:proofErr w:type="spellEnd"/>
      <w:r w:rsidRPr="009334A6">
        <w:rPr>
          <w:color w:val="000000"/>
        </w:rPr>
        <w:t xml:space="preserve"> </w:t>
      </w:r>
      <w:proofErr w:type="spellStart"/>
      <w:r w:rsidRPr="009334A6">
        <w:rPr>
          <w:color w:val="000000"/>
        </w:rPr>
        <w:t>secara</w:t>
      </w:r>
      <w:proofErr w:type="spellEnd"/>
      <w:r w:rsidRPr="009334A6">
        <w:rPr>
          <w:color w:val="000000"/>
        </w:rPr>
        <w:t xml:space="preserve"> </w:t>
      </w:r>
      <w:proofErr w:type="spellStart"/>
      <w:r w:rsidRPr="009334A6">
        <w:rPr>
          <w:color w:val="000000"/>
        </w:rPr>
        <w:t>skematik</w:t>
      </w:r>
      <w:proofErr w:type="spellEnd"/>
      <w:r w:rsidRPr="009334A6">
        <w:rPr>
          <w:color w:val="000000"/>
        </w:rPr>
        <w:t xml:space="preserve"> dan </w:t>
      </w:r>
      <w:proofErr w:type="spellStart"/>
      <w:r w:rsidRPr="009334A6">
        <w:rPr>
          <w:color w:val="000000"/>
        </w:rPr>
        <w:t>disertai</w:t>
      </w:r>
      <w:proofErr w:type="spellEnd"/>
      <w:r w:rsidRPr="009334A6">
        <w:rPr>
          <w:color w:val="000000"/>
        </w:rPr>
        <w:t xml:space="preserve"> </w:t>
      </w:r>
      <w:proofErr w:type="spellStart"/>
      <w:r w:rsidRPr="009334A6">
        <w:rPr>
          <w:color w:val="000000"/>
        </w:rPr>
        <w:t>dengan</w:t>
      </w:r>
      <w:proofErr w:type="spellEnd"/>
      <w:r w:rsidRPr="009334A6">
        <w:rPr>
          <w:color w:val="000000"/>
        </w:rPr>
        <w:t xml:space="preserve"> formula </w:t>
      </w:r>
      <w:proofErr w:type="spellStart"/>
      <w:r w:rsidRPr="009334A6">
        <w:rPr>
          <w:color w:val="000000"/>
        </w:rPr>
        <w:t>perhitungan</w:t>
      </w:r>
      <w:proofErr w:type="spellEnd"/>
      <w:r w:rsidRPr="009334A6">
        <w:rPr>
          <w:color w:val="000000"/>
        </w:rPr>
        <w:t xml:space="preserve">. Model </w:t>
      </w:r>
      <w:proofErr w:type="spellStart"/>
      <w:r w:rsidRPr="009334A6">
        <w:rPr>
          <w:color w:val="000000"/>
        </w:rPr>
        <w:t>akan</w:t>
      </w:r>
      <w:proofErr w:type="spellEnd"/>
      <w:r w:rsidRPr="009334A6">
        <w:rPr>
          <w:color w:val="000000"/>
        </w:rPr>
        <w:t xml:space="preserve"> </w:t>
      </w:r>
      <w:proofErr w:type="spellStart"/>
      <w:r w:rsidRPr="009334A6">
        <w:rPr>
          <w:color w:val="000000"/>
        </w:rPr>
        <w:t>dibentuk</w:t>
      </w:r>
      <w:proofErr w:type="spellEnd"/>
      <w:r w:rsidRPr="009334A6">
        <w:rPr>
          <w:color w:val="000000"/>
        </w:rPr>
        <w:t xml:space="preserve"> </w:t>
      </w:r>
      <w:proofErr w:type="spellStart"/>
      <w:r w:rsidRPr="009334A6">
        <w:rPr>
          <w:color w:val="000000"/>
        </w:rPr>
        <w:t>dari</w:t>
      </w:r>
      <w:proofErr w:type="spellEnd"/>
      <w:r w:rsidRPr="009334A6">
        <w:rPr>
          <w:color w:val="000000"/>
        </w:rPr>
        <w:t xml:space="preserve"> data yang </w:t>
      </w:r>
      <w:proofErr w:type="spellStart"/>
      <w:r w:rsidRPr="009334A6">
        <w:rPr>
          <w:color w:val="000000"/>
        </w:rPr>
        <w:t>sudah</w:t>
      </w:r>
      <w:proofErr w:type="spellEnd"/>
      <w:r w:rsidRPr="009334A6">
        <w:rPr>
          <w:color w:val="000000"/>
        </w:rPr>
        <w:t xml:space="preserve"> </w:t>
      </w:r>
      <w:proofErr w:type="spellStart"/>
      <w:r w:rsidRPr="009334A6">
        <w:rPr>
          <w:color w:val="000000"/>
        </w:rPr>
        <w:t>diolah</w:t>
      </w:r>
      <w:proofErr w:type="spellEnd"/>
      <w:r w:rsidRPr="009334A6">
        <w:rPr>
          <w:color w:val="000000"/>
        </w:rPr>
        <w:t xml:space="preserve">, dan </w:t>
      </w:r>
      <w:proofErr w:type="spellStart"/>
      <w:r w:rsidRPr="009334A6">
        <w:rPr>
          <w:color w:val="000000"/>
        </w:rPr>
        <w:t>hasil</w:t>
      </w:r>
      <w:proofErr w:type="spellEnd"/>
      <w:r w:rsidRPr="009334A6">
        <w:rPr>
          <w:color w:val="000000"/>
        </w:rPr>
        <w:t xml:space="preserve"> </w:t>
      </w:r>
      <w:proofErr w:type="spellStart"/>
      <w:r w:rsidRPr="009334A6">
        <w:rPr>
          <w:color w:val="000000"/>
        </w:rPr>
        <w:t>pengolahan</w:t>
      </w:r>
      <w:proofErr w:type="spellEnd"/>
      <w:r w:rsidRPr="009334A6">
        <w:rPr>
          <w:color w:val="000000"/>
        </w:rPr>
        <w:t xml:space="preserve"> model </w:t>
      </w:r>
      <w:proofErr w:type="spellStart"/>
      <w:r w:rsidRPr="009334A6">
        <w:rPr>
          <w:color w:val="000000"/>
        </w:rPr>
        <w:t>akan</w:t>
      </w:r>
      <w:proofErr w:type="spellEnd"/>
      <w:r w:rsidRPr="009334A6">
        <w:rPr>
          <w:color w:val="000000"/>
        </w:rPr>
        <w:t xml:space="preserve"> </w:t>
      </w:r>
      <w:proofErr w:type="spellStart"/>
      <w:r w:rsidRPr="009334A6">
        <w:rPr>
          <w:color w:val="000000"/>
        </w:rPr>
        <w:t>diukur</w:t>
      </w:r>
      <w:proofErr w:type="spellEnd"/>
      <w:r w:rsidRPr="009334A6">
        <w:rPr>
          <w:color w:val="000000"/>
        </w:rPr>
        <w:t xml:space="preserve"> </w:t>
      </w:r>
      <w:proofErr w:type="spellStart"/>
      <w:r w:rsidRPr="009334A6">
        <w:rPr>
          <w:color w:val="000000"/>
        </w:rPr>
        <w:t>dengan</w:t>
      </w:r>
      <w:proofErr w:type="spellEnd"/>
      <w:r w:rsidRPr="009334A6">
        <w:rPr>
          <w:color w:val="000000"/>
        </w:rPr>
        <w:t xml:space="preserve"> model </w:t>
      </w:r>
      <w:r>
        <w:rPr>
          <w:color w:val="000000"/>
          <w:lang w:val="id-ID"/>
        </w:rPr>
        <w:t>Naive Bayes</w:t>
      </w:r>
      <w:r w:rsidRPr="009334A6">
        <w:rPr>
          <w:color w:val="000000"/>
        </w:rPr>
        <w:t>.</w:t>
      </w:r>
    </w:p>
    <w:p w:rsidR="009334A6" w:rsidRPr="009334A6" w:rsidRDefault="009334A6" w:rsidP="009334A6">
      <w:pPr>
        <w:pStyle w:val="ListParagraph"/>
        <w:numPr>
          <w:ilvl w:val="0"/>
          <w:numId w:val="35"/>
        </w:numPr>
        <w:spacing w:before="120" w:after="120" w:line="360" w:lineRule="auto"/>
        <w:jc w:val="both"/>
        <w:rPr>
          <w:color w:val="000000"/>
          <w:lang w:val="id-ID"/>
        </w:rPr>
      </w:pPr>
      <w:r w:rsidRPr="009334A6">
        <w:rPr>
          <w:color w:val="000000"/>
          <w:lang w:val="id-ID"/>
        </w:rPr>
        <w:t>Pengujian Model</w:t>
      </w:r>
    </w:p>
    <w:p w:rsidR="009334A6" w:rsidRPr="009334A6" w:rsidRDefault="009334A6" w:rsidP="009334A6">
      <w:pPr>
        <w:pStyle w:val="ListParagraph"/>
        <w:spacing w:before="120" w:after="120" w:line="360" w:lineRule="auto"/>
        <w:ind w:left="360"/>
        <w:jc w:val="both"/>
      </w:pPr>
      <w:r>
        <w:rPr>
          <w:lang w:val="id-ID"/>
        </w:rPr>
        <w:t>M</w:t>
      </w:r>
      <w:proofErr w:type="spellStart"/>
      <w:r w:rsidRPr="009334A6">
        <w:t>enjabarkan</w:t>
      </w:r>
      <w:proofErr w:type="spellEnd"/>
      <w:r w:rsidRPr="009334A6">
        <w:t xml:space="preserve"> </w:t>
      </w:r>
      <w:proofErr w:type="spellStart"/>
      <w:r w:rsidRPr="009334A6">
        <w:t>bagaimana</w:t>
      </w:r>
      <w:proofErr w:type="spellEnd"/>
      <w:r w:rsidRPr="009334A6">
        <w:t xml:space="preserve"> </w:t>
      </w:r>
      <w:proofErr w:type="spellStart"/>
      <w:r w:rsidRPr="009334A6">
        <w:t>eksperimen</w:t>
      </w:r>
      <w:proofErr w:type="spellEnd"/>
      <w:r w:rsidRPr="009334A6">
        <w:t xml:space="preserve"> yang </w:t>
      </w:r>
      <w:proofErr w:type="spellStart"/>
      <w:r w:rsidRPr="009334A6">
        <w:t>dilakukan</w:t>
      </w:r>
      <w:proofErr w:type="spellEnd"/>
      <w:r w:rsidRPr="009334A6">
        <w:t xml:space="preserve"> </w:t>
      </w:r>
      <w:proofErr w:type="spellStart"/>
      <w:r w:rsidRPr="009334A6">
        <w:t>hingga</w:t>
      </w:r>
      <w:proofErr w:type="spellEnd"/>
      <w:r w:rsidRPr="009334A6">
        <w:t xml:space="preserve"> </w:t>
      </w:r>
      <w:proofErr w:type="spellStart"/>
      <w:r w:rsidRPr="009334A6">
        <w:t>terbentuknya</w:t>
      </w:r>
      <w:proofErr w:type="spellEnd"/>
      <w:r w:rsidRPr="009334A6">
        <w:t xml:space="preserve"> model, </w:t>
      </w:r>
      <w:proofErr w:type="spellStart"/>
      <w:r w:rsidRPr="009334A6">
        <w:t>serta</w:t>
      </w:r>
      <w:proofErr w:type="spellEnd"/>
      <w:r w:rsidRPr="009334A6">
        <w:t xml:space="preserve"> </w:t>
      </w:r>
      <w:proofErr w:type="spellStart"/>
      <w:r w:rsidRPr="009334A6">
        <w:t>menjelaskan</w:t>
      </w:r>
      <w:proofErr w:type="spellEnd"/>
      <w:r w:rsidRPr="009334A6">
        <w:t xml:space="preserve"> </w:t>
      </w:r>
      <w:proofErr w:type="spellStart"/>
      <w:r w:rsidRPr="009334A6">
        <w:t>cara</w:t>
      </w:r>
      <w:proofErr w:type="spellEnd"/>
      <w:r w:rsidRPr="009334A6">
        <w:t xml:space="preserve"> </w:t>
      </w:r>
      <w:proofErr w:type="spellStart"/>
      <w:r w:rsidRPr="009334A6">
        <w:t>menguji</w:t>
      </w:r>
      <w:proofErr w:type="spellEnd"/>
      <w:r w:rsidRPr="009334A6">
        <w:t xml:space="preserve">  model yang </w:t>
      </w:r>
      <w:proofErr w:type="spellStart"/>
      <w:r w:rsidRPr="009334A6">
        <w:t>terbentuk</w:t>
      </w:r>
      <w:proofErr w:type="spellEnd"/>
      <w:r w:rsidRPr="009334A6">
        <w:t xml:space="preserve">. Dataset yang </w:t>
      </w:r>
      <w:proofErr w:type="spellStart"/>
      <w:r w:rsidRPr="009334A6">
        <w:t>sudah</w:t>
      </w:r>
      <w:proofErr w:type="spellEnd"/>
      <w:r w:rsidRPr="009334A6">
        <w:t xml:space="preserve"> </w:t>
      </w:r>
      <w:proofErr w:type="spellStart"/>
      <w:r w:rsidRPr="009334A6">
        <w:t>diolah</w:t>
      </w:r>
      <w:proofErr w:type="spellEnd"/>
      <w:r w:rsidRPr="009334A6">
        <w:t xml:space="preserve"> </w:t>
      </w:r>
      <w:proofErr w:type="spellStart"/>
      <w:r w:rsidRPr="009334A6">
        <w:t>kemudian</w:t>
      </w:r>
      <w:proofErr w:type="spellEnd"/>
      <w:r w:rsidRPr="009334A6">
        <w:t xml:space="preserve"> </w:t>
      </w:r>
      <w:proofErr w:type="spellStart"/>
      <w:r w:rsidRPr="009334A6">
        <w:t>diuji</w:t>
      </w:r>
      <w:proofErr w:type="spellEnd"/>
      <w:r w:rsidRPr="009334A6">
        <w:t xml:space="preserve"> </w:t>
      </w:r>
      <w:proofErr w:type="spellStart"/>
      <w:r w:rsidRPr="009334A6">
        <w:t>terhadap</w:t>
      </w:r>
      <w:proofErr w:type="spellEnd"/>
      <w:r w:rsidRPr="009334A6">
        <w:t xml:space="preserve"> model yang </w:t>
      </w:r>
      <w:proofErr w:type="spellStart"/>
      <w:r w:rsidRPr="009334A6">
        <w:t>sudah</w:t>
      </w:r>
      <w:proofErr w:type="spellEnd"/>
      <w:r w:rsidRPr="009334A6">
        <w:t xml:space="preserve"> </w:t>
      </w:r>
      <w:proofErr w:type="spellStart"/>
      <w:r w:rsidRPr="009334A6">
        <w:t>diusulkan</w:t>
      </w:r>
      <w:proofErr w:type="spellEnd"/>
      <w:r w:rsidRPr="009334A6">
        <w:t>.</w:t>
      </w:r>
    </w:p>
    <w:p w:rsidR="009334A6" w:rsidRPr="009334A6" w:rsidRDefault="009334A6" w:rsidP="009334A6">
      <w:pPr>
        <w:pStyle w:val="ListParagraph"/>
        <w:numPr>
          <w:ilvl w:val="0"/>
          <w:numId w:val="35"/>
        </w:numPr>
        <w:spacing w:before="120" w:after="120" w:line="360" w:lineRule="auto"/>
        <w:jc w:val="both"/>
        <w:rPr>
          <w:color w:val="000000"/>
          <w:lang w:val="id-ID"/>
        </w:rPr>
      </w:pPr>
      <w:r w:rsidRPr="009334A6">
        <w:rPr>
          <w:color w:val="000000"/>
          <w:lang w:val="id-ID"/>
        </w:rPr>
        <w:t>Evaluasi dan validasi hasil</w:t>
      </w:r>
    </w:p>
    <w:p w:rsidR="009334A6" w:rsidRPr="009334A6" w:rsidRDefault="009334A6" w:rsidP="009334A6">
      <w:pPr>
        <w:pStyle w:val="ListParagraph"/>
        <w:spacing w:before="120" w:after="120" w:line="360" w:lineRule="auto"/>
        <w:ind w:left="360"/>
        <w:jc w:val="both"/>
      </w:pPr>
      <w:r w:rsidRPr="009334A6">
        <w:lastRenderedPageBreak/>
        <w:t xml:space="preserve">Setelah </w:t>
      </w:r>
      <w:proofErr w:type="spellStart"/>
      <w:r w:rsidRPr="009334A6">
        <w:t>dilakukan</w:t>
      </w:r>
      <w:proofErr w:type="spellEnd"/>
      <w:r w:rsidRPr="009334A6">
        <w:t xml:space="preserve"> </w:t>
      </w:r>
      <w:proofErr w:type="spellStart"/>
      <w:r w:rsidRPr="009334A6">
        <w:t>pengujian</w:t>
      </w:r>
      <w:proofErr w:type="spellEnd"/>
      <w:r w:rsidRPr="009334A6">
        <w:t xml:space="preserve"> model </w:t>
      </w:r>
      <w:proofErr w:type="spellStart"/>
      <w:r w:rsidRPr="009334A6">
        <w:t>terhadap</w:t>
      </w:r>
      <w:proofErr w:type="spellEnd"/>
      <w:r w:rsidRPr="009334A6">
        <w:t xml:space="preserve"> </w:t>
      </w:r>
      <w:proofErr w:type="spellStart"/>
      <w:r w:rsidRPr="009334A6">
        <w:t>semua</w:t>
      </w:r>
      <w:proofErr w:type="spellEnd"/>
      <w:r w:rsidRPr="009334A6">
        <w:t xml:space="preserve"> dataset </w:t>
      </w:r>
      <w:proofErr w:type="spellStart"/>
      <w:r w:rsidRPr="009334A6">
        <w:t>dengan</w:t>
      </w:r>
      <w:proofErr w:type="spellEnd"/>
      <w:r w:rsidRPr="009334A6">
        <w:t xml:space="preserve"> model yang </w:t>
      </w:r>
      <w:proofErr w:type="spellStart"/>
      <w:r w:rsidRPr="009334A6">
        <w:t>diusulkan</w:t>
      </w:r>
      <w:proofErr w:type="spellEnd"/>
      <w:r w:rsidRPr="009334A6">
        <w:t xml:space="preserve"> </w:t>
      </w:r>
      <w:proofErr w:type="spellStart"/>
      <w:r w:rsidRPr="009334A6">
        <w:t>maka</w:t>
      </w:r>
      <w:proofErr w:type="spellEnd"/>
      <w:r w:rsidRPr="009334A6">
        <w:t xml:space="preserve"> </w:t>
      </w:r>
      <w:proofErr w:type="spellStart"/>
      <w:r w:rsidRPr="009334A6">
        <w:t>akan</w:t>
      </w:r>
      <w:proofErr w:type="spellEnd"/>
      <w:r w:rsidRPr="009334A6">
        <w:t xml:space="preserve"> </w:t>
      </w:r>
      <w:proofErr w:type="spellStart"/>
      <w:r w:rsidRPr="009334A6">
        <w:t>menghasilkan</w:t>
      </w:r>
      <w:proofErr w:type="spellEnd"/>
      <w:r w:rsidRPr="009334A6">
        <w:t xml:space="preserve"> </w:t>
      </w:r>
      <w:proofErr w:type="spellStart"/>
      <w:r w:rsidRPr="009334A6">
        <w:t>nilai-nilai</w:t>
      </w:r>
      <w:proofErr w:type="spellEnd"/>
      <w:r w:rsidRPr="009334A6">
        <w:t xml:space="preserve"> </w:t>
      </w:r>
      <w:proofErr w:type="spellStart"/>
      <w:r w:rsidRPr="009334A6">
        <w:t>akurasi</w:t>
      </w:r>
      <w:proofErr w:type="spellEnd"/>
      <w:r w:rsidRPr="009334A6">
        <w:t xml:space="preserve"> dan </w:t>
      </w:r>
      <w:proofErr w:type="spellStart"/>
      <w:r w:rsidRPr="009334A6">
        <w:t>performa</w:t>
      </w:r>
      <w:proofErr w:type="spellEnd"/>
      <w:r w:rsidRPr="009334A6">
        <w:t xml:space="preserve">. </w:t>
      </w:r>
      <w:proofErr w:type="spellStart"/>
      <w:r w:rsidRPr="009334A6">
        <w:t>Kemudian</w:t>
      </w:r>
      <w:proofErr w:type="spellEnd"/>
      <w:r w:rsidRPr="009334A6">
        <w:t xml:space="preserve"> </w:t>
      </w:r>
      <w:proofErr w:type="spellStart"/>
      <w:r w:rsidRPr="009334A6">
        <w:t>hasil</w:t>
      </w:r>
      <w:proofErr w:type="spellEnd"/>
      <w:r w:rsidRPr="009334A6">
        <w:t xml:space="preserve"> </w:t>
      </w:r>
      <w:proofErr w:type="spellStart"/>
      <w:r w:rsidRPr="009334A6">
        <w:t>tersebut</w:t>
      </w:r>
      <w:proofErr w:type="spellEnd"/>
      <w:r w:rsidRPr="009334A6">
        <w:t xml:space="preserve"> </w:t>
      </w:r>
      <w:proofErr w:type="spellStart"/>
      <w:r w:rsidRPr="009334A6">
        <w:t>dianalisa</w:t>
      </w:r>
      <w:proofErr w:type="spellEnd"/>
      <w:r w:rsidRPr="009334A6">
        <w:t xml:space="preserve"> dan </w:t>
      </w:r>
      <w:proofErr w:type="spellStart"/>
      <w:r w:rsidRPr="009334A6">
        <w:t>dievaluasi</w:t>
      </w:r>
      <w:proofErr w:type="spellEnd"/>
      <w:r w:rsidRPr="009334A6">
        <w:t xml:space="preserve">. Dari </w:t>
      </w:r>
      <w:proofErr w:type="spellStart"/>
      <w:r w:rsidRPr="009334A6">
        <w:t>hasil</w:t>
      </w:r>
      <w:proofErr w:type="spellEnd"/>
      <w:r w:rsidRPr="009334A6">
        <w:t xml:space="preserve"> </w:t>
      </w:r>
      <w:proofErr w:type="spellStart"/>
      <w:r w:rsidRPr="009334A6">
        <w:t>evaluasi</w:t>
      </w:r>
      <w:proofErr w:type="spellEnd"/>
      <w:r w:rsidRPr="009334A6">
        <w:t xml:space="preserve"> </w:t>
      </w:r>
      <w:proofErr w:type="spellStart"/>
      <w:r w:rsidRPr="009334A6">
        <w:t>dapat</w:t>
      </w:r>
      <w:proofErr w:type="spellEnd"/>
      <w:r w:rsidRPr="009334A6">
        <w:t xml:space="preserve"> </w:t>
      </w:r>
      <w:proofErr w:type="spellStart"/>
      <w:r w:rsidRPr="009334A6">
        <w:t>ditarik</w:t>
      </w:r>
      <w:proofErr w:type="spellEnd"/>
      <w:r w:rsidRPr="009334A6">
        <w:t xml:space="preserve"> </w:t>
      </w:r>
      <w:proofErr w:type="spellStart"/>
      <w:r w:rsidRPr="009334A6">
        <w:t>kesimpulan</w:t>
      </w:r>
      <w:proofErr w:type="spellEnd"/>
      <w:r w:rsidRPr="009334A6">
        <w:t xml:space="preserve"> </w:t>
      </w:r>
      <w:proofErr w:type="spellStart"/>
      <w:r w:rsidRPr="009334A6">
        <w:t>dari</w:t>
      </w:r>
      <w:proofErr w:type="spellEnd"/>
      <w:r w:rsidRPr="009334A6">
        <w:t xml:space="preserve"> </w:t>
      </w:r>
      <w:proofErr w:type="spellStart"/>
      <w:r w:rsidRPr="009334A6">
        <w:t>penelitian</w:t>
      </w:r>
      <w:proofErr w:type="spellEnd"/>
      <w:r w:rsidRPr="009334A6">
        <w:t xml:space="preserve"> dan </w:t>
      </w:r>
      <w:proofErr w:type="spellStart"/>
      <w:r w:rsidRPr="009334A6">
        <w:t>eksperimen</w:t>
      </w:r>
      <w:proofErr w:type="spellEnd"/>
      <w:r w:rsidRPr="009334A6">
        <w:t xml:space="preserve"> </w:t>
      </w:r>
      <w:proofErr w:type="spellStart"/>
      <w:r w:rsidRPr="009334A6">
        <w:t>ini</w:t>
      </w:r>
      <w:proofErr w:type="spellEnd"/>
      <w:r w:rsidRPr="009334A6">
        <w:t>.</w:t>
      </w:r>
    </w:p>
    <w:p w:rsidR="00A15F2B" w:rsidRDefault="00A15F2B" w:rsidP="001D1E5E">
      <w:pPr>
        <w:pStyle w:val="ListParagraph"/>
        <w:tabs>
          <w:tab w:val="left" w:pos="3675"/>
        </w:tabs>
        <w:spacing w:line="360" w:lineRule="auto"/>
        <w:jc w:val="both"/>
        <w:rPr>
          <w:b/>
          <w:bCs/>
          <w:lang w:val="id-ID"/>
        </w:rPr>
      </w:pPr>
    </w:p>
    <w:p w:rsidR="00A15F2B" w:rsidRDefault="00A15F2B" w:rsidP="001D1E5E">
      <w:pPr>
        <w:pStyle w:val="ListParagraph"/>
        <w:tabs>
          <w:tab w:val="left" w:pos="3675"/>
        </w:tabs>
        <w:spacing w:line="360" w:lineRule="auto"/>
        <w:jc w:val="both"/>
        <w:rPr>
          <w:b/>
          <w:bCs/>
          <w:lang w:val="id-ID"/>
        </w:rPr>
      </w:pPr>
    </w:p>
    <w:p w:rsidR="00A15F2B" w:rsidRPr="00A15F2B" w:rsidRDefault="00A15F2B" w:rsidP="00A15F2B">
      <w:pPr>
        <w:pStyle w:val="Caption"/>
        <w:spacing w:before="120" w:after="120" w:line="360" w:lineRule="auto"/>
        <w:ind w:left="567"/>
        <w:jc w:val="center"/>
        <w:rPr>
          <w:b w:val="0"/>
          <w:color w:val="auto"/>
          <w:sz w:val="28"/>
          <w:szCs w:val="22"/>
        </w:rPr>
      </w:pPr>
      <w:bookmarkStart w:id="1" w:name="_Toc41719217"/>
      <w:r w:rsidRPr="00A15F2B">
        <w:rPr>
          <w:b w:val="0"/>
          <w:color w:val="auto"/>
          <w:sz w:val="24"/>
        </w:rPr>
        <w:t xml:space="preserve">Gambar </w:t>
      </w:r>
      <w:r>
        <w:rPr>
          <w:b w:val="0"/>
          <w:color w:val="auto"/>
          <w:sz w:val="24"/>
          <w:lang w:val="id-ID"/>
        </w:rPr>
        <w:t>2</w:t>
      </w:r>
      <w:r w:rsidRPr="00A15F2B">
        <w:rPr>
          <w:b w:val="0"/>
          <w:color w:val="auto"/>
          <w:sz w:val="24"/>
        </w:rPr>
        <w:t xml:space="preserve">. </w:t>
      </w:r>
      <w:r>
        <w:rPr>
          <w:b w:val="0"/>
          <w:color w:val="auto"/>
          <w:sz w:val="24"/>
          <w:lang w:val="id-ID"/>
        </w:rPr>
        <w:t>3</w:t>
      </w:r>
      <w:r w:rsidRPr="00A15F2B">
        <w:rPr>
          <w:b w:val="0"/>
          <w:color w:val="auto"/>
          <w:sz w:val="24"/>
        </w:rPr>
        <w:t xml:space="preserve"> </w:t>
      </w:r>
      <w:proofErr w:type="spellStart"/>
      <w:r w:rsidRPr="00A15F2B">
        <w:rPr>
          <w:b w:val="0"/>
          <w:color w:val="auto"/>
          <w:sz w:val="24"/>
        </w:rPr>
        <w:t>Tahapan</w:t>
      </w:r>
      <w:proofErr w:type="spellEnd"/>
      <w:r w:rsidRPr="00A15F2B">
        <w:rPr>
          <w:b w:val="0"/>
          <w:color w:val="auto"/>
          <w:sz w:val="24"/>
        </w:rPr>
        <w:t xml:space="preserve"> </w:t>
      </w:r>
      <w:proofErr w:type="spellStart"/>
      <w:r w:rsidRPr="00A15F2B">
        <w:rPr>
          <w:b w:val="0"/>
          <w:color w:val="auto"/>
          <w:sz w:val="24"/>
        </w:rPr>
        <w:t>penelitian</w:t>
      </w:r>
      <w:bookmarkEnd w:id="1"/>
      <w:proofErr w:type="spellEnd"/>
    </w:p>
    <w:p w:rsidR="001D1E5E" w:rsidRDefault="00A15F2B" w:rsidP="001D1E5E">
      <w:pPr>
        <w:pStyle w:val="ListParagraph"/>
        <w:tabs>
          <w:tab w:val="left" w:pos="3675"/>
        </w:tabs>
        <w:spacing w:line="360" w:lineRule="auto"/>
        <w:jc w:val="both"/>
        <w:rPr>
          <w:b/>
          <w:bCs/>
          <w:lang w:val="id-ID"/>
        </w:rPr>
      </w:pPr>
      <w:r>
        <w:rPr>
          <w:noProof/>
          <w:color w:val="000000"/>
        </w:rPr>
        <w:drawing>
          <wp:anchor distT="0" distB="0" distL="114300" distR="114300" simplePos="0" relativeHeight="251659264" behindDoc="1" locked="0" layoutInCell="1" allowOverlap="1" wp14:anchorId="435C4061">
            <wp:simplePos x="0" y="0"/>
            <wp:positionH relativeFrom="column">
              <wp:posOffset>350520</wp:posOffset>
            </wp:positionH>
            <wp:positionV relativeFrom="paragraph">
              <wp:posOffset>-878205</wp:posOffset>
            </wp:positionV>
            <wp:extent cx="4562475" cy="2447925"/>
            <wp:effectExtent l="0" t="0" r="0" b="0"/>
            <wp:wrapTight wrapText="bothSides">
              <wp:wrapPolygon edited="0">
                <wp:start x="0" y="0"/>
                <wp:lineTo x="0" y="21516"/>
                <wp:lineTo x="21555" y="21516"/>
                <wp:lineTo x="21555" y="0"/>
                <wp:lineTo x="0" y="0"/>
              </wp:wrapPolygon>
            </wp:wrapTight>
            <wp:docPr id="1035"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6"/>
                    <pic:cNvPicPr/>
                  </pic:nvPicPr>
                  <pic:blipFill>
                    <a:blip r:embed="rId9" cstate="print">
                      <a:extLst>
                        <a:ext uri="{28A0092B-C50C-407E-A947-70E740481C1C}">
                          <a14:useLocalDpi xmlns:a14="http://schemas.microsoft.com/office/drawing/2010/main" val="0"/>
                        </a:ext>
                      </a:extLst>
                    </a:blip>
                    <a:srcRect/>
                    <a:stretch/>
                  </pic:blipFill>
                  <pic:spPr>
                    <a:xfrm>
                      <a:off x="0" y="0"/>
                      <a:ext cx="4562475" cy="2447925"/>
                    </a:xfrm>
                    <a:prstGeom prst="rect">
                      <a:avLst/>
                    </a:prstGeom>
                  </pic:spPr>
                </pic:pic>
              </a:graphicData>
            </a:graphic>
            <wp14:sizeRelH relativeFrom="page">
              <wp14:pctWidth>0</wp14:pctWidth>
            </wp14:sizeRelH>
            <wp14:sizeRelV relativeFrom="page">
              <wp14:pctHeight>0</wp14:pctHeight>
            </wp14:sizeRelV>
          </wp:anchor>
        </w:drawing>
      </w:r>
    </w:p>
    <w:p w:rsidR="00CC38F0" w:rsidRDefault="00010175" w:rsidP="00010175">
      <w:pPr>
        <w:pStyle w:val="ListParagraph"/>
        <w:numPr>
          <w:ilvl w:val="1"/>
          <w:numId w:val="23"/>
        </w:numPr>
        <w:tabs>
          <w:tab w:val="left" w:pos="3675"/>
        </w:tabs>
        <w:spacing w:line="360" w:lineRule="auto"/>
        <w:jc w:val="both"/>
        <w:rPr>
          <w:b/>
          <w:bCs/>
          <w:lang w:val="id-ID"/>
        </w:rPr>
      </w:pPr>
      <w:r>
        <w:rPr>
          <w:b/>
          <w:bCs/>
          <w:lang w:val="id-ID"/>
        </w:rPr>
        <w:t xml:space="preserve"> </w:t>
      </w:r>
      <w:r w:rsidRPr="00010175">
        <w:rPr>
          <w:b/>
          <w:bCs/>
          <w:lang w:val="id-ID"/>
        </w:rPr>
        <w:t>Metodologi Penelitian</w:t>
      </w:r>
    </w:p>
    <w:p w:rsidR="00010175" w:rsidRPr="00010175" w:rsidRDefault="00010175" w:rsidP="00010175">
      <w:pPr>
        <w:pStyle w:val="ListParagraph"/>
        <w:tabs>
          <w:tab w:val="left" w:pos="3675"/>
        </w:tabs>
        <w:spacing w:line="360" w:lineRule="auto"/>
        <w:ind w:left="426"/>
        <w:jc w:val="both"/>
        <w:rPr>
          <w:lang w:val="id-ID"/>
        </w:rPr>
      </w:pPr>
      <w:r w:rsidRPr="00010175">
        <w:rPr>
          <w:lang w:val="id-ID"/>
        </w:rPr>
        <w:t>M</w:t>
      </w:r>
      <w:r>
        <w:rPr>
          <w:lang w:val="id-ID"/>
        </w:rPr>
        <w:t>etode Pengumpulan data dalam penelitian ini</w:t>
      </w:r>
      <w:r w:rsidR="000B0FE6">
        <w:rPr>
          <w:lang w:val="id-ID"/>
        </w:rPr>
        <w:t xml:space="preserve"> sebagai berikut :</w:t>
      </w:r>
    </w:p>
    <w:p w:rsidR="00F8464F" w:rsidRPr="00F8464F" w:rsidRDefault="00F8464F" w:rsidP="00F8464F">
      <w:pPr>
        <w:pStyle w:val="ListParagraph"/>
        <w:numPr>
          <w:ilvl w:val="0"/>
          <w:numId w:val="36"/>
        </w:numPr>
        <w:spacing w:before="120" w:after="120" w:line="360" w:lineRule="auto"/>
        <w:jc w:val="both"/>
        <w:rPr>
          <w:color w:val="000000"/>
          <w:lang w:val="id-ID"/>
        </w:rPr>
      </w:pPr>
      <w:r w:rsidRPr="00F8464F">
        <w:rPr>
          <w:color w:val="000000"/>
          <w:lang w:val="id-ID"/>
        </w:rPr>
        <w:t>Dokumentasi</w:t>
      </w:r>
    </w:p>
    <w:p w:rsidR="00F8464F" w:rsidRPr="00F8464F" w:rsidRDefault="00F8464F" w:rsidP="00F8464F">
      <w:pPr>
        <w:pStyle w:val="ListParagraph"/>
        <w:spacing w:before="120" w:after="120" w:line="360" w:lineRule="auto"/>
        <w:ind w:left="360"/>
        <w:jc w:val="both"/>
        <w:rPr>
          <w:color w:val="000000"/>
          <w:lang w:val="id-ID"/>
        </w:rPr>
      </w:pPr>
      <w:proofErr w:type="spellStart"/>
      <w:r w:rsidRPr="00F8464F">
        <w:rPr>
          <w:color w:val="000000"/>
        </w:rPr>
        <w:t>Dokumentasi</w:t>
      </w:r>
      <w:proofErr w:type="spellEnd"/>
      <w:r w:rsidRPr="00F8464F">
        <w:rPr>
          <w:color w:val="000000"/>
        </w:rPr>
        <w:t xml:space="preserve"> </w:t>
      </w:r>
      <w:proofErr w:type="spellStart"/>
      <w:r w:rsidRPr="00F8464F">
        <w:rPr>
          <w:color w:val="000000"/>
        </w:rPr>
        <w:t>yaitu</w:t>
      </w:r>
      <w:proofErr w:type="spellEnd"/>
      <w:r w:rsidRPr="00F8464F">
        <w:rPr>
          <w:color w:val="000000"/>
        </w:rPr>
        <w:t xml:space="preserve"> </w:t>
      </w:r>
      <w:proofErr w:type="spellStart"/>
      <w:r w:rsidRPr="00F8464F">
        <w:rPr>
          <w:color w:val="000000"/>
        </w:rPr>
        <w:t>pengambilan</w:t>
      </w:r>
      <w:proofErr w:type="spellEnd"/>
      <w:r w:rsidRPr="00F8464F">
        <w:rPr>
          <w:color w:val="000000"/>
        </w:rPr>
        <w:t xml:space="preserve"> data </w:t>
      </w:r>
      <w:proofErr w:type="spellStart"/>
      <w:r w:rsidRPr="00F8464F">
        <w:rPr>
          <w:color w:val="000000"/>
        </w:rPr>
        <w:t>melalui</w:t>
      </w:r>
      <w:proofErr w:type="spellEnd"/>
      <w:r w:rsidRPr="00F8464F">
        <w:rPr>
          <w:color w:val="000000"/>
        </w:rPr>
        <w:t xml:space="preserve"> </w:t>
      </w:r>
      <w:proofErr w:type="spellStart"/>
      <w:r w:rsidRPr="00F8464F">
        <w:rPr>
          <w:color w:val="000000"/>
        </w:rPr>
        <w:t>dokumen</w:t>
      </w:r>
      <w:proofErr w:type="spellEnd"/>
      <w:r w:rsidRPr="00F8464F">
        <w:rPr>
          <w:color w:val="000000"/>
        </w:rPr>
        <w:t xml:space="preserve"> </w:t>
      </w:r>
      <w:proofErr w:type="spellStart"/>
      <w:r w:rsidRPr="00F8464F">
        <w:rPr>
          <w:color w:val="000000"/>
        </w:rPr>
        <w:t>tertulis</w:t>
      </w:r>
      <w:proofErr w:type="spellEnd"/>
      <w:r w:rsidRPr="00F8464F">
        <w:rPr>
          <w:color w:val="000000"/>
        </w:rPr>
        <w:t xml:space="preserve"> </w:t>
      </w:r>
      <w:proofErr w:type="spellStart"/>
      <w:r w:rsidRPr="00F8464F">
        <w:rPr>
          <w:color w:val="000000"/>
        </w:rPr>
        <w:t>maupun</w:t>
      </w:r>
      <w:proofErr w:type="spellEnd"/>
      <w:r w:rsidRPr="00F8464F">
        <w:rPr>
          <w:color w:val="000000"/>
        </w:rPr>
        <w:t xml:space="preserve"> </w:t>
      </w:r>
      <w:proofErr w:type="spellStart"/>
      <w:r w:rsidRPr="00F8464F">
        <w:rPr>
          <w:color w:val="000000"/>
        </w:rPr>
        <w:t>elekronik</w:t>
      </w:r>
      <w:proofErr w:type="spellEnd"/>
      <w:r w:rsidRPr="00F8464F">
        <w:rPr>
          <w:color w:val="000000"/>
        </w:rPr>
        <w:t xml:space="preserve"> </w:t>
      </w:r>
      <w:proofErr w:type="spellStart"/>
      <w:r w:rsidRPr="00F8464F">
        <w:rPr>
          <w:color w:val="000000"/>
        </w:rPr>
        <w:t>dari</w:t>
      </w:r>
      <w:proofErr w:type="spellEnd"/>
      <w:r w:rsidRPr="00F8464F">
        <w:rPr>
          <w:color w:val="000000"/>
        </w:rPr>
        <w:t xml:space="preserve"> </w:t>
      </w:r>
      <w:proofErr w:type="spellStart"/>
      <w:r w:rsidRPr="00F8464F">
        <w:rPr>
          <w:color w:val="000000"/>
        </w:rPr>
        <w:t>lembaga</w:t>
      </w:r>
      <w:proofErr w:type="spellEnd"/>
      <w:r w:rsidRPr="00F8464F">
        <w:rPr>
          <w:color w:val="000000"/>
        </w:rPr>
        <w:t xml:space="preserve"> </w:t>
      </w:r>
      <w:proofErr w:type="spellStart"/>
      <w:r w:rsidRPr="00F8464F">
        <w:rPr>
          <w:color w:val="000000"/>
        </w:rPr>
        <w:t>atau</w:t>
      </w:r>
      <w:proofErr w:type="spellEnd"/>
      <w:r w:rsidRPr="00F8464F">
        <w:rPr>
          <w:color w:val="000000"/>
        </w:rPr>
        <w:t xml:space="preserve"> </w:t>
      </w:r>
      <w:proofErr w:type="spellStart"/>
      <w:r w:rsidRPr="00F8464F">
        <w:rPr>
          <w:color w:val="000000"/>
        </w:rPr>
        <w:t>instansi</w:t>
      </w:r>
      <w:proofErr w:type="spellEnd"/>
      <w:r w:rsidRPr="00F8464F">
        <w:rPr>
          <w:color w:val="000000"/>
        </w:rPr>
        <w:t xml:space="preserve"> </w:t>
      </w:r>
      <w:r w:rsidR="000A7540">
        <w:rPr>
          <w:color w:val="000000"/>
          <w:lang w:val="id-ID"/>
        </w:rPr>
        <w:t xml:space="preserve">terkait </w:t>
      </w:r>
      <w:r w:rsidRPr="00F8464F">
        <w:rPr>
          <w:color w:val="000000"/>
        </w:rPr>
        <w:t xml:space="preserve">dan </w:t>
      </w:r>
      <w:proofErr w:type="spellStart"/>
      <w:r w:rsidRPr="00F8464F">
        <w:rPr>
          <w:color w:val="000000"/>
        </w:rPr>
        <w:t>dokumen-dokumen</w:t>
      </w:r>
      <w:proofErr w:type="spellEnd"/>
      <w:r w:rsidRPr="00F8464F">
        <w:rPr>
          <w:color w:val="000000"/>
        </w:rPr>
        <w:t xml:space="preserve"> </w:t>
      </w:r>
      <w:proofErr w:type="spellStart"/>
      <w:r w:rsidRPr="00F8464F">
        <w:rPr>
          <w:color w:val="000000"/>
        </w:rPr>
        <w:t>lainnya</w:t>
      </w:r>
      <w:proofErr w:type="spellEnd"/>
      <w:r w:rsidRPr="00F8464F">
        <w:rPr>
          <w:color w:val="000000"/>
        </w:rPr>
        <w:t xml:space="preserve"> yang </w:t>
      </w:r>
      <w:proofErr w:type="spellStart"/>
      <w:r w:rsidRPr="00F8464F">
        <w:rPr>
          <w:color w:val="000000"/>
        </w:rPr>
        <w:t>menunjang</w:t>
      </w:r>
      <w:proofErr w:type="spellEnd"/>
      <w:r w:rsidRPr="00F8464F">
        <w:rPr>
          <w:color w:val="000000"/>
        </w:rPr>
        <w:t xml:space="preserve"> </w:t>
      </w:r>
      <w:proofErr w:type="spellStart"/>
      <w:r w:rsidRPr="00F8464F">
        <w:rPr>
          <w:color w:val="000000"/>
        </w:rPr>
        <w:t>penelitian</w:t>
      </w:r>
      <w:proofErr w:type="spellEnd"/>
      <w:r w:rsidRPr="00F8464F">
        <w:rPr>
          <w:color w:val="000000"/>
        </w:rPr>
        <w:t xml:space="preserve"> </w:t>
      </w:r>
      <w:proofErr w:type="spellStart"/>
      <w:r w:rsidRPr="00F8464F">
        <w:rPr>
          <w:color w:val="000000"/>
        </w:rPr>
        <w:t>ini</w:t>
      </w:r>
      <w:proofErr w:type="spellEnd"/>
      <w:r w:rsidRPr="00F8464F">
        <w:rPr>
          <w:color w:val="000000"/>
        </w:rPr>
        <w:t>.</w:t>
      </w:r>
    </w:p>
    <w:p w:rsidR="00F8464F" w:rsidRPr="00F8464F" w:rsidRDefault="00F8464F" w:rsidP="00F8464F">
      <w:pPr>
        <w:pStyle w:val="ListParagraph"/>
        <w:numPr>
          <w:ilvl w:val="0"/>
          <w:numId w:val="36"/>
        </w:numPr>
        <w:spacing w:before="120" w:after="120" w:line="360" w:lineRule="auto"/>
        <w:jc w:val="both"/>
        <w:rPr>
          <w:color w:val="000000"/>
          <w:lang w:val="id-ID"/>
        </w:rPr>
      </w:pPr>
      <w:r w:rsidRPr="00F8464F">
        <w:rPr>
          <w:color w:val="000000"/>
          <w:lang w:val="id-ID"/>
        </w:rPr>
        <w:t>Studi Pustaka</w:t>
      </w:r>
    </w:p>
    <w:p w:rsidR="00F8464F" w:rsidRPr="00F8464F" w:rsidRDefault="00F8464F" w:rsidP="00F8464F">
      <w:pPr>
        <w:pStyle w:val="ListParagraph"/>
        <w:spacing w:before="120" w:after="120" w:line="360" w:lineRule="auto"/>
        <w:ind w:left="360"/>
        <w:jc w:val="both"/>
        <w:rPr>
          <w:color w:val="000000"/>
          <w:lang w:val="id-ID"/>
        </w:rPr>
      </w:pPr>
      <w:r w:rsidRPr="00F8464F">
        <w:rPr>
          <w:color w:val="000000"/>
          <w:lang w:val="id-ID"/>
        </w:rPr>
        <w:t xml:space="preserve">Dilakukan pengumpulan informasi yang dibutuhkan dengan mencari referensi-referensi yang berhubungan dengan </w:t>
      </w:r>
      <w:r w:rsidR="000A7540">
        <w:rPr>
          <w:color w:val="000000"/>
          <w:lang w:val="id-ID"/>
        </w:rPr>
        <w:t xml:space="preserve">pelayanan publik </w:t>
      </w:r>
      <w:r w:rsidRPr="00F8464F">
        <w:rPr>
          <w:color w:val="000000"/>
          <w:lang w:val="id-ID"/>
        </w:rPr>
        <w:t xml:space="preserve"> melalui jurnal, buku-buku maupun internet.</w:t>
      </w:r>
    </w:p>
    <w:p w:rsidR="00F8464F" w:rsidRPr="00F8464F" w:rsidRDefault="00F8464F" w:rsidP="00F8464F">
      <w:pPr>
        <w:pStyle w:val="ListParagraph"/>
        <w:numPr>
          <w:ilvl w:val="0"/>
          <w:numId w:val="36"/>
        </w:numPr>
        <w:spacing w:before="120" w:after="120" w:line="360" w:lineRule="auto"/>
        <w:jc w:val="both"/>
        <w:rPr>
          <w:color w:val="000000"/>
          <w:lang w:val="id-ID"/>
        </w:rPr>
      </w:pPr>
      <w:proofErr w:type="spellStart"/>
      <w:r w:rsidRPr="00F8464F">
        <w:rPr>
          <w:color w:val="000000"/>
        </w:rPr>
        <w:t>Wawancara</w:t>
      </w:r>
      <w:proofErr w:type="spellEnd"/>
    </w:p>
    <w:p w:rsidR="00F8464F" w:rsidRPr="00F8464F" w:rsidRDefault="00F8464F" w:rsidP="00F8464F">
      <w:pPr>
        <w:pStyle w:val="ListParagraph"/>
        <w:spacing w:line="360" w:lineRule="auto"/>
        <w:ind w:left="360"/>
        <w:jc w:val="both"/>
      </w:pPr>
      <w:proofErr w:type="spellStart"/>
      <w:r w:rsidRPr="00F8464F">
        <w:t>Metode</w:t>
      </w:r>
      <w:proofErr w:type="spellEnd"/>
      <w:r w:rsidRPr="00F8464F">
        <w:t xml:space="preserve"> </w:t>
      </w:r>
      <w:proofErr w:type="spellStart"/>
      <w:r w:rsidRPr="00F8464F">
        <w:t>tanya</w:t>
      </w:r>
      <w:proofErr w:type="spellEnd"/>
      <w:r w:rsidRPr="00F8464F">
        <w:t xml:space="preserve"> </w:t>
      </w:r>
      <w:proofErr w:type="spellStart"/>
      <w:r w:rsidRPr="00F8464F">
        <w:t>jawab</w:t>
      </w:r>
      <w:proofErr w:type="spellEnd"/>
      <w:r w:rsidRPr="00F8464F">
        <w:t xml:space="preserve"> </w:t>
      </w:r>
      <w:proofErr w:type="spellStart"/>
      <w:r w:rsidRPr="00F8464F">
        <w:t>langsung</w:t>
      </w:r>
      <w:proofErr w:type="spellEnd"/>
      <w:r w:rsidRPr="00F8464F">
        <w:t xml:space="preserve"> </w:t>
      </w:r>
      <w:proofErr w:type="spellStart"/>
      <w:r w:rsidRPr="00F8464F">
        <w:t>dengan</w:t>
      </w:r>
      <w:proofErr w:type="spellEnd"/>
      <w:r w:rsidRPr="00F8464F">
        <w:t xml:space="preserve"> </w:t>
      </w:r>
      <w:r w:rsidR="000A7540">
        <w:rPr>
          <w:lang w:val="id-ID"/>
        </w:rPr>
        <w:t>beberapa masyarakat</w:t>
      </w:r>
      <w:r w:rsidRPr="00F8464F">
        <w:t xml:space="preserve"> di </w:t>
      </w:r>
      <w:proofErr w:type="spellStart"/>
      <w:r w:rsidRPr="00F8464F">
        <w:t>Desa</w:t>
      </w:r>
      <w:proofErr w:type="spellEnd"/>
      <w:r w:rsidRPr="00F8464F">
        <w:t xml:space="preserve"> </w:t>
      </w:r>
      <w:r w:rsidR="000A7540">
        <w:rPr>
          <w:lang w:val="id-ID"/>
        </w:rPr>
        <w:t>Lenek Lauk.</w:t>
      </w:r>
      <w:r w:rsidRPr="00F8464F">
        <w:t xml:space="preserve"> </w:t>
      </w:r>
    </w:p>
    <w:p w:rsidR="00010175" w:rsidRPr="00010175" w:rsidRDefault="00010175" w:rsidP="00010175">
      <w:pPr>
        <w:pStyle w:val="ListParagraph"/>
        <w:tabs>
          <w:tab w:val="left" w:pos="3675"/>
        </w:tabs>
        <w:spacing w:line="360" w:lineRule="auto"/>
        <w:jc w:val="both"/>
        <w:rPr>
          <w:b/>
          <w:bCs/>
          <w:lang w:val="id-ID"/>
        </w:rPr>
      </w:pPr>
    </w:p>
    <w:p w:rsidR="00DF0DCD" w:rsidRPr="002E1EF9" w:rsidRDefault="00754CB3" w:rsidP="00754CB3">
      <w:pPr>
        <w:pStyle w:val="ListParagraph"/>
        <w:numPr>
          <w:ilvl w:val="1"/>
          <w:numId w:val="23"/>
        </w:numPr>
        <w:autoSpaceDE w:val="0"/>
        <w:autoSpaceDN w:val="0"/>
        <w:adjustRightInd w:val="0"/>
        <w:spacing w:line="360" w:lineRule="auto"/>
        <w:jc w:val="both"/>
        <w:rPr>
          <w:b/>
          <w:lang w:val="id-ID"/>
        </w:rPr>
      </w:pPr>
      <w:r>
        <w:rPr>
          <w:b/>
          <w:lang w:val="id-ID"/>
        </w:rPr>
        <w:t xml:space="preserve"> </w:t>
      </w:r>
      <w:r w:rsidR="00465246">
        <w:rPr>
          <w:b/>
          <w:lang w:val="id-ID"/>
        </w:rPr>
        <w:t>Hasil Dan Pembahasan</w:t>
      </w:r>
    </w:p>
    <w:p w:rsidR="007A7C76" w:rsidRPr="007A7C76" w:rsidRDefault="00AA1217" w:rsidP="00465246">
      <w:pPr>
        <w:pStyle w:val="Heading3"/>
        <w:numPr>
          <w:ilvl w:val="0"/>
          <w:numId w:val="33"/>
        </w:numPr>
        <w:spacing w:before="0" w:line="360" w:lineRule="auto"/>
        <w:ind w:left="1134" w:hanging="283"/>
        <w:jc w:val="both"/>
        <w:rPr>
          <w:rFonts w:ascii="Times New Roman" w:hAnsi="Times New Roman" w:cs="Times New Roman"/>
          <w:color w:val="000000" w:themeColor="text1"/>
        </w:rPr>
      </w:pPr>
      <w:r>
        <w:rPr>
          <w:rFonts w:ascii="Times New Roman" w:hAnsi="Times New Roman" w:cs="Times New Roman"/>
          <w:color w:val="000000" w:themeColor="text1"/>
          <w:lang w:val="id-ID"/>
        </w:rPr>
        <w:lastRenderedPageBreak/>
        <w:t>Implementasi Rapid Miner</w:t>
      </w:r>
    </w:p>
    <w:p w:rsidR="00D360A1" w:rsidRDefault="00AA1217" w:rsidP="00465246">
      <w:pPr>
        <w:spacing w:line="360" w:lineRule="auto"/>
        <w:ind w:left="851"/>
        <w:jc w:val="both"/>
      </w:pPr>
      <w:proofErr w:type="spellStart"/>
      <w:r>
        <w:t>Implementasi</w:t>
      </w:r>
      <w:proofErr w:type="spellEnd"/>
      <w:r>
        <w:t xml:space="preserve"> </w:t>
      </w:r>
      <w:proofErr w:type="spellStart"/>
      <w:r>
        <w:t>merupakan</w:t>
      </w:r>
      <w:proofErr w:type="spellEnd"/>
      <w:r>
        <w:t xml:space="preserve"> proses </w:t>
      </w:r>
      <w:proofErr w:type="spellStart"/>
      <w:r>
        <w:rPr>
          <w:color w:val="333333"/>
        </w:rPr>
        <w:t>pelaksanaan</w:t>
      </w:r>
      <w:proofErr w:type="spellEnd"/>
      <w:r>
        <w:rPr>
          <w:color w:val="333333"/>
        </w:rPr>
        <w:t xml:space="preserve"> </w:t>
      </w:r>
      <w:proofErr w:type="spellStart"/>
      <w:r>
        <w:rPr>
          <w:color w:val="333333"/>
        </w:rPr>
        <w:t>atau</w:t>
      </w:r>
      <w:proofErr w:type="spellEnd"/>
      <w:r>
        <w:rPr>
          <w:color w:val="333333"/>
        </w:rPr>
        <w:t xml:space="preserve"> </w:t>
      </w:r>
      <w:proofErr w:type="spellStart"/>
      <w:r>
        <w:rPr>
          <w:color w:val="333333"/>
        </w:rPr>
        <w:t>penerapan</w:t>
      </w:r>
      <w:proofErr w:type="spellEnd"/>
      <w:r>
        <w:rPr>
          <w:color w:val="333333"/>
        </w:rPr>
        <w:t xml:space="preserve"> </w:t>
      </w:r>
      <w:proofErr w:type="spellStart"/>
      <w:r>
        <w:t>suatu</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menganalisis</w:t>
      </w:r>
      <w:proofErr w:type="spellEnd"/>
      <w:r>
        <w:t xml:space="preserve"> data </w:t>
      </w:r>
      <w:proofErr w:type="spellStart"/>
      <w:r>
        <w:t>yaitu</w:t>
      </w:r>
      <w:proofErr w:type="spellEnd"/>
      <w:r>
        <w:t xml:space="preserve"> </w:t>
      </w:r>
      <w:proofErr w:type="spellStart"/>
      <w:r>
        <w:t>dengan</w:t>
      </w:r>
      <w:proofErr w:type="spellEnd"/>
      <w:r>
        <w:t xml:space="preserve"> </w:t>
      </w:r>
      <w:proofErr w:type="spellStart"/>
      <w:r>
        <w:t>menerapkan</w:t>
      </w:r>
      <w:proofErr w:type="spellEnd"/>
      <w:r>
        <w:t xml:space="preserve"> </w:t>
      </w:r>
      <w:proofErr w:type="spellStart"/>
      <w:r>
        <w:t>metode</w:t>
      </w:r>
      <w:proofErr w:type="spellEnd"/>
      <w:r>
        <w:t xml:space="preserve"> </w:t>
      </w:r>
      <w:r>
        <w:rPr>
          <w:i/>
        </w:rPr>
        <w:t>Naive Bayes</w:t>
      </w:r>
      <w:r>
        <w:t xml:space="preserve"> pada </w:t>
      </w:r>
      <w:proofErr w:type="spellStart"/>
      <w:r>
        <w:t>aplikasi</w:t>
      </w:r>
      <w:proofErr w:type="spellEnd"/>
      <w:r>
        <w:t xml:space="preserve"> </w:t>
      </w:r>
      <w:r>
        <w:rPr>
          <w:i/>
        </w:rPr>
        <w:t>Rapid Miner 5</w:t>
      </w:r>
      <w:r>
        <w:t xml:space="preserve">, </w:t>
      </w:r>
      <w:proofErr w:type="spellStart"/>
      <w:r>
        <w:t>tahap</w:t>
      </w:r>
      <w:proofErr w:type="spellEnd"/>
      <w:r>
        <w:t xml:space="preserve"> </w:t>
      </w:r>
      <w:proofErr w:type="spellStart"/>
      <w:r>
        <w:t>ini</w:t>
      </w:r>
      <w:proofErr w:type="spellEnd"/>
      <w:r>
        <w:t xml:space="preserve"> </w:t>
      </w:r>
      <w:proofErr w:type="spellStart"/>
      <w:r>
        <w:t>menjelaskan</w:t>
      </w:r>
      <w:proofErr w:type="spellEnd"/>
      <w:r>
        <w:t xml:space="preserve"> </w:t>
      </w:r>
      <w:proofErr w:type="spellStart"/>
      <w:r>
        <w:t>bagaimana</w:t>
      </w:r>
      <w:proofErr w:type="spellEnd"/>
      <w:r>
        <w:t xml:space="preserve"> </w:t>
      </w:r>
      <w:proofErr w:type="spellStart"/>
      <w:r>
        <w:t>langkah</w:t>
      </w:r>
      <w:proofErr w:type="spellEnd"/>
      <w:r>
        <w:t xml:space="preserve"> </w:t>
      </w:r>
      <w:proofErr w:type="spellStart"/>
      <w:r>
        <w:t>awal</w:t>
      </w:r>
      <w:proofErr w:type="spellEnd"/>
      <w:r>
        <w:t xml:space="preserve"> </w:t>
      </w:r>
      <w:proofErr w:type="spellStart"/>
      <w:r>
        <w:t>dari</w:t>
      </w:r>
      <w:proofErr w:type="spellEnd"/>
      <w:r>
        <w:t xml:space="preserve"> proses data </w:t>
      </w:r>
      <w:proofErr w:type="spellStart"/>
      <w:r>
        <w:t>mentah</w:t>
      </w:r>
      <w:proofErr w:type="spellEnd"/>
      <w:r>
        <w:t xml:space="preserve"> </w:t>
      </w:r>
      <w:proofErr w:type="spellStart"/>
      <w:r>
        <w:t>menjadi</w:t>
      </w:r>
      <w:proofErr w:type="spellEnd"/>
      <w:r>
        <w:t xml:space="preserve"> </w:t>
      </w:r>
      <w:proofErr w:type="spellStart"/>
      <w:r>
        <w:t>suatu</w:t>
      </w:r>
      <w:proofErr w:type="spellEnd"/>
      <w:r>
        <w:t xml:space="preserve"> yang </w:t>
      </w:r>
      <w:proofErr w:type="spellStart"/>
      <w:r>
        <w:t>diharapkan</w:t>
      </w:r>
      <w:proofErr w:type="spellEnd"/>
      <w:r>
        <w:t xml:space="preserve"> </w:t>
      </w:r>
      <w:proofErr w:type="spellStart"/>
      <w:r>
        <w:t>penulis</w:t>
      </w:r>
      <w:proofErr w:type="spellEnd"/>
      <w:r>
        <w:t>.</w:t>
      </w:r>
    </w:p>
    <w:p w:rsidR="00AA1217" w:rsidRPr="00500F75" w:rsidRDefault="00AA1217" w:rsidP="00500F75">
      <w:pPr>
        <w:pStyle w:val="ListParagraph"/>
        <w:numPr>
          <w:ilvl w:val="0"/>
          <w:numId w:val="33"/>
        </w:numPr>
        <w:spacing w:line="360" w:lineRule="auto"/>
        <w:jc w:val="both"/>
        <w:rPr>
          <w:lang w:val="id-ID"/>
        </w:rPr>
      </w:pPr>
      <w:r w:rsidRPr="00500F75">
        <w:rPr>
          <w:lang w:val="id-ID"/>
        </w:rPr>
        <w:t>Implementasi Algoritma Naive Bayes</w:t>
      </w:r>
    </w:p>
    <w:p w:rsidR="00AA1217" w:rsidRDefault="00AA1217" w:rsidP="00AA1217">
      <w:pPr>
        <w:spacing w:line="360" w:lineRule="auto"/>
        <w:ind w:left="851"/>
        <w:jc w:val="both"/>
      </w:pPr>
      <w:r>
        <w:rPr>
          <w:i/>
        </w:rPr>
        <w:t xml:space="preserve">Cross validation </w:t>
      </w:r>
      <w:r>
        <w:t xml:space="preserve">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10fold validation. Dataset yang </w:t>
      </w:r>
      <w:proofErr w:type="spellStart"/>
      <w:r>
        <w:t>berisi</w:t>
      </w:r>
      <w:proofErr w:type="spellEnd"/>
      <w:r>
        <w:t xml:space="preserve"> 50 data. </w:t>
      </w:r>
      <w:proofErr w:type="spellStart"/>
      <w:r>
        <w:t>Dimana</w:t>
      </w:r>
      <w:proofErr w:type="spellEnd"/>
      <w:r>
        <w:t xml:space="preserve"> </w:t>
      </w:r>
      <w:proofErr w:type="spellStart"/>
      <w:r>
        <w:t>setiap</w:t>
      </w:r>
      <w:proofErr w:type="spellEnd"/>
      <w:r>
        <w:t xml:space="preserve"> </w:t>
      </w:r>
      <w:proofErr w:type="spellStart"/>
      <w:r>
        <w:t>bagian</w:t>
      </w:r>
      <w:proofErr w:type="spellEnd"/>
      <w:r>
        <w:t xml:space="preserve"> </w:t>
      </w:r>
      <w:proofErr w:type="spellStart"/>
      <w:r>
        <w:t>akan</w:t>
      </w:r>
      <w:proofErr w:type="spellEnd"/>
      <w:r>
        <w:t xml:space="preserve"> </w:t>
      </w:r>
      <w:proofErr w:type="spellStart"/>
      <w:r>
        <w:t>dibentuk</w:t>
      </w:r>
      <w:proofErr w:type="spellEnd"/>
      <w:r>
        <w:t xml:space="preserve"> </w:t>
      </w:r>
      <w:proofErr w:type="spellStart"/>
      <w:r>
        <w:t>secara</w:t>
      </w:r>
      <w:proofErr w:type="spellEnd"/>
      <w:r>
        <w:t xml:space="preserve"> random. </w:t>
      </w:r>
      <w:proofErr w:type="spellStart"/>
      <w:r>
        <w:t>Algoritma</w:t>
      </w:r>
      <w:proofErr w:type="spellEnd"/>
      <w:r>
        <w:t xml:space="preserve"> Naïve Bayes </w:t>
      </w:r>
      <w:proofErr w:type="spellStart"/>
      <w:r>
        <w:t>akan</w:t>
      </w:r>
      <w:proofErr w:type="spellEnd"/>
      <w:r>
        <w:t xml:space="preserve"> </w:t>
      </w:r>
      <w:proofErr w:type="spellStart"/>
      <w:r>
        <w:t>melakukan</w:t>
      </w:r>
      <w:proofErr w:type="spellEnd"/>
      <w:r>
        <w:t xml:space="preserve"> training </w:t>
      </w:r>
      <w:proofErr w:type="spellStart"/>
      <w:r>
        <w:t>terhadap</w:t>
      </w:r>
      <w:proofErr w:type="spellEnd"/>
      <w:r>
        <w:t xml:space="preserve"> data yang </w:t>
      </w:r>
      <w:proofErr w:type="spellStart"/>
      <w:r>
        <w:t>telah</w:t>
      </w:r>
      <w:proofErr w:type="spellEnd"/>
      <w:r>
        <w:t xml:space="preserve"> </w:t>
      </w:r>
      <w:proofErr w:type="spellStart"/>
      <w:r>
        <w:t>dibagi</w:t>
      </w:r>
      <w:proofErr w:type="spellEnd"/>
      <w:r>
        <w:t xml:space="preserve"> oleh </w:t>
      </w:r>
      <w:r>
        <w:rPr>
          <w:i/>
        </w:rPr>
        <w:t xml:space="preserve">Cross Validation </w:t>
      </w:r>
      <w:proofErr w:type="spellStart"/>
      <w:r>
        <w:t>menjadi</w:t>
      </w:r>
      <w:proofErr w:type="spellEnd"/>
      <w:r>
        <w:t xml:space="preserve"> </w:t>
      </w:r>
      <w:proofErr w:type="spellStart"/>
      <w:r>
        <w:t>dua</w:t>
      </w:r>
      <w:proofErr w:type="spellEnd"/>
      <w:r>
        <w:t xml:space="preserve"> </w:t>
      </w:r>
      <w:proofErr w:type="spellStart"/>
      <w:r>
        <w:t>kotak</w:t>
      </w:r>
      <w:proofErr w:type="spellEnd"/>
      <w:r>
        <w:t xml:space="preserve"> </w:t>
      </w:r>
      <w:proofErr w:type="spellStart"/>
      <w:r>
        <w:t>yaitu</w:t>
      </w:r>
      <w:proofErr w:type="spellEnd"/>
      <w:r>
        <w:t xml:space="preserve"> training dan testing. Training </w:t>
      </w:r>
      <w:proofErr w:type="spellStart"/>
      <w:r>
        <w:t>terdiri</w:t>
      </w:r>
      <w:proofErr w:type="spellEnd"/>
      <w:r>
        <w:t xml:space="preserve"> </w:t>
      </w:r>
      <w:proofErr w:type="spellStart"/>
      <w:r>
        <w:t>dari</w:t>
      </w:r>
      <w:proofErr w:type="spellEnd"/>
      <w:r>
        <w:t xml:space="preserve"> Naïve Bayes dan testing </w:t>
      </w:r>
      <w:proofErr w:type="spellStart"/>
      <w:r>
        <w:t>terdiri</w:t>
      </w:r>
      <w:proofErr w:type="spellEnd"/>
      <w:r>
        <w:t xml:space="preserve"> </w:t>
      </w:r>
      <w:proofErr w:type="spellStart"/>
      <w:r>
        <w:t>dari</w:t>
      </w:r>
      <w:proofErr w:type="spellEnd"/>
      <w:r>
        <w:t xml:space="preserve"> apply model dan performance. </w:t>
      </w:r>
      <w:proofErr w:type="spellStart"/>
      <w:r>
        <w:t>Berikut</w:t>
      </w:r>
      <w:proofErr w:type="spellEnd"/>
      <w:r>
        <w:t xml:space="preserve"> </w:t>
      </w:r>
      <w:proofErr w:type="spellStart"/>
      <w:r>
        <w:t>dijelaskan</w:t>
      </w:r>
      <w:proofErr w:type="spellEnd"/>
      <w:r>
        <w:t xml:space="preserve"> parameter dan operator yang </w:t>
      </w:r>
      <w:proofErr w:type="spellStart"/>
      <w:r>
        <w:t>digunakan</w:t>
      </w:r>
      <w:proofErr w:type="spellEnd"/>
      <w:r>
        <w:t xml:space="preserve"> pada model </w:t>
      </w:r>
      <w:proofErr w:type="spellStart"/>
      <w:r>
        <w:t>algoritma</w:t>
      </w:r>
      <w:proofErr w:type="spellEnd"/>
      <w:r>
        <w:t xml:space="preserve"> Naïve Bayes.</w:t>
      </w:r>
    </w:p>
    <w:p w:rsidR="00AA1217" w:rsidRDefault="00AA1217" w:rsidP="00465246">
      <w:pPr>
        <w:numPr>
          <w:ilvl w:val="1"/>
          <w:numId w:val="32"/>
        </w:numPr>
        <w:spacing w:after="4" w:line="360" w:lineRule="auto"/>
        <w:ind w:left="895" w:right="51" w:hanging="266"/>
        <w:jc w:val="both"/>
      </w:pPr>
      <w:r>
        <w:t xml:space="preserve">Read Excel </w:t>
      </w:r>
      <w:proofErr w:type="spellStart"/>
      <w:r>
        <w:t>adalah</w:t>
      </w:r>
      <w:proofErr w:type="spellEnd"/>
      <w:r>
        <w:t xml:space="preserve"> operator yang </w:t>
      </w:r>
      <w:proofErr w:type="spellStart"/>
      <w:r>
        <w:t>digunakan</w:t>
      </w:r>
      <w:proofErr w:type="spellEnd"/>
      <w:r>
        <w:t xml:space="preserve"> </w:t>
      </w:r>
      <w:proofErr w:type="spellStart"/>
      <w:r>
        <w:t>untuk</w:t>
      </w:r>
      <w:proofErr w:type="spellEnd"/>
      <w:r>
        <w:t xml:space="preserve"> </w:t>
      </w:r>
      <w:proofErr w:type="spellStart"/>
      <w:r>
        <w:t>mengimport</w:t>
      </w:r>
      <w:proofErr w:type="spellEnd"/>
      <w:r>
        <w:t xml:space="preserve"> dataset yang </w:t>
      </w:r>
      <w:proofErr w:type="spellStart"/>
      <w:r>
        <w:t>akan</w:t>
      </w:r>
      <w:proofErr w:type="spellEnd"/>
      <w:r>
        <w:t xml:space="preserve"> </w:t>
      </w:r>
      <w:proofErr w:type="spellStart"/>
      <w:r>
        <w:t>digunakan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digunakan</w:t>
      </w:r>
      <w:proofErr w:type="spellEnd"/>
      <w:r>
        <w:t xml:space="preserve"> data import </w:t>
      </w:r>
      <w:proofErr w:type="spellStart"/>
      <w:r>
        <w:t>dari</w:t>
      </w:r>
      <w:proofErr w:type="spellEnd"/>
      <w:r>
        <w:t xml:space="preserve"> file excel. </w:t>
      </w:r>
    </w:p>
    <w:p w:rsidR="00AA1217" w:rsidRDefault="00AA1217" w:rsidP="00465246">
      <w:pPr>
        <w:numPr>
          <w:ilvl w:val="1"/>
          <w:numId w:val="32"/>
        </w:numPr>
        <w:spacing w:after="48" w:line="360" w:lineRule="auto"/>
        <w:ind w:left="895" w:right="51" w:hanging="266"/>
        <w:jc w:val="both"/>
      </w:pPr>
      <w:r>
        <w:t xml:space="preserve">Validation operator </w:t>
      </w:r>
      <w:proofErr w:type="spellStart"/>
      <w:r>
        <w:t>digunakan</w:t>
      </w:r>
      <w:proofErr w:type="spellEnd"/>
      <w:r>
        <w:t xml:space="preserve"> </w:t>
      </w:r>
      <w:proofErr w:type="spellStart"/>
      <w:r>
        <w:t>untuk</w:t>
      </w:r>
      <w:proofErr w:type="spellEnd"/>
      <w:r>
        <w:t xml:space="preserve"> </w:t>
      </w:r>
      <w:proofErr w:type="spellStart"/>
      <w:r>
        <w:t>membagi</w:t>
      </w:r>
      <w:proofErr w:type="spellEnd"/>
      <w:r>
        <w:t xml:space="preserve"> total </w:t>
      </w:r>
      <w:proofErr w:type="spellStart"/>
      <w:r>
        <w:t>dari</w:t>
      </w:r>
      <w:proofErr w:type="spellEnd"/>
      <w:r>
        <w:t xml:space="preserve"> </w:t>
      </w:r>
      <w:proofErr w:type="spellStart"/>
      <w:r>
        <w:t>keseluruhan</w:t>
      </w:r>
      <w:proofErr w:type="spellEnd"/>
      <w:r>
        <w:t xml:space="preserve"> dataset </w:t>
      </w:r>
      <w:proofErr w:type="spellStart"/>
      <w:r>
        <w:t>menjadi</w:t>
      </w:r>
      <w:proofErr w:type="spellEnd"/>
      <w:r>
        <w:t xml:space="preserve"> data training dan data testing. </w:t>
      </w:r>
    </w:p>
    <w:p w:rsidR="00AA1217" w:rsidRDefault="00AA1217" w:rsidP="00465246">
      <w:pPr>
        <w:numPr>
          <w:ilvl w:val="1"/>
          <w:numId w:val="32"/>
        </w:numPr>
        <w:spacing w:after="255" w:line="360" w:lineRule="auto"/>
        <w:ind w:left="895" w:right="51" w:hanging="266"/>
        <w:jc w:val="both"/>
      </w:pPr>
      <w:r>
        <w:t xml:space="preserve">Naïve Bayes </w:t>
      </w:r>
      <w:proofErr w:type="spellStart"/>
      <w:r>
        <w:t>adalah</w:t>
      </w:r>
      <w:proofErr w:type="spellEnd"/>
      <w:r>
        <w:t xml:space="preserve"> </w:t>
      </w:r>
      <w:proofErr w:type="spellStart"/>
      <w:r>
        <w:t>metode</w:t>
      </w:r>
      <w:proofErr w:type="spellEnd"/>
      <w:r>
        <w:t xml:space="preserve"> yang </w:t>
      </w:r>
      <w:proofErr w:type="spellStart"/>
      <w:r>
        <w:t>akan</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
    <w:p w:rsidR="00AA1217" w:rsidRDefault="00AA1217" w:rsidP="00465246">
      <w:pPr>
        <w:numPr>
          <w:ilvl w:val="1"/>
          <w:numId w:val="32"/>
        </w:numPr>
        <w:spacing w:after="4" w:line="360" w:lineRule="auto"/>
        <w:ind w:left="895" w:right="51" w:hanging="266"/>
        <w:jc w:val="both"/>
      </w:pPr>
      <w:r>
        <w:t xml:space="preserve">Apply model </w:t>
      </w:r>
      <w:proofErr w:type="spellStart"/>
      <w:r>
        <w:t>adalah</w:t>
      </w:r>
      <w:proofErr w:type="spellEnd"/>
      <w:r>
        <w:t xml:space="preserve"> operator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algoritma</w:t>
      </w:r>
      <w:proofErr w:type="spellEnd"/>
      <w:r>
        <w:t xml:space="preserve"> Naïve Bayes. </w:t>
      </w:r>
    </w:p>
    <w:p w:rsidR="00AA1217" w:rsidRDefault="00AA1217" w:rsidP="00465246">
      <w:pPr>
        <w:numPr>
          <w:ilvl w:val="1"/>
          <w:numId w:val="32"/>
        </w:numPr>
        <w:spacing w:after="4" w:line="360" w:lineRule="auto"/>
        <w:ind w:left="895" w:right="51" w:hanging="266"/>
        <w:jc w:val="both"/>
      </w:pPr>
      <w:r>
        <w:t xml:space="preserve">Performance </w:t>
      </w:r>
      <w:proofErr w:type="spellStart"/>
      <w:r>
        <w:t>adalah</w:t>
      </w:r>
      <w:proofErr w:type="spellEnd"/>
      <w:r>
        <w:t xml:space="preserve"> operator yang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performa</w:t>
      </w:r>
      <w:proofErr w:type="spellEnd"/>
      <w:r>
        <w:t xml:space="preserve"> </w:t>
      </w:r>
      <w:proofErr w:type="spellStart"/>
      <w:r>
        <w:t>akurasi</w:t>
      </w:r>
      <w:proofErr w:type="spellEnd"/>
      <w:r>
        <w:t xml:space="preserve"> </w:t>
      </w:r>
      <w:proofErr w:type="spellStart"/>
      <w:r>
        <w:t>dari</w:t>
      </w:r>
      <w:proofErr w:type="spellEnd"/>
      <w:r>
        <w:t xml:space="preserve"> model yang </w:t>
      </w:r>
      <w:proofErr w:type="spellStart"/>
      <w:r>
        <w:t>telah</w:t>
      </w:r>
      <w:proofErr w:type="spellEnd"/>
      <w:r>
        <w:t xml:space="preserve"> </w:t>
      </w:r>
      <w:proofErr w:type="spellStart"/>
      <w:r>
        <w:t>ditentukan</w:t>
      </w:r>
      <w:proofErr w:type="spellEnd"/>
      <w:r>
        <w:t xml:space="preserve">. </w:t>
      </w:r>
    </w:p>
    <w:p w:rsidR="00AA1217" w:rsidRDefault="00AA1217" w:rsidP="00AA1217">
      <w:pPr>
        <w:spacing w:line="360" w:lineRule="auto"/>
        <w:ind w:left="851"/>
        <w:jc w:val="both"/>
      </w:pP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gambar</w:t>
      </w:r>
      <w:proofErr w:type="spellEnd"/>
      <w:r>
        <w:t xml:space="preserve"> </w:t>
      </w:r>
      <w:proofErr w:type="spellStart"/>
      <w:r>
        <w:t>pengujian</w:t>
      </w:r>
      <w:proofErr w:type="spellEnd"/>
      <w:r>
        <w:t xml:space="preserve"> </w:t>
      </w:r>
      <w:proofErr w:type="spellStart"/>
      <w:r>
        <w:t>algoritma</w:t>
      </w:r>
      <w:proofErr w:type="spellEnd"/>
      <w:r>
        <w:t xml:space="preserve"> Naïve Bayes </w:t>
      </w:r>
      <w:proofErr w:type="spellStart"/>
      <w:r>
        <w:t>menggunakan</w:t>
      </w:r>
      <w:proofErr w:type="spellEnd"/>
      <w:r>
        <w:t xml:space="preserve"> </w:t>
      </w:r>
      <w:proofErr w:type="spellStart"/>
      <w:r>
        <w:t>metode</w:t>
      </w:r>
      <w:proofErr w:type="spellEnd"/>
      <w:r>
        <w:t xml:space="preserve"> K-Fold validation.</w:t>
      </w:r>
    </w:p>
    <w:p w:rsidR="00952940" w:rsidRDefault="00952940" w:rsidP="00AA1217">
      <w:pPr>
        <w:spacing w:line="360" w:lineRule="auto"/>
        <w:ind w:left="851"/>
        <w:jc w:val="both"/>
      </w:pPr>
    </w:p>
    <w:p w:rsidR="00952940" w:rsidRDefault="00952940" w:rsidP="00AA1217">
      <w:pPr>
        <w:spacing w:line="360" w:lineRule="auto"/>
        <w:ind w:left="851"/>
        <w:jc w:val="both"/>
      </w:pPr>
    </w:p>
    <w:p w:rsidR="00AA1217" w:rsidRDefault="0022750F" w:rsidP="00AA1217">
      <w:pPr>
        <w:spacing w:line="360" w:lineRule="auto"/>
        <w:ind w:left="851"/>
        <w:jc w:val="both"/>
      </w:pPr>
      <w:r>
        <w:pict>
          <v:group id="Group 14477" o:spid="_x0000_s1026" style="width:315.5pt;height:272.65pt;mso-position-horizontal-relative:char;mso-position-vertical-relative:line" coordsize="40071,34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5" o:spid="_x0000_s1027" type="#_x0000_t75" style="position:absolute;left:387;top:16437;width:39684;height:18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">
              <v:imagedata r:id="rId10" o:title=""/>
            </v:shape>
            <v:shape id="Picture 627" o:spid="_x0000_s1028" type="#_x0000_t75" style="position:absolute;width:40067;height:16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">
              <v:imagedata r:id="rId11" o:title=""/>
            </v:shape>
            <w10:anchorlock/>
          </v:group>
        </w:pict>
      </w:r>
    </w:p>
    <w:p w:rsidR="00952940" w:rsidRDefault="00952940" w:rsidP="00AA1217">
      <w:pPr>
        <w:spacing w:line="360" w:lineRule="auto"/>
        <w:ind w:left="851"/>
        <w:jc w:val="both"/>
      </w:pPr>
      <w:r>
        <w:t xml:space="preserve">Gambar 4.1 </w:t>
      </w:r>
      <w:proofErr w:type="spellStart"/>
      <w:r>
        <w:t>Tampilan</w:t>
      </w:r>
      <w:proofErr w:type="spellEnd"/>
      <w:r>
        <w:t xml:space="preserve"> area </w:t>
      </w:r>
      <w:proofErr w:type="spellStart"/>
      <w:r>
        <w:t>kerja</w:t>
      </w:r>
      <w:proofErr w:type="spellEnd"/>
      <w:r>
        <w:t xml:space="preserve"> </w:t>
      </w:r>
      <w:proofErr w:type="spellStart"/>
      <w:r>
        <w:t>rapi</w:t>
      </w:r>
      <w:proofErr w:type="spellEnd"/>
      <w:r w:rsidR="00465246">
        <w:rPr>
          <w:lang w:val="id-ID"/>
        </w:rPr>
        <w:t xml:space="preserve"> </w:t>
      </w:r>
      <w:proofErr w:type="spellStart"/>
      <w:r>
        <w:t>dminer</w:t>
      </w:r>
      <w:proofErr w:type="spellEnd"/>
      <w:r>
        <w:t xml:space="preserve"> </w:t>
      </w:r>
      <w:proofErr w:type="spellStart"/>
      <w:r>
        <w:t>dengan</w:t>
      </w:r>
      <w:proofErr w:type="spellEnd"/>
      <w:r>
        <w:t xml:space="preserve"> Naïve Bayes.</w:t>
      </w:r>
    </w:p>
    <w:p w:rsidR="00952940" w:rsidRDefault="00952940" w:rsidP="00AA1217">
      <w:pPr>
        <w:spacing w:line="360" w:lineRule="auto"/>
        <w:ind w:left="851"/>
        <w:jc w:val="both"/>
        <w:rPr>
          <w:iCs/>
          <w:lang w:val="id-ID"/>
        </w:rPr>
      </w:pPr>
    </w:p>
    <w:p w:rsidR="00952940" w:rsidRDefault="00952940" w:rsidP="00952940">
      <w:pPr>
        <w:spacing w:after="252"/>
        <w:ind w:left="720"/>
      </w:pPr>
    </w:p>
    <w:p w:rsidR="00952940" w:rsidRDefault="00952940" w:rsidP="00952940">
      <w:pPr>
        <w:ind w:left="2881"/>
      </w:pPr>
      <w:r>
        <w:t xml:space="preserve"> </w:t>
      </w:r>
    </w:p>
    <w:p w:rsidR="00952940" w:rsidRDefault="00952940" w:rsidP="00952940">
      <w:pPr>
        <w:ind w:left="282" w:right="52"/>
      </w:pPr>
      <w:proofErr w:type="spellStart"/>
      <w:r>
        <w:t>Tabel</w:t>
      </w:r>
      <w:proofErr w:type="spellEnd"/>
      <w:r>
        <w:t xml:space="preserve"> 4.1 Hasil </w:t>
      </w:r>
      <w:proofErr w:type="spellStart"/>
      <w:r>
        <w:t>Pengujian</w:t>
      </w:r>
      <w:proofErr w:type="spellEnd"/>
      <w:r>
        <w:t xml:space="preserve"> Naïve Bayes </w:t>
      </w:r>
    </w:p>
    <w:tbl>
      <w:tblPr>
        <w:tblStyle w:val="TableGrid0"/>
        <w:tblW w:w="7326" w:type="dxa"/>
        <w:tblInd w:w="273" w:type="dxa"/>
        <w:tblCellMar>
          <w:top w:w="5" w:type="dxa"/>
          <w:left w:w="115" w:type="dxa"/>
          <w:right w:w="115" w:type="dxa"/>
        </w:tblCellMar>
        <w:tblLook w:val="04A0" w:firstRow="1" w:lastRow="0" w:firstColumn="1" w:lastColumn="0" w:noHBand="0" w:noVBand="1"/>
      </w:tblPr>
      <w:tblGrid>
        <w:gridCol w:w="1036"/>
        <w:gridCol w:w="1697"/>
        <w:gridCol w:w="1695"/>
        <w:gridCol w:w="1667"/>
        <w:gridCol w:w="1231"/>
      </w:tblGrid>
      <w:tr w:rsidR="00952940" w:rsidTr="001776C6">
        <w:trPr>
          <w:trHeight w:val="516"/>
        </w:trPr>
        <w:tc>
          <w:tcPr>
            <w:tcW w:w="103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8"/>
              <w:jc w:val="center"/>
            </w:pPr>
            <w:r>
              <w:t xml:space="preserve">K </w:t>
            </w:r>
          </w:p>
        </w:tc>
        <w:tc>
          <w:tcPr>
            <w:tcW w:w="169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2"/>
              <w:jc w:val="center"/>
            </w:pPr>
            <w:r>
              <w:t xml:space="preserve">Accuracy </w:t>
            </w:r>
          </w:p>
        </w:tc>
        <w:tc>
          <w:tcPr>
            <w:tcW w:w="1695"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8"/>
              <w:jc w:val="center"/>
            </w:pPr>
            <w:r>
              <w:t xml:space="preserve">Precision </w:t>
            </w:r>
          </w:p>
        </w:tc>
        <w:tc>
          <w:tcPr>
            <w:tcW w:w="166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5"/>
              <w:jc w:val="center"/>
            </w:pPr>
            <w:r>
              <w:t xml:space="preserve">Recall </w:t>
            </w:r>
          </w:p>
        </w:tc>
        <w:tc>
          <w:tcPr>
            <w:tcW w:w="1231"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4"/>
              <w:jc w:val="center"/>
            </w:pPr>
            <w:r>
              <w:t xml:space="preserve">AUC </w:t>
            </w:r>
          </w:p>
        </w:tc>
      </w:tr>
      <w:tr w:rsidR="00952940" w:rsidTr="001776C6">
        <w:trPr>
          <w:trHeight w:val="516"/>
        </w:trPr>
        <w:tc>
          <w:tcPr>
            <w:tcW w:w="103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9"/>
              <w:jc w:val="center"/>
            </w:pPr>
            <w:r>
              <w:t xml:space="preserve">2 </w:t>
            </w:r>
          </w:p>
        </w:tc>
        <w:tc>
          <w:tcPr>
            <w:tcW w:w="169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7"/>
              <w:jc w:val="center"/>
            </w:pPr>
            <w:r>
              <w:t xml:space="preserve">90.00% </w:t>
            </w:r>
          </w:p>
        </w:tc>
        <w:tc>
          <w:tcPr>
            <w:tcW w:w="1695"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95.00% </w:t>
            </w:r>
          </w:p>
        </w:tc>
        <w:tc>
          <w:tcPr>
            <w:tcW w:w="166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82.95% </w:t>
            </w:r>
          </w:p>
        </w:tc>
        <w:tc>
          <w:tcPr>
            <w:tcW w:w="1231"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0.913 </w:t>
            </w:r>
          </w:p>
        </w:tc>
      </w:tr>
      <w:tr w:rsidR="00952940" w:rsidTr="001776C6">
        <w:trPr>
          <w:trHeight w:val="516"/>
        </w:trPr>
        <w:tc>
          <w:tcPr>
            <w:tcW w:w="103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9"/>
              <w:jc w:val="center"/>
            </w:pPr>
            <w:r>
              <w:t xml:space="preserve">3 </w:t>
            </w:r>
          </w:p>
        </w:tc>
        <w:tc>
          <w:tcPr>
            <w:tcW w:w="169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7"/>
              <w:jc w:val="center"/>
            </w:pPr>
            <w:r>
              <w:t xml:space="preserve">90.07% </w:t>
            </w:r>
          </w:p>
        </w:tc>
        <w:tc>
          <w:tcPr>
            <w:tcW w:w="1695"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95.83% </w:t>
            </w:r>
          </w:p>
        </w:tc>
        <w:tc>
          <w:tcPr>
            <w:tcW w:w="166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83.33% </w:t>
            </w:r>
          </w:p>
        </w:tc>
        <w:tc>
          <w:tcPr>
            <w:tcW w:w="1231"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0.921 </w:t>
            </w:r>
          </w:p>
        </w:tc>
      </w:tr>
      <w:tr w:rsidR="00952940" w:rsidTr="001776C6">
        <w:trPr>
          <w:trHeight w:val="516"/>
        </w:trPr>
        <w:tc>
          <w:tcPr>
            <w:tcW w:w="103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9"/>
              <w:jc w:val="center"/>
            </w:pPr>
            <w:r>
              <w:t xml:space="preserve">4 </w:t>
            </w:r>
          </w:p>
        </w:tc>
        <w:tc>
          <w:tcPr>
            <w:tcW w:w="169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7"/>
              <w:jc w:val="center"/>
            </w:pPr>
            <w:r>
              <w:t xml:space="preserve">89.74% </w:t>
            </w:r>
          </w:p>
        </w:tc>
        <w:tc>
          <w:tcPr>
            <w:tcW w:w="1695"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91.67% </w:t>
            </w:r>
          </w:p>
        </w:tc>
        <w:tc>
          <w:tcPr>
            <w:tcW w:w="166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86.67% </w:t>
            </w:r>
          </w:p>
        </w:tc>
        <w:tc>
          <w:tcPr>
            <w:tcW w:w="1231"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0.924 </w:t>
            </w:r>
          </w:p>
        </w:tc>
      </w:tr>
      <w:tr w:rsidR="00952940" w:rsidTr="001776C6">
        <w:trPr>
          <w:trHeight w:val="516"/>
        </w:trPr>
        <w:tc>
          <w:tcPr>
            <w:tcW w:w="103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9"/>
              <w:jc w:val="center"/>
            </w:pPr>
            <w:r>
              <w:t xml:space="preserve">5 </w:t>
            </w:r>
          </w:p>
        </w:tc>
        <w:tc>
          <w:tcPr>
            <w:tcW w:w="169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7"/>
              <w:jc w:val="center"/>
            </w:pPr>
            <w:r>
              <w:t xml:space="preserve">88.00% </w:t>
            </w:r>
          </w:p>
        </w:tc>
        <w:tc>
          <w:tcPr>
            <w:tcW w:w="1695"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96.00% </w:t>
            </w:r>
          </w:p>
        </w:tc>
        <w:tc>
          <w:tcPr>
            <w:tcW w:w="166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77.00% </w:t>
            </w:r>
          </w:p>
        </w:tc>
        <w:tc>
          <w:tcPr>
            <w:tcW w:w="1231"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0.885 </w:t>
            </w:r>
          </w:p>
        </w:tc>
      </w:tr>
      <w:tr w:rsidR="00952940" w:rsidTr="001776C6">
        <w:trPr>
          <w:trHeight w:val="516"/>
        </w:trPr>
        <w:tc>
          <w:tcPr>
            <w:tcW w:w="103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9"/>
              <w:jc w:val="center"/>
            </w:pPr>
            <w:r>
              <w:t xml:space="preserve">6 </w:t>
            </w:r>
          </w:p>
        </w:tc>
        <w:tc>
          <w:tcPr>
            <w:tcW w:w="169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7"/>
              <w:jc w:val="center"/>
            </w:pPr>
            <w:r>
              <w:t xml:space="preserve">90.05% </w:t>
            </w:r>
          </w:p>
        </w:tc>
        <w:tc>
          <w:tcPr>
            <w:tcW w:w="1695"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96.67% </w:t>
            </w:r>
          </w:p>
        </w:tc>
        <w:tc>
          <w:tcPr>
            <w:tcW w:w="166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81.39% </w:t>
            </w:r>
          </w:p>
        </w:tc>
        <w:tc>
          <w:tcPr>
            <w:tcW w:w="1231"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0.942 </w:t>
            </w:r>
          </w:p>
        </w:tc>
      </w:tr>
      <w:tr w:rsidR="00952940" w:rsidTr="001776C6">
        <w:trPr>
          <w:trHeight w:val="518"/>
        </w:trPr>
        <w:tc>
          <w:tcPr>
            <w:tcW w:w="103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9"/>
              <w:jc w:val="center"/>
            </w:pPr>
            <w:r>
              <w:t xml:space="preserve">7 </w:t>
            </w:r>
          </w:p>
        </w:tc>
        <w:tc>
          <w:tcPr>
            <w:tcW w:w="169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7"/>
              <w:jc w:val="center"/>
            </w:pPr>
            <w:r>
              <w:t xml:space="preserve">92.09% </w:t>
            </w:r>
          </w:p>
        </w:tc>
        <w:tc>
          <w:tcPr>
            <w:tcW w:w="1695"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96.43% </w:t>
            </w:r>
          </w:p>
        </w:tc>
        <w:tc>
          <w:tcPr>
            <w:tcW w:w="1667" w:type="dxa"/>
            <w:tcBorders>
              <w:top w:val="single" w:sz="3" w:space="0" w:color="000000"/>
              <w:left w:val="single" w:sz="3" w:space="0" w:color="000000"/>
              <w:bottom w:val="single" w:sz="2" w:space="0" w:color="FFFF00"/>
              <w:right w:val="single" w:sz="3" w:space="0" w:color="000000"/>
            </w:tcBorders>
          </w:tcPr>
          <w:p w:rsidR="00952940" w:rsidRDefault="00952940" w:rsidP="001776C6">
            <w:pPr>
              <w:ind w:left="1"/>
              <w:jc w:val="center"/>
            </w:pPr>
            <w:r>
              <w:t xml:space="preserve">88.10% </w:t>
            </w:r>
          </w:p>
        </w:tc>
        <w:tc>
          <w:tcPr>
            <w:tcW w:w="1231" w:type="dxa"/>
            <w:tcBorders>
              <w:top w:val="single" w:sz="3" w:space="0" w:color="000000"/>
              <w:left w:val="single" w:sz="3" w:space="0" w:color="000000"/>
              <w:bottom w:val="single" w:sz="2" w:space="0" w:color="FFFF00"/>
              <w:right w:val="single" w:sz="3" w:space="0" w:color="000000"/>
            </w:tcBorders>
          </w:tcPr>
          <w:p w:rsidR="00952940" w:rsidRDefault="00952940" w:rsidP="001776C6">
            <w:pPr>
              <w:ind w:right="1"/>
              <w:jc w:val="center"/>
            </w:pPr>
            <w:r>
              <w:t xml:space="preserve">0.923 </w:t>
            </w:r>
          </w:p>
        </w:tc>
      </w:tr>
      <w:tr w:rsidR="00952940" w:rsidTr="001776C6">
        <w:trPr>
          <w:trHeight w:val="513"/>
        </w:trPr>
        <w:tc>
          <w:tcPr>
            <w:tcW w:w="1037" w:type="dxa"/>
            <w:tcBorders>
              <w:top w:val="single" w:sz="3" w:space="0" w:color="000000"/>
              <w:left w:val="single" w:sz="3" w:space="0" w:color="000000"/>
              <w:bottom w:val="single" w:sz="3" w:space="0" w:color="000000"/>
              <w:right w:val="single" w:sz="3" w:space="0" w:color="000000"/>
            </w:tcBorders>
            <w:shd w:val="clear" w:color="auto" w:fill="FFFF00"/>
          </w:tcPr>
          <w:p w:rsidR="00952940" w:rsidRDefault="00952940" w:rsidP="001776C6">
            <w:pPr>
              <w:ind w:right="9"/>
              <w:jc w:val="center"/>
            </w:pPr>
            <w:r>
              <w:t xml:space="preserve">8 </w:t>
            </w:r>
          </w:p>
        </w:tc>
        <w:tc>
          <w:tcPr>
            <w:tcW w:w="1697" w:type="dxa"/>
            <w:tcBorders>
              <w:top w:val="single" w:sz="3" w:space="0" w:color="000000"/>
              <w:left w:val="single" w:sz="3" w:space="0" w:color="000000"/>
              <w:bottom w:val="single" w:sz="3" w:space="0" w:color="000000"/>
              <w:right w:val="single" w:sz="3" w:space="0" w:color="000000"/>
            </w:tcBorders>
            <w:shd w:val="clear" w:color="auto" w:fill="FFFF00"/>
          </w:tcPr>
          <w:p w:rsidR="00952940" w:rsidRDefault="00952940" w:rsidP="001776C6">
            <w:pPr>
              <w:ind w:left="7"/>
              <w:jc w:val="center"/>
            </w:pPr>
            <w:r>
              <w:t xml:space="preserve">92.26% </w:t>
            </w:r>
          </w:p>
        </w:tc>
        <w:tc>
          <w:tcPr>
            <w:tcW w:w="1695" w:type="dxa"/>
            <w:tcBorders>
              <w:top w:val="single" w:sz="3" w:space="0" w:color="000000"/>
              <w:left w:val="single" w:sz="3" w:space="0" w:color="000000"/>
              <w:bottom w:val="single" w:sz="3" w:space="0" w:color="000000"/>
              <w:right w:val="single" w:sz="3" w:space="0" w:color="000000"/>
            </w:tcBorders>
            <w:shd w:val="clear" w:color="auto" w:fill="FFFF00"/>
          </w:tcPr>
          <w:p w:rsidR="00952940" w:rsidRDefault="00952940" w:rsidP="001776C6">
            <w:pPr>
              <w:ind w:left="1"/>
              <w:jc w:val="center"/>
            </w:pPr>
            <w:r>
              <w:t xml:space="preserve">96.88% </w:t>
            </w:r>
          </w:p>
        </w:tc>
        <w:tc>
          <w:tcPr>
            <w:tcW w:w="1667" w:type="dxa"/>
            <w:tcBorders>
              <w:top w:val="single" w:sz="2" w:space="0" w:color="FFFF00"/>
              <w:left w:val="single" w:sz="3" w:space="0" w:color="000000"/>
              <w:bottom w:val="single" w:sz="3" w:space="0" w:color="000000"/>
              <w:right w:val="single" w:sz="3" w:space="0" w:color="000000"/>
            </w:tcBorders>
            <w:shd w:val="clear" w:color="auto" w:fill="FFFF00"/>
          </w:tcPr>
          <w:p w:rsidR="00952940" w:rsidRDefault="00952940" w:rsidP="001776C6">
            <w:pPr>
              <w:ind w:left="1"/>
              <w:jc w:val="center"/>
            </w:pPr>
            <w:r>
              <w:t xml:space="preserve">88.54% </w:t>
            </w:r>
          </w:p>
        </w:tc>
        <w:tc>
          <w:tcPr>
            <w:tcW w:w="1231" w:type="dxa"/>
            <w:tcBorders>
              <w:top w:val="single" w:sz="2" w:space="0" w:color="FFFF00"/>
              <w:left w:val="single" w:sz="3" w:space="0" w:color="000000"/>
              <w:bottom w:val="single" w:sz="3" w:space="0" w:color="000000"/>
              <w:right w:val="single" w:sz="3" w:space="0" w:color="000000"/>
            </w:tcBorders>
            <w:shd w:val="clear" w:color="auto" w:fill="FFFF00"/>
          </w:tcPr>
          <w:p w:rsidR="00952940" w:rsidRDefault="00952940" w:rsidP="001776C6">
            <w:pPr>
              <w:ind w:right="1"/>
              <w:jc w:val="center"/>
            </w:pPr>
            <w:r>
              <w:t xml:space="preserve">0.924 </w:t>
            </w:r>
          </w:p>
        </w:tc>
      </w:tr>
      <w:tr w:rsidR="00952940" w:rsidTr="001776C6">
        <w:trPr>
          <w:trHeight w:val="517"/>
        </w:trPr>
        <w:tc>
          <w:tcPr>
            <w:tcW w:w="103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9"/>
              <w:jc w:val="center"/>
            </w:pPr>
            <w:r>
              <w:t xml:space="preserve">9 </w:t>
            </w:r>
          </w:p>
        </w:tc>
        <w:tc>
          <w:tcPr>
            <w:tcW w:w="169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4"/>
              <w:jc w:val="center"/>
            </w:pPr>
            <w:r>
              <w:t xml:space="preserve">89 .63% </w:t>
            </w:r>
          </w:p>
        </w:tc>
        <w:tc>
          <w:tcPr>
            <w:tcW w:w="1695"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96.30% </w:t>
            </w:r>
          </w:p>
        </w:tc>
        <w:tc>
          <w:tcPr>
            <w:tcW w:w="166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81.48% </w:t>
            </w:r>
          </w:p>
        </w:tc>
        <w:tc>
          <w:tcPr>
            <w:tcW w:w="1231"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0.938 </w:t>
            </w:r>
          </w:p>
        </w:tc>
      </w:tr>
      <w:tr w:rsidR="00952940" w:rsidTr="001776C6">
        <w:trPr>
          <w:trHeight w:val="516"/>
        </w:trPr>
        <w:tc>
          <w:tcPr>
            <w:tcW w:w="1037"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9"/>
              <w:jc w:val="center"/>
            </w:pPr>
            <w:r>
              <w:t xml:space="preserve">10 </w:t>
            </w:r>
          </w:p>
        </w:tc>
        <w:tc>
          <w:tcPr>
            <w:tcW w:w="169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7"/>
              <w:jc w:val="center"/>
            </w:pPr>
            <w:r>
              <w:t xml:space="preserve">92.00% </w:t>
            </w:r>
          </w:p>
        </w:tc>
        <w:tc>
          <w:tcPr>
            <w:tcW w:w="1695"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96.67% </w:t>
            </w:r>
          </w:p>
        </w:tc>
        <w:tc>
          <w:tcPr>
            <w:tcW w:w="1667" w:type="dxa"/>
            <w:tcBorders>
              <w:top w:val="single" w:sz="3" w:space="0" w:color="000000"/>
              <w:left w:val="single" w:sz="3" w:space="0" w:color="000000"/>
              <w:bottom w:val="single" w:sz="3" w:space="0" w:color="000000"/>
              <w:right w:val="single" w:sz="3" w:space="0" w:color="000000"/>
            </w:tcBorders>
          </w:tcPr>
          <w:p w:rsidR="00952940" w:rsidRDefault="00952940" w:rsidP="001776C6">
            <w:pPr>
              <w:ind w:left="1"/>
              <w:jc w:val="center"/>
            </w:pPr>
            <w:r>
              <w:t xml:space="preserve">86.67% </w:t>
            </w:r>
          </w:p>
        </w:tc>
        <w:tc>
          <w:tcPr>
            <w:tcW w:w="1231"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0.917 </w:t>
            </w:r>
          </w:p>
        </w:tc>
      </w:tr>
    </w:tbl>
    <w:p w:rsidR="00952940" w:rsidRDefault="00952940" w:rsidP="00952940">
      <w:pPr>
        <w:spacing w:after="252"/>
      </w:pPr>
      <w:r>
        <w:lastRenderedPageBreak/>
        <w:t xml:space="preserve"> </w:t>
      </w:r>
    </w:p>
    <w:p w:rsidR="00952940" w:rsidRDefault="00952940" w:rsidP="00952940">
      <w:pPr>
        <w:spacing w:line="477" w:lineRule="auto"/>
        <w:ind w:left="272" w:right="52" w:firstLine="808"/>
      </w:pPr>
      <w:r>
        <w:t xml:space="preserve">K= 8, </w:t>
      </w:r>
      <w:proofErr w:type="spellStart"/>
      <w:r>
        <w:t>yaitu</w:t>
      </w:r>
      <w:proofErr w:type="spellEnd"/>
      <w:r>
        <w:t xml:space="preserve"> accuracy 92,26% precision 96,88% recall 88,54% dan </w:t>
      </w:r>
      <w:proofErr w:type="spellStart"/>
      <w:r>
        <w:t>nilai</w:t>
      </w:r>
      <w:proofErr w:type="spellEnd"/>
      <w:r>
        <w:t xml:space="preserve"> AUC 0,924. </w:t>
      </w:r>
      <w:proofErr w:type="spellStart"/>
      <w:r>
        <w:t>Berikut</w:t>
      </w:r>
      <w:proofErr w:type="spellEnd"/>
      <w:r>
        <w:t xml:space="preserve"> </w:t>
      </w:r>
      <w:proofErr w:type="spellStart"/>
      <w:r>
        <w:t>adalah</w:t>
      </w:r>
      <w:proofErr w:type="spellEnd"/>
      <w:r>
        <w:t xml:space="preserve"> </w:t>
      </w:r>
      <w:proofErr w:type="spellStart"/>
      <w:r>
        <w:t>gambar</w:t>
      </w:r>
      <w:proofErr w:type="spellEnd"/>
      <w:r>
        <w:t xml:space="preserve"> </w:t>
      </w:r>
      <w:proofErr w:type="spellStart"/>
      <w:r>
        <w:t>hasil</w:t>
      </w:r>
      <w:proofErr w:type="spellEnd"/>
      <w:r>
        <w:t xml:space="preserve"> yang </w:t>
      </w:r>
      <w:proofErr w:type="spellStart"/>
      <w:r>
        <w:t>telah</w:t>
      </w:r>
      <w:proofErr w:type="spellEnd"/>
      <w:r>
        <w:t xml:space="preserve"> </w:t>
      </w:r>
      <w:proofErr w:type="spellStart"/>
      <w:r>
        <w:t>diujikan</w:t>
      </w:r>
      <w:proofErr w:type="spellEnd"/>
      <w:r>
        <w:t xml:space="preserve"> </w:t>
      </w:r>
      <w:proofErr w:type="spellStart"/>
      <w:r>
        <w:t>menggunakan</w:t>
      </w:r>
      <w:proofErr w:type="spellEnd"/>
      <w:r>
        <w:t xml:space="preserve"> </w:t>
      </w:r>
      <w:proofErr w:type="spellStart"/>
      <w:r>
        <w:t>metode</w:t>
      </w:r>
      <w:proofErr w:type="spellEnd"/>
      <w:r>
        <w:t xml:space="preserve"> K-Fold Validation. </w:t>
      </w:r>
    </w:p>
    <w:p w:rsidR="00952940" w:rsidRDefault="0022750F" w:rsidP="00952940">
      <w:pPr>
        <w:spacing w:after="56"/>
      </w:pPr>
      <w:r>
        <w:pict>
          <v:group id="Group 15456" o:spid="_x0000_s1043" style="width:396.7pt;height:89.6pt;mso-position-horizontal-relative:char;mso-position-vertical-relative:line" coordsize="50378,11379">
            <v:rect id="Rectangle 960" o:spid="_x0000_s1044" style="position:absolute;top:9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style="mso-next-textbox:#Rectangle 960" inset="0,0,0,0">
                <w:txbxContent>
                  <w:p w:rsidR="00952940" w:rsidRDefault="00952940" w:rsidP="00952940">
                    <w:pPr>
                      <w:spacing w:after="160"/>
                    </w:pPr>
                    <w:r>
                      <w:t xml:space="preserve"> </w:t>
                    </w:r>
                  </w:p>
                </w:txbxContent>
              </v:textbox>
            </v:rect>
            <v:rect id="Rectangle 961" o:spid="_x0000_s1045" style="position:absolute;top:44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style="mso-next-textbox:#Rectangle 961" inset="0,0,0,0">
                <w:txbxContent>
                  <w:p w:rsidR="00952940" w:rsidRDefault="00952940" w:rsidP="00952940">
                    <w:pPr>
                      <w:spacing w:after="160"/>
                    </w:pPr>
                    <w:r>
                      <w:t xml:space="preserve"> </w:t>
                    </w:r>
                  </w:p>
                </w:txbxContent>
              </v:textbox>
            </v:rect>
            <v:rect id="Rectangle 962" o:spid="_x0000_s1046" style="position:absolute;top:797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style="mso-next-textbox:#Rectangle 962" inset="0,0,0,0">
                <w:txbxContent>
                  <w:p w:rsidR="00952940" w:rsidRDefault="00952940" w:rsidP="00952940">
                    <w:pPr>
                      <w:spacing w:after="160"/>
                    </w:pPr>
                    <w:r>
                      <w:t xml:space="preserve"> </w:t>
                    </w:r>
                  </w:p>
                </w:txbxContent>
              </v:textbox>
            </v:rect>
            <v:shape id="Picture 1004" o:spid="_x0000_s1047" type="#_x0000_t75" style="position:absolute;left:180;width:50198;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">
              <v:imagedata r:id="rId12" o:title=""/>
            </v:shape>
            <w10:anchorlock/>
          </v:group>
        </w:pict>
      </w:r>
    </w:p>
    <w:p w:rsidR="00952940" w:rsidRDefault="00952940" w:rsidP="00952940">
      <w:pPr>
        <w:spacing w:after="305"/>
        <w:ind w:left="10" w:right="65"/>
        <w:jc w:val="center"/>
      </w:pPr>
      <w:r>
        <w:t xml:space="preserve">Gambar 4.2 Hasil accuracy Naïve Bayes </w:t>
      </w:r>
    </w:p>
    <w:p w:rsidR="00952940" w:rsidRDefault="00952940" w:rsidP="00952940">
      <w:pPr>
        <w:spacing w:after="45"/>
        <w:ind w:left="715" w:right="52"/>
      </w:pPr>
      <w:r>
        <w:t>Accuracy</w:t>
      </w:r>
      <w:r>
        <w:rPr>
          <w:b/>
          <w:sz w:val="36"/>
        </w:rPr>
        <w:t xml:space="preserve">    </w:t>
      </w:r>
      <w:r>
        <w:rPr>
          <w:noProof/>
        </w:rPr>
        <w:drawing>
          <wp:inline distT="0" distB="0" distL="0" distR="0" wp14:anchorId="31DEB6D4" wp14:editId="4818AF71">
            <wp:extent cx="1380744" cy="259080"/>
            <wp:effectExtent l="0" t="0" r="0" b="0"/>
            <wp:docPr id="16614" name="Picture 16614"/>
            <wp:cNvGraphicFramePr/>
            <a:graphic xmlns:a="http://schemas.openxmlformats.org/drawingml/2006/main">
              <a:graphicData uri="http://schemas.openxmlformats.org/drawingml/2006/picture">
                <pic:pic xmlns:pic="http://schemas.openxmlformats.org/drawingml/2006/picture">
                  <pic:nvPicPr>
                    <pic:cNvPr id="16614" name="Picture 16614"/>
                    <pic:cNvPicPr/>
                  </pic:nvPicPr>
                  <pic:blipFill>
                    <a:blip r:embed="rId13"/>
                    <a:stretch>
                      <a:fillRect/>
                    </a:stretch>
                  </pic:blipFill>
                  <pic:spPr>
                    <a:xfrm>
                      <a:off x="0" y="0"/>
                      <a:ext cx="1380744" cy="259080"/>
                    </a:xfrm>
                    <a:prstGeom prst="rect">
                      <a:avLst/>
                    </a:prstGeom>
                  </pic:spPr>
                </pic:pic>
              </a:graphicData>
            </a:graphic>
          </wp:inline>
        </w:drawing>
      </w:r>
      <w:r>
        <w:t xml:space="preserve">         </w:t>
      </w:r>
    </w:p>
    <w:p w:rsidR="00952940" w:rsidRDefault="00952940" w:rsidP="00952940">
      <w:pPr>
        <w:ind w:right="745"/>
        <w:jc w:val="center"/>
      </w:pPr>
      <w:r>
        <w:rPr>
          <w:noProof/>
        </w:rPr>
        <w:drawing>
          <wp:inline distT="0" distB="0" distL="0" distR="0" wp14:anchorId="760F6660" wp14:editId="47D77965">
            <wp:extent cx="1999488" cy="274320"/>
            <wp:effectExtent l="0" t="0" r="0" b="0"/>
            <wp:docPr id="16615" name="Picture 16615"/>
            <wp:cNvGraphicFramePr/>
            <a:graphic xmlns:a="http://schemas.openxmlformats.org/drawingml/2006/main">
              <a:graphicData uri="http://schemas.openxmlformats.org/drawingml/2006/picture">
                <pic:pic xmlns:pic="http://schemas.openxmlformats.org/drawingml/2006/picture">
                  <pic:nvPicPr>
                    <pic:cNvPr id="16615" name="Picture 16615"/>
                    <pic:cNvPicPr/>
                  </pic:nvPicPr>
                  <pic:blipFill>
                    <a:blip r:embed="rId14"/>
                    <a:stretch>
                      <a:fillRect/>
                    </a:stretch>
                  </pic:blipFill>
                  <pic:spPr>
                    <a:xfrm>
                      <a:off x="0" y="0"/>
                      <a:ext cx="1999488" cy="274320"/>
                    </a:xfrm>
                    <a:prstGeom prst="rect">
                      <a:avLst/>
                    </a:prstGeom>
                  </pic:spPr>
                </pic:pic>
              </a:graphicData>
            </a:graphic>
          </wp:inline>
        </w:drawing>
      </w:r>
      <w:r>
        <w:rPr>
          <w:sz w:val="20"/>
        </w:rPr>
        <w:t xml:space="preserve"> </w:t>
      </w:r>
    </w:p>
    <w:p w:rsidR="00952940" w:rsidRDefault="00952940" w:rsidP="00952940">
      <w:pPr>
        <w:spacing w:after="216"/>
        <w:jc w:val="right"/>
      </w:pPr>
      <w:r>
        <w:rPr>
          <w:noProof/>
        </w:rPr>
        <w:drawing>
          <wp:inline distT="0" distB="0" distL="0" distR="0" wp14:anchorId="3058EFBC" wp14:editId="5EF1C32E">
            <wp:extent cx="5021580" cy="1069962"/>
            <wp:effectExtent l="0" t="0" r="0" b="0"/>
            <wp:docPr id="1141" name="Picture 1141"/>
            <wp:cNvGraphicFramePr/>
            <a:graphic xmlns:a="http://schemas.openxmlformats.org/drawingml/2006/main">
              <a:graphicData uri="http://schemas.openxmlformats.org/drawingml/2006/picture">
                <pic:pic xmlns:pic="http://schemas.openxmlformats.org/drawingml/2006/picture">
                  <pic:nvPicPr>
                    <pic:cNvPr id="1141" name="Picture 1141"/>
                    <pic:cNvPicPr/>
                  </pic:nvPicPr>
                  <pic:blipFill>
                    <a:blip r:embed="rId15"/>
                    <a:stretch>
                      <a:fillRect/>
                    </a:stretch>
                  </pic:blipFill>
                  <pic:spPr>
                    <a:xfrm>
                      <a:off x="0" y="0"/>
                      <a:ext cx="5021580" cy="1069962"/>
                    </a:xfrm>
                    <a:prstGeom prst="rect">
                      <a:avLst/>
                    </a:prstGeom>
                  </pic:spPr>
                </pic:pic>
              </a:graphicData>
            </a:graphic>
          </wp:inline>
        </w:drawing>
      </w:r>
      <w:r>
        <w:rPr>
          <w:sz w:val="20"/>
        </w:rPr>
        <w:t xml:space="preserve"> </w:t>
      </w:r>
    </w:p>
    <w:p w:rsidR="00952940" w:rsidRDefault="00952940" w:rsidP="00952940">
      <w:pPr>
        <w:spacing w:line="422" w:lineRule="auto"/>
        <w:ind w:left="705" w:right="1116" w:firstLine="1289"/>
      </w:pPr>
      <w:r>
        <w:t>Gambar 4.3 Hasil precision Naïve Bayes Precision (</w:t>
      </w:r>
      <w:proofErr w:type="spellStart"/>
      <w:r>
        <w:t>kehandalan</w:t>
      </w:r>
      <w:proofErr w:type="spellEnd"/>
      <w:r>
        <w:t xml:space="preserve">) </w:t>
      </w:r>
      <w:r>
        <w:rPr>
          <w:noProof/>
        </w:rPr>
        <w:drawing>
          <wp:inline distT="0" distB="0" distL="0" distR="0" wp14:anchorId="7BD9AB47" wp14:editId="688CAE63">
            <wp:extent cx="484632" cy="259080"/>
            <wp:effectExtent l="0" t="0" r="0" b="0"/>
            <wp:docPr id="16616" name="Picture 16616"/>
            <wp:cNvGraphicFramePr/>
            <a:graphic xmlns:a="http://schemas.openxmlformats.org/drawingml/2006/main">
              <a:graphicData uri="http://schemas.openxmlformats.org/drawingml/2006/picture">
                <pic:pic xmlns:pic="http://schemas.openxmlformats.org/drawingml/2006/picture">
                  <pic:nvPicPr>
                    <pic:cNvPr id="16616" name="Picture 16616"/>
                    <pic:cNvPicPr/>
                  </pic:nvPicPr>
                  <pic:blipFill>
                    <a:blip r:embed="rId16"/>
                    <a:stretch>
                      <a:fillRect/>
                    </a:stretch>
                  </pic:blipFill>
                  <pic:spPr>
                    <a:xfrm>
                      <a:off x="0" y="0"/>
                      <a:ext cx="484632" cy="259080"/>
                    </a:xfrm>
                    <a:prstGeom prst="rect">
                      <a:avLst/>
                    </a:prstGeom>
                  </pic:spPr>
                </pic:pic>
              </a:graphicData>
            </a:graphic>
          </wp:inline>
        </w:drawing>
      </w:r>
      <w:r>
        <w:t>x100%</w:t>
      </w:r>
      <w:r>
        <w:rPr>
          <w:rFonts w:ascii="Arial" w:eastAsia="Arial" w:hAnsi="Arial" w:cs="Arial"/>
        </w:rPr>
        <w:t xml:space="preserve"> </w:t>
      </w:r>
    </w:p>
    <w:p w:rsidR="00952940" w:rsidRDefault="00952940" w:rsidP="00952940">
      <w:pPr>
        <w:ind w:left="281"/>
        <w:jc w:val="center"/>
      </w:pPr>
      <w:r>
        <w:rPr>
          <w:noProof/>
        </w:rPr>
        <w:drawing>
          <wp:inline distT="0" distB="0" distL="0" distR="0" wp14:anchorId="780B05DF" wp14:editId="59ED2A28">
            <wp:extent cx="1435608" cy="222504"/>
            <wp:effectExtent l="0" t="0" r="0" b="0"/>
            <wp:docPr id="16617" name="Picture 16617"/>
            <wp:cNvGraphicFramePr/>
            <a:graphic xmlns:a="http://schemas.openxmlformats.org/drawingml/2006/main">
              <a:graphicData uri="http://schemas.openxmlformats.org/drawingml/2006/picture">
                <pic:pic xmlns:pic="http://schemas.openxmlformats.org/drawingml/2006/picture">
                  <pic:nvPicPr>
                    <pic:cNvPr id="16617" name="Picture 16617"/>
                    <pic:cNvPicPr/>
                  </pic:nvPicPr>
                  <pic:blipFill>
                    <a:blip r:embed="rId17"/>
                    <a:stretch>
                      <a:fillRect/>
                    </a:stretch>
                  </pic:blipFill>
                  <pic:spPr>
                    <a:xfrm>
                      <a:off x="0" y="0"/>
                      <a:ext cx="1435608" cy="222504"/>
                    </a:xfrm>
                    <a:prstGeom prst="rect">
                      <a:avLst/>
                    </a:prstGeom>
                  </pic:spPr>
                </pic:pic>
              </a:graphicData>
            </a:graphic>
          </wp:inline>
        </w:drawing>
      </w:r>
      <w:r>
        <w:rPr>
          <w:rFonts w:ascii="Arial" w:eastAsia="Arial" w:hAnsi="Arial" w:cs="Arial"/>
          <w:sz w:val="22"/>
        </w:rPr>
        <w:t xml:space="preserve"> </w:t>
      </w:r>
    </w:p>
    <w:p w:rsidR="00952940" w:rsidRDefault="0022750F" w:rsidP="00952940">
      <w:pPr>
        <w:ind w:left="-4"/>
      </w:pPr>
      <w:r>
        <w:pict>
          <v:group id="Group 15144" o:spid="_x0000_s1039" style="width:397.05pt;height:68.9pt;mso-position-horizontal-relative:char;mso-position-vertical-relative:line" coordsize="50425,8750">
            <v:rect id="Rectangle 1097" o:spid="_x0000_s1040" style="position:absolute;left:13745;top:1002;width:423;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" filled="f" stroked="f">
              <v:textbox style="mso-next-textbox:#Rectangle 1097" inset="0,0,0,0">
                <w:txbxContent>
                  <w:p w:rsidR="00952940" w:rsidRDefault="00952940" w:rsidP="00952940">
                    <w:pPr>
                      <w:spacing w:after="160"/>
                    </w:pPr>
                    <w:r>
                      <w:rPr>
                        <w:rFonts w:ascii="Arial" w:eastAsia="Arial" w:hAnsi="Arial" w:cs="Arial"/>
                        <w:sz w:val="22"/>
                      </w:rPr>
                      <w:t xml:space="preserve"> </w:t>
                    </w:r>
                  </w:p>
                </w:txbxContent>
              </v:textbox>
            </v:rect>
            <v:rect id="Rectangle 1098" o:spid="_x0000_s1041" style="position:absolute;left:22;top:444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style="mso-next-textbox:#Rectangle 1098" inset="0,0,0,0">
                <w:txbxContent>
                  <w:p w:rsidR="00952940" w:rsidRDefault="00952940" w:rsidP="00952940">
                    <w:pPr>
                      <w:spacing w:after="160"/>
                    </w:pPr>
                    <w:r>
                      <w:t xml:space="preserve"> </w:t>
                    </w:r>
                  </w:p>
                </w:txbxContent>
              </v:textbox>
            </v:rect>
            <v:shape id="Picture 1143" o:spid="_x0000_s1042" type="#_x0000_t75" style="position:absolute;width:50425;height:8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">
              <v:imagedata r:id="rId18" o:title=""/>
            </v:shape>
            <w10:anchorlock/>
          </v:group>
        </w:pict>
      </w:r>
    </w:p>
    <w:p w:rsidR="00952940" w:rsidRDefault="00952940" w:rsidP="00952940">
      <w:pPr>
        <w:spacing w:after="57"/>
        <w:ind w:right="7"/>
        <w:jc w:val="center"/>
      </w:pPr>
      <w:r>
        <w:rPr>
          <w:rFonts w:ascii="Arial" w:eastAsia="Arial" w:hAnsi="Arial" w:cs="Arial"/>
        </w:rPr>
        <w:t xml:space="preserve"> </w:t>
      </w:r>
    </w:p>
    <w:p w:rsidR="00952940" w:rsidRDefault="00952940" w:rsidP="00952940">
      <w:pPr>
        <w:spacing w:after="12"/>
        <w:ind w:left="10" w:right="60"/>
        <w:jc w:val="center"/>
      </w:pPr>
      <w:r>
        <w:t xml:space="preserve">Gambar 4.4 Hasil Recall Naïve Bayes </w:t>
      </w:r>
    </w:p>
    <w:p w:rsidR="00952940" w:rsidRDefault="00952940" w:rsidP="00952940">
      <w:pPr>
        <w:spacing w:after="224"/>
      </w:pPr>
      <w:r>
        <w:t xml:space="preserve"> </w:t>
      </w:r>
    </w:p>
    <w:p w:rsidR="00952940" w:rsidRDefault="00952940" w:rsidP="00952940">
      <w:pPr>
        <w:spacing w:after="206"/>
        <w:ind w:left="715" w:right="52"/>
      </w:pPr>
      <w:r>
        <w:t>Recall (</w:t>
      </w:r>
      <w:proofErr w:type="spellStart"/>
      <w:r>
        <w:t>kegunaan</w:t>
      </w:r>
      <w:proofErr w:type="spellEnd"/>
      <w:r>
        <w:t>)</w:t>
      </w:r>
      <w:r>
        <w:rPr>
          <w:rFonts w:ascii="Arial" w:eastAsia="Arial" w:hAnsi="Arial" w:cs="Arial"/>
        </w:rPr>
        <w:t xml:space="preserve"> </w:t>
      </w:r>
      <w:r>
        <w:rPr>
          <w:noProof/>
        </w:rPr>
        <w:drawing>
          <wp:inline distT="0" distB="0" distL="0" distR="0" wp14:anchorId="65E4B3BD" wp14:editId="11D038D2">
            <wp:extent cx="966216" cy="259080"/>
            <wp:effectExtent l="0" t="0" r="0" b="0"/>
            <wp:docPr id="16618" name="Picture 16618"/>
            <wp:cNvGraphicFramePr/>
            <a:graphic xmlns:a="http://schemas.openxmlformats.org/drawingml/2006/main">
              <a:graphicData uri="http://schemas.openxmlformats.org/drawingml/2006/picture">
                <pic:pic xmlns:pic="http://schemas.openxmlformats.org/drawingml/2006/picture">
                  <pic:nvPicPr>
                    <pic:cNvPr id="16618" name="Picture 16618"/>
                    <pic:cNvPicPr/>
                  </pic:nvPicPr>
                  <pic:blipFill>
                    <a:blip r:embed="rId19"/>
                    <a:stretch>
                      <a:fillRect/>
                    </a:stretch>
                  </pic:blipFill>
                  <pic:spPr>
                    <a:xfrm>
                      <a:off x="0" y="0"/>
                      <a:ext cx="966216" cy="259080"/>
                    </a:xfrm>
                    <a:prstGeom prst="rect">
                      <a:avLst/>
                    </a:prstGeom>
                  </pic:spPr>
                </pic:pic>
              </a:graphicData>
            </a:graphic>
          </wp:inline>
        </w:drawing>
      </w:r>
      <w:r>
        <w:rPr>
          <w:rFonts w:ascii="Arial" w:eastAsia="Arial" w:hAnsi="Arial" w:cs="Arial"/>
        </w:rPr>
        <w:t xml:space="preserve"> </w:t>
      </w:r>
    </w:p>
    <w:p w:rsidR="00952940" w:rsidRDefault="00952940" w:rsidP="00952940">
      <w:pPr>
        <w:ind w:right="477"/>
        <w:jc w:val="center"/>
      </w:pPr>
      <w:r>
        <w:rPr>
          <w:noProof/>
        </w:rPr>
        <w:drawing>
          <wp:inline distT="0" distB="0" distL="0" distR="0" wp14:anchorId="7C209DFD" wp14:editId="0A59DA9D">
            <wp:extent cx="1344168" cy="198120"/>
            <wp:effectExtent l="0" t="0" r="0" b="0"/>
            <wp:docPr id="16619" name="Picture 16619"/>
            <wp:cNvGraphicFramePr/>
            <a:graphic xmlns:a="http://schemas.openxmlformats.org/drawingml/2006/main">
              <a:graphicData uri="http://schemas.openxmlformats.org/drawingml/2006/picture">
                <pic:pic xmlns:pic="http://schemas.openxmlformats.org/drawingml/2006/picture">
                  <pic:nvPicPr>
                    <pic:cNvPr id="16619" name="Picture 16619"/>
                    <pic:cNvPicPr/>
                  </pic:nvPicPr>
                  <pic:blipFill>
                    <a:blip r:embed="rId20"/>
                    <a:stretch>
                      <a:fillRect/>
                    </a:stretch>
                  </pic:blipFill>
                  <pic:spPr>
                    <a:xfrm>
                      <a:off x="0" y="0"/>
                      <a:ext cx="1344168" cy="198120"/>
                    </a:xfrm>
                    <a:prstGeom prst="rect">
                      <a:avLst/>
                    </a:prstGeom>
                  </pic:spPr>
                </pic:pic>
              </a:graphicData>
            </a:graphic>
          </wp:inline>
        </w:drawing>
      </w:r>
      <w:r>
        <w:rPr>
          <w:rFonts w:ascii="Arial" w:eastAsia="Arial" w:hAnsi="Arial" w:cs="Arial"/>
        </w:rPr>
        <w:t xml:space="preserve"> </w:t>
      </w:r>
    </w:p>
    <w:p w:rsidR="00952940" w:rsidRDefault="00952940" w:rsidP="00952940">
      <w:pPr>
        <w:spacing w:after="375"/>
        <w:ind w:left="146"/>
      </w:pPr>
      <w:r>
        <w:rPr>
          <w:noProof/>
        </w:rPr>
        <w:lastRenderedPageBreak/>
        <w:drawing>
          <wp:inline distT="0" distB="0" distL="0" distR="0" wp14:anchorId="34247B7F" wp14:editId="76A29565">
            <wp:extent cx="4824730" cy="2495550"/>
            <wp:effectExtent l="0" t="0" r="0" b="0"/>
            <wp:docPr id="1145" name="Picture 1145"/>
            <wp:cNvGraphicFramePr/>
            <a:graphic xmlns:a="http://schemas.openxmlformats.org/drawingml/2006/main">
              <a:graphicData uri="http://schemas.openxmlformats.org/drawingml/2006/picture">
                <pic:pic xmlns:pic="http://schemas.openxmlformats.org/drawingml/2006/picture">
                  <pic:nvPicPr>
                    <pic:cNvPr id="1145" name="Picture 1145"/>
                    <pic:cNvPicPr/>
                  </pic:nvPicPr>
                  <pic:blipFill>
                    <a:blip r:embed="rId21"/>
                    <a:stretch>
                      <a:fillRect/>
                    </a:stretch>
                  </pic:blipFill>
                  <pic:spPr>
                    <a:xfrm>
                      <a:off x="0" y="0"/>
                      <a:ext cx="4824730" cy="2495550"/>
                    </a:xfrm>
                    <a:prstGeom prst="rect">
                      <a:avLst/>
                    </a:prstGeom>
                  </pic:spPr>
                </pic:pic>
              </a:graphicData>
            </a:graphic>
          </wp:inline>
        </w:drawing>
      </w:r>
    </w:p>
    <w:p w:rsidR="00952940" w:rsidRDefault="00952940" w:rsidP="00952940">
      <w:pPr>
        <w:spacing w:after="220"/>
        <w:ind w:left="10" w:right="69"/>
        <w:jc w:val="center"/>
      </w:pPr>
      <w:r>
        <w:t xml:space="preserve">Gambar 4.5 Hasil AUC Naïve Bayes </w:t>
      </w:r>
    </w:p>
    <w:p w:rsidR="00952940" w:rsidRDefault="00952940" w:rsidP="00952940">
      <w:r>
        <w:rPr>
          <w:b/>
        </w:rPr>
        <w:t xml:space="preserve"> </w:t>
      </w:r>
    </w:p>
    <w:p w:rsidR="00952940" w:rsidRDefault="00952940" w:rsidP="00500F75">
      <w:pPr>
        <w:pStyle w:val="ListParagraph"/>
        <w:numPr>
          <w:ilvl w:val="0"/>
          <w:numId w:val="33"/>
        </w:numPr>
        <w:spacing w:after="256"/>
        <w:ind w:right="52"/>
      </w:pPr>
      <w:r>
        <w:t xml:space="preserve">Hasil </w:t>
      </w:r>
      <w:proofErr w:type="spellStart"/>
      <w:r>
        <w:t>Pengujian</w:t>
      </w:r>
      <w:proofErr w:type="spellEnd"/>
      <w:r>
        <w:t xml:space="preserve"> </w:t>
      </w:r>
      <w:proofErr w:type="spellStart"/>
      <w:r>
        <w:t>Algoritma</w:t>
      </w:r>
      <w:proofErr w:type="spellEnd"/>
      <w:r>
        <w:t xml:space="preserve"> Naïve Bayes </w:t>
      </w:r>
    </w:p>
    <w:p w:rsidR="00952940" w:rsidRDefault="00952940" w:rsidP="00952940">
      <w:pPr>
        <w:spacing w:after="127" w:line="356" w:lineRule="auto"/>
        <w:ind w:left="632" w:right="52" w:firstLine="628"/>
      </w:pPr>
      <w:r>
        <w:t xml:space="preserve">Hasil </w:t>
      </w:r>
      <w:proofErr w:type="spellStart"/>
      <w:r>
        <w:t>dari</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diakukan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tingkat</w:t>
      </w:r>
      <w:proofErr w:type="spellEnd"/>
      <w:r>
        <w:t xml:space="preserve"> </w:t>
      </w:r>
      <w:proofErr w:type="spellStart"/>
      <w:r>
        <w:t>akurasi</w:t>
      </w:r>
      <w:proofErr w:type="spellEnd"/>
      <w:r>
        <w:t xml:space="preserve"> dan AUC. </w:t>
      </w:r>
    </w:p>
    <w:p w:rsidR="00952940" w:rsidRDefault="00952940" w:rsidP="00952940">
      <w:pPr>
        <w:spacing w:after="112"/>
        <w:ind w:left="642" w:right="52"/>
      </w:pPr>
      <w:r>
        <w:t>a.</w:t>
      </w:r>
      <w:r>
        <w:rPr>
          <w:rFonts w:ascii="Arial" w:eastAsia="Arial" w:hAnsi="Arial" w:cs="Arial"/>
        </w:rPr>
        <w:t xml:space="preserve"> </w:t>
      </w:r>
      <w:r>
        <w:t xml:space="preserve">Confusion Matrix </w:t>
      </w:r>
    </w:p>
    <w:p w:rsidR="00952940" w:rsidRDefault="00952940" w:rsidP="00952940">
      <w:pPr>
        <w:spacing w:line="359" w:lineRule="auto"/>
        <w:ind w:left="632" w:right="52" w:firstLine="720"/>
      </w:pPr>
      <w:proofErr w:type="spellStart"/>
      <w:r>
        <w:t>Berdasarkan</w:t>
      </w:r>
      <w:proofErr w:type="spellEnd"/>
      <w:r>
        <w:t xml:space="preserve"> data training yang </w:t>
      </w:r>
      <w:proofErr w:type="spellStart"/>
      <w:r>
        <w:t>sudah</w:t>
      </w:r>
      <w:proofErr w:type="spellEnd"/>
      <w:r>
        <w:t xml:space="preserve"> </w:t>
      </w:r>
      <w:proofErr w:type="spellStart"/>
      <w:r>
        <w:t>diolah</w:t>
      </w:r>
      <w:proofErr w:type="spellEnd"/>
      <w:r>
        <w:t xml:space="preserve"> </w:t>
      </w:r>
      <w:proofErr w:type="spellStart"/>
      <w:r>
        <w:t>sebanyak</w:t>
      </w:r>
      <w:proofErr w:type="spellEnd"/>
      <w:r>
        <w:t xml:space="preserve"> 50 record dan di </w:t>
      </w:r>
      <w:proofErr w:type="spellStart"/>
      <w:r>
        <w:t>peroleh</w:t>
      </w:r>
      <w:proofErr w:type="spellEnd"/>
      <w:r>
        <w:t xml:space="preserve"> </w:t>
      </w:r>
      <w:proofErr w:type="spellStart"/>
      <w:r>
        <w:t>hasil</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rsidR="00952940" w:rsidRDefault="0022750F" w:rsidP="00952940">
      <w:pPr>
        <w:spacing w:after="2"/>
        <w:ind w:left="411"/>
      </w:pPr>
      <w:r>
        <w:pict>
          <v:group id="Group 15517" o:spid="_x0000_s1032" style="width:367.25pt;height:105.3pt;mso-position-horizontal-relative:char;mso-position-vertical-relative:line" coordsize="46640,13374">
            <v:rect id="Rectangle 1168" o:spid="_x0000_s1033" style="position:absolute;left:10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" filled="f" stroked="f">
              <v:textbox style="mso-next-textbox:#Rectangle 1168" inset="0,0,0,0">
                <w:txbxContent>
                  <w:p w:rsidR="00952940" w:rsidRDefault="00952940" w:rsidP="00952940">
                    <w:pPr>
                      <w:spacing w:after="160"/>
                    </w:pPr>
                    <w:r>
                      <w:t xml:space="preserve"> </w:t>
                    </w:r>
                  </w:p>
                </w:txbxContent>
              </v:textbox>
            </v:rect>
            <v:rect id="Rectangle 1169" o:spid="_x0000_s1034" style="position:absolute;left:107;top:26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" filled="f" stroked="f">
              <v:textbox style="mso-next-textbox:#Rectangle 1169" inset="0,0,0,0">
                <w:txbxContent>
                  <w:p w:rsidR="00952940" w:rsidRDefault="00952940" w:rsidP="00952940">
                    <w:pPr>
                      <w:spacing w:after="160"/>
                    </w:pPr>
                    <w:r>
                      <w:t xml:space="preserve"> </w:t>
                    </w:r>
                  </w:p>
                </w:txbxContent>
              </v:textbox>
            </v:rect>
            <v:rect id="Rectangle 1170" o:spid="_x0000_s1035" style="position:absolute;left:107;top:525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" filled="f" stroked="f">
              <v:textbox style="mso-next-textbox:#Rectangle 1170" inset="0,0,0,0">
                <w:txbxContent>
                  <w:p w:rsidR="00952940" w:rsidRDefault="00952940" w:rsidP="00952940">
                    <w:pPr>
                      <w:spacing w:after="160"/>
                    </w:pPr>
                    <w:r>
                      <w:t xml:space="preserve"> </w:t>
                    </w:r>
                  </w:p>
                </w:txbxContent>
              </v:textbox>
            </v:rect>
            <v:rect id="Rectangle 1171" o:spid="_x0000_s1036" style="position:absolute;left:107;top:79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" filled="f" stroked="f">
              <v:textbox style="mso-next-textbox:#Rectangle 1171" inset="0,0,0,0">
                <w:txbxContent>
                  <w:p w:rsidR="00952940" w:rsidRDefault="00952940" w:rsidP="00952940">
                    <w:pPr>
                      <w:spacing w:after="160"/>
                    </w:pPr>
                    <w:r>
                      <w:t xml:space="preserve"> </w:t>
                    </w:r>
                  </w:p>
                </w:txbxContent>
              </v:textbox>
            </v:rect>
            <v:rect id="Rectangle 1172" o:spid="_x0000_s1037" style="position:absolute;left:23964;top:105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" filled="f" stroked="f">
              <v:textbox style="mso-next-textbox:#Rectangle 1172" inset="0,0,0,0">
                <w:txbxContent>
                  <w:p w:rsidR="00952940" w:rsidRDefault="00952940" w:rsidP="00952940">
                    <w:pPr>
                      <w:spacing w:after="160"/>
                    </w:pPr>
                    <w:r>
                      <w:t xml:space="preserve"> </w:t>
                    </w:r>
                  </w:p>
                </w:txbxContent>
              </v:textbox>
            </v:rect>
            <v:shape id="Picture 1313" o:spid="_x0000_s1038" type="#_x0000_t75" style="position:absolute;top:636;width:46640;height:12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">
              <v:imagedata r:id="rId12" o:title=""/>
            </v:shape>
            <w10:anchorlock/>
          </v:group>
        </w:pict>
      </w:r>
    </w:p>
    <w:p w:rsidR="00952940" w:rsidRDefault="00952940" w:rsidP="00952940">
      <w:pPr>
        <w:spacing w:after="216"/>
        <w:ind w:left="1570" w:right="52"/>
      </w:pPr>
      <w:r>
        <w:t xml:space="preserve">Gambar 4.6 Nilai </w:t>
      </w:r>
      <w:proofErr w:type="spellStart"/>
      <w:r>
        <w:t>Akurasi</w:t>
      </w:r>
      <w:proofErr w:type="spellEnd"/>
      <w:r>
        <w:t xml:space="preserve"> </w:t>
      </w:r>
      <w:proofErr w:type="spellStart"/>
      <w:r>
        <w:t>Algoritma</w:t>
      </w:r>
      <w:proofErr w:type="spellEnd"/>
      <w:r>
        <w:t xml:space="preserve"> Naïve Bayes </w:t>
      </w:r>
    </w:p>
    <w:p w:rsidR="00952940" w:rsidRDefault="00952940" w:rsidP="00952940">
      <w:pPr>
        <w:spacing w:after="122" w:line="357" w:lineRule="auto"/>
        <w:ind w:left="428" w:right="52" w:firstLine="832"/>
      </w:pPr>
      <w:proofErr w:type="spellStart"/>
      <w:r>
        <w:t>Jumlah</w:t>
      </w:r>
      <w:proofErr w:type="spellEnd"/>
      <w:r>
        <w:t xml:space="preserve"> True Positive (TP) </w:t>
      </w:r>
      <w:proofErr w:type="spellStart"/>
      <w:r>
        <w:t>adalah</w:t>
      </w:r>
      <w:proofErr w:type="spellEnd"/>
      <w:r>
        <w:t xml:space="preserve"> 26 record yang di </w:t>
      </w:r>
      <w:proofErr w:type="spellStart"/>
      <w:r>
        <w:t>prediksi</w:t>
      </w:r>
      <w:proofErr w:type="spellEnd"/>
      <w:r>
        <w:t xml:space="preserve"> PUAS dan False Negative (FN) </w:t>
      </w:r>
      <w:proofErr w:type="spellStart"/>
      <w:r>
        <w:t>sebanyak</w:t>
      </w:r>
      <w:proofErr w:type="spellEnd"/>
      <w:r>
        <w:t xml:space="preserve"> 3 record yang di </w:t>
      </w:r>
      <w:proofErr w:type="spellStart"/>
      <w:r>
        <w:t>prediksi</w:t>
      </w:r>
      <w:proofErr w:type="spellEnd"/>
      <w:r>
        <w:t xml:space="preserve"> PUAS. </w:t>
      </w:r>
      <w:proofErr w:type="spellStart"/>
      <w:r>
        <w:t>Tetapi</w:t>
      </w:r>
      <w:proofErr w:type="spellEnd"/>
      <w:r>
        <w:t xml:space="preserve"> TIDAK PUAS. </w:t>
      </w:r>
      <w:proofErr w:type="spellStart"/>
      <w:r>
        <w:t>Selanjutnya</w:t>
      </w:r>
      <w:proofErr w:type="spellEnd"/>
      <w:r>
        <w:t xml:space="preserve"> 1 record </w:t>
      </w:r>
      <w:proofErr w:type="spellStart"/>
      <w:r>
        <w:t>untuk</w:t>
      </w:r>
      <w:proofErr w:type="spellEnd"/>
      <w:r>
        <w:t xml:space="preserve"> True Negative (TN) di </w:t>
      </w:r>
      <w:proofErr w:type="spellStart"/>
      <w:r>
        <w:t>prediksi</w:t>
      </w:r>
      <w:proofErr w:type="spellEnd"/>
      <w:r>
        <w:t xml:space="preserve"> TIDAK PUAS dan 20 record False Positive (FP) di </w:t>
      </w:r>
      <w:proofErr w:type="spellStart"/>
      <w:r>
        <w:t>prediksi</w:t>
      </w:r>
      <w:proofErr w:type="spellEnd"/>
      <w:r>
        <w:t xml:space="preserve"> TIDAK PUAS, </w:t>
      </w:r>
      <w:proofErr w:type="spellStart"/>
      <w:r>
        <w:t>tetapi</w:t>
      </w:r>
      <w:proofErr w:type="spellEnd"/>
      <w:r>
        <w:t xml:space="preserve"> </w:t>
      </w:r>
      <w:proofErr w:type="spellStart"/>
      <w:r>
        <w:t>ternyata</w:t>
      </w:r>
      <w:proofErr w:type="spellEnd"/>
      <w:r>
        <w:t xml:space="preserve"> PUAS. </w:t>
      </w:r>
    </w:p>
    <w:p w:rsidR="00952940" w:rsidRDefault="00952940" w:rsidP="00952940">
      <w:pPr>
        <w:spacing w:line="363" w:lineRule="auto"/>
        <w:ind w:left="428" w:right="52" w:firstLine="832"/>
      </w:pPr>
      <w:proofErr w:type="spellStart"/>
      <w:r>
        <w:lastRenderedPageBreak/>
        <w:t>Berdasarkan</w:t>
      </w:r>
      <w:proofErr w:type="spellEnd"/>
      <w:r>
        <w:t xml:space="preserve"> </w:t>
      </w:r>
      <w:proofErr w:type="spellStart"/>
      <w:r>
        <w:t>gambar</w:t>
      </w:r>
      <w:proofErr w:type="spellEnd"/>
      <w:r>
        <w:t xml:space="preserve"> 4.11, </w:t>
      </w:r>
      <w:proofErr w:type="spellStart"/>
      <w:r>
        <w:t>tingkat</w:t>
      </w:r>
      <w:proofErr w:type="spellEnd"/>
      <w:r>
        <w:t xml:space="preserve"> </w:t>
      </w:r>
      <w:proofErr w:type="spellStart"/>
      <w:r>
        <w:t>akurasi</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algoritma</w:t>
      </w:r>
      <w:proofErr w:type="spellEnd"/>
      <w:r>
        <w:t xml:space="preserve"> Naïve Bayes </w:t>
      </w:r>
      <w:proofErr w:type="spellStart"/>
      <w:r>
        <w:t>dengan</w:t>
      </w:r>
      <w:proofErr w:type="spellEnd"/>
      <w:r>
        <w:t xml:space="preserve"> Cross Validation </w:t>
      </w:r>
      <w:proofErr w:type="spellStart"/>
      <w:r>
        <w:t>adalah</w:t>
      </w:r>
      <w:proofErr w:type="spellEnd"/>
      <w:r>
        <w:t xml:space="preserve"> </w:t>
      </w:r>
      <w:proofErr w:type="spellStart"/>
      <w:r>
        <w:t>sebesar</w:t>
      </w:r>
      <w:proofErr w:type="spellEnd"/>
      <w:r>
        <w:t xml:space="preserve"> 92.26%, dan </w:t>
      </w:r>
      <w:proofErr w:type="spellStart"/>
      <w:r>
        <w:t>untuk</w:t>
      </w:r>
      <w:proofErr w:type="spellEnd"/>
      <w:r>
        <w:t xml:space="preserve"> </w:t>
      </w:r>
      <w:proofErr w:type="spellStart"/>
      <w:r>
        <w:t>menghitung</w:t>
      </w:r>
      <w:proofErr w:type="spellEnd"/>
      <w:r>
        <w:t xml:space="preserve"> </w:t>
      </w:r>
      <w:proofErr w:type="spellStart"/>
      <w:r>
        <w:t>nilai</w:t>
      </w:r>
      <w:proofErr w:type="spellEnd"/>
      <w:r>
        <w:t xml:space="preserve"> accuracy, sensitivity, specificity, </w:t>
      </w:r>
      <w:proofErr w:type="spellStart"/>
      <w:r>
        <w:t>ppv</w:t>
      </w:r>
      <w:proofErr w:type="spellEnd"/>
      <w:r>
        <w:t xml:space="preserve"> dan </w:t>
      </w:r>
      <w:proofErr w:type="spellStart"/>
      <w:r>
        <w:t>npv</w:t>
      </w:r>
      <w:proofErr w:type="spellEnd"/>
      <w:r>
        <w:t xml:space="preserve"> </w:t>
      </w:r>
      <w:proofErr w:type="spellStart"/>
      <w:r>
        <w:t>hasilnya</w:t>
      </w:r>
      <w:proofErr w:type="spellEnd"/>
      <w:r>
        <w:t xml:space="preserve"> pada </w:t>
      </w:r>
      <w:proofErr w:type="spellStart"/>
      <w:r>
        <w:t>persamaan</w:t>
      </w:r>
      <w:proofErr w:type="spellEnd"/>
      <w:r>
        <w:t xml:space="preserve"> di </w:t>
      </w:r>
      <w:proofErr w:type="spellStart"/>
      <w:r>
        <w:t>bawah</w:t>
      </w:r>
      <w:proofErr w:type="spellEnd"/>
      <w:r>
        <w:t xml:space="preserve"> </w:t>
      </w:r>
      <w:proofErr w:type="spellStart"/>
      <w:proofErr w:type="gramStart"/>
      <w:r>
        <w:t>ini</w:t>
      </w:r>
      <w:proofErr w:type="spellEnd"/>
      <w:r>
        <w:t xml:space="preserve"> :</w:t>
      </w:r>
      <w:proofErr w:type="gramEnd"/>
      <w:r>
        <w:t xml:space="preserve"> </w:t>
      </w:r>
    </w:p>
    <w:p w:rsidR="00952940" w:rsidRDefault="00952940" w:rsidP="00952940">
      <w:pPr>
        <w:spacing w:after="91"/>
        <w:ind w:left="715" w:right="52"/>
      </w:pPr>
      <w:r>
        <w:t xml:space="preserve">Accuracy = </w:t>
      </w:r>
      <w:r>
        <w:rPr>
          <w:noProof/>
        </w:rPr>
        <w:drawing>
          <wp:inline distT="0" distB="0" distL="0" distR="0" wp14:anchorId="2144BC52" wp14:editId="64F94D75">
            <wp:extent cx="2715768" cy="243840"/>
            <wp:effectExtent l="0" t="0" r="0" b="0"/>
            <wp:docPr id="16620" name="Picture 16620"/>
            <wp:cNvGraphicFramePr/>
            <a:graphic xmlns:a="http://schemas.openxmlformats.org/drawingml/2006/main">
              <a:graphicData uri="http://schemas.openxmlformats.org/drawingml/2006/picture">
                <pic:pic xmlns:pic="http://schemas.openxmlformats.org/drawingml/2006/picture">
                  <pic:nvPicPr>
                    <pic:cNvPr id="16620" name="Picture 16620"/>
                    <pic:cNvPicPr/>
                  </pic:nvPicPr>
                  <pic:blipFill>
                    <a:blip r:embed="rId22"/>
                    <a:stretch>
                      <a:fillRect/>
                    </a:stretch>
                  </pic:blipFill>
                  <pic:spPr>
                    <a:xfrm>
                      <a:off x="0" y="0"/>
                      <a:ext cx="2715768" cy="243840"/>
                    </a:xfrm>
                    <a:prstGeom prst="rect">
                      <a:avLst/>
                    </a:prstGeom>
                  </pic:spPr>
                </pic:pic>
              </a:graphicData>
            </a:graphic>
          </wp:inline>
        </w:drawing>
      </w:r>
      <w:r>
        <w:t xml:space="preserve"> </w:t>
      </w:r>
    </w:p>
    <w:p w:rsidR="00952940" w:rsidRDefault="00952940" w:rsidP="00952940">
      <w:pPr>
        <w:spacing w:after="95"/>
        <w:ind w:left="1268"/>
      </w:pPr>
      <w:r>
        <w:t xml:space="preserve"> </w:t>
      </w:r>
    </w:p>
    <w:p w:rsidR="00952940" w:rsidRDefault="00952940" w:rsidP="00952940">
      <w:pPr>
        <w:spacing w:after="95"/>
        <w:ind w:left="715" w:right="52"/>
      </w:pPr>
      <w:proofErr w:type="spellStart"/>
      <w:r>
        <w:t>Sensitivit</w:t>
      </w:r>
      <w:proofErr w:type="spellEnd"/>
      <w:r>
        <w:t xml:space="preserve">    = </w:t>
      </w:r>
      <w:r>
        <w:rPr>
          <w:noProof/>
        </w:rPr>
        <w:drawing>
          <wp:inline distT="0" distB="0" distL="0" distR="0" wp14:anchorId="4B1D8022" wp14:editId="45C97124">
            <wp:extent cx="1691640" cy="243840"/>
            <wp:effectExtent l="0" t="0" r="0" b="0"/>
            <wp:docPr id="16621" name="Picture 16621"/>
            <wp:cNvGraphicFramePr/>
            <a:graphic xmlns:a="http://schemas.openxmlformats.org/drawingml/2006/main">
              <a:graphicData uri="http://schemas.openxmlformats.org/drawingml/2006/picture">
                <pic:pic xmlns:pic="http://schemas.openxmlformats.org/drawingml/2006/picture">
                  <pic:nvPicPr>
                    <pic:cNvPr id="16621" name="Picture 16621"/>
                    <pic:cNvPicPr/>
                  </pic:nvPicPr>
                  <pic:blipFill>
                    <a:blip r:embed="rId23"/>
                    <a:stretch>
                      <a:fillRect/>
                    </a:stretch>
                  </pic:blipFill>
                  <pic:spPr>
                    <a:xfrm>
                      <a:off x="0" y="0"/>
                      <a:ext cx="1691640" cy="243840"/>
                    </a:xfrm>
                    <a:prstGeom prst="rect">
                      <a:avLst/>
                    </a:prstGeom>
                  </pic:spPr>
                </pic:pic>
              </a:graphicData>
            </a:graphic>
          </wp:inline>
        </w:drawing>
      </w:r>
      <w:r>
        <w:t xml:space="preserve"> </w:t>
      </w:r>
    </w:p>
    <w:p w:rsidR="00952940" w:rsidRDefault="00952940" w:rsidP="00952940">
      <w:pPr>
        <w:spacing w:after="90"/>
        <w:ind w:left="720"/>
      </w:pPr>
      <w:r>
        <w:rPr>
          <w:i/>
        </w:rPr>
        <w:t xml:space="preserve"> </w:t>
      </w:r>
    </w:p>
    <w:p w:rsidR="00952940" w:rsidRDefault="00952940" w:rsidP="00952940">
      <w:pPr>
        <w:spacing w:after="103"/>
        <w:ind w:left="715" w:right="52"/>
      </w:pPr>
      <w:proofErr w:type="spellStart"/>
      <w:r>
        <w:t>Specitivity</w:t>
      </w:r>
      <w:proofErr w:type="spellEnd"/>
      <w:r>
        <w:t xml:space="preserve">= </w:t>
      </w:r>
      <w:r>
        <w:rPr>
          <w:noProof/>
        </w:rPr>
        <w:drawing>
          <wp:inline distT="0" distB="0" distL="0" distR="0" wp14:anchorId="5C065548" wp14:editId="7A0297E0">
            <wp:extent cx="1834896" cy="243839"/>
            <wp:effectExtent l="0" t="0" r="0" b="0"/>
            <wp:docPr id="16622" name="Picture 16622"/>
            <wp:cNvGraphicFramePr/>
            <a:graphic xmlns:a="http://schemas.openxmlformats.org/drawingml/2006/main">
              <a:graphicData uri="http://schemas.openxmlformats.org/drawingml/2006/picture">
                <pic:pic xmlns:pic="http://schemas.openxmlformats.org/drawingml/2006/picture">
                  <pic:nvPicPr>
                    <pic:cNvPr id="16622" name="Picture 16622"/>
                    <pic:cNvPicPr/>
                  </pic:nvPicPr>
                  <pic:blipFill>
                    <a:blip r:embed="rId24"/>
                    <a:stretch>
                      <a:fillRect/>
                    </a:stretch>
                  </pic:blipFill>
                  <pic:spPr>
                    <a:xfrm>
                      <a:off x="0" y="0"/>
                      <a:ext cx="1834896" cy="243839"/>
                    </a:xfrm>
                    <a:prstGeom prst="rect">
                      <a:avLst/>
                    </a:prstGeom>
                  </pic:spPr>
                </pic:pic>
              </a:graphicData>
            </a:graphic>
          </wp:inline>
        </w:drawing>
      </w:r>
      <w:r>
        <w:t xml:space="preserve"> </w:t>
      </w:r>
    </w:p>
    <w:p w:rsidR="00952940" w:rsidRDefault="00952940" w:rsidP="00952940">
      <w:pPr>
        <w:spacing w:after="82"/>
        <w:ind w:left="720"/>
      </w:pPr>
      <w:r>
        <w:t xml:space="preserve"> </w:t>
      </w:r>
    </w:p>
    <w:p w:rsidR="00952940" w:rsidRDefault="00952940" w:rsidP="00952940">
      <w:pPr>
        <w:ind w:left="715" w:right="52"/>
      </w:pPr>
      <w:proofErr w:type="spellStart"/>
      <w:r>
        <w:t>Ppv</w:t>
      </w:r>
      <w:proofErr w:type="spellEnd"/>
      <w:r>
        <w:t xml:space="preserve"> = </w:t>
      </w:r>
      <w:r>
        <w:rPr>
          <w:noProof/>
        </w:rPr>
        <w:drawing>
          <wp:inline distT="0" distB="0" distL="0" distR="0" wp14:anchorId="50895BB8" wp14:editId="409078B0">
            <wp:extent cx="1648968" cy="243839"/>
            <wp:effectExtent l="0" t="0" r="0" b="0"/>
            <wp:docPr id="16623" name="Picture 16623"/>
            <wp:cNvGraphicFramePr/>
            <a:graphic xmlns:a="http://schemas.openxmlformats.org/drawingml/2006/main">
              <a:graphicData uri="http://schemas.openxmlformats.org/drawingml/2006/picture">
                <pic:pic xmlns:pic="http://schemas.openxmlformats.org/drawingml/2006/picture">
                  <pic:nvPicPr>
                    <pic:cNvPr id="16623" name="Picture 16623"/>
                    <pic:cNvPicPr/>
                  </pic:nvPicPr>
                  <pic:blipFill>
                    <a:blip r:embed="rId25"/>
                    <a:stretch>
                      <a:fillRect/>
                    </a:stretch>
                  </pic:blipFill>
                  <pic:spPr>
                    <a:xfrm>
                      <a:off x="0" y="0"/>
                      <a:ext cx="1648968" cy="243839"/>
                    </a:xfrm>
                    <a:prstGeom prst="rect">
                      <a:avLst/>
                    </a:prstGeom>
                  </pic:spPr>
                </pic:pic>
              </a:graphicData>
            </a:graphic>
          </wp:inline>
        </w:drawing>
      </w:r>
      <w:r>
        <w:t xml:space="preserve"> </w:t>
      </w:r>
    </w:p>
    <w:p w:rsidR="00952940" w:rsidRDefault="00952940" w:rsidP="00952940">
      <w:pPr>
        <w:spacing w:after="353"/>
        <w:ind w:left="715" w:right="52"/>
      </w:pPr>
      <w:proofErr w:type="spellStart"/>
      <w:r>
        <w:t>Npv</w:t>
      </w:r>
      <w:proofErr w:type="spellEnd"/>
      <w:r>
        <w:t xml:space="preserve"> = </w:t>
      </w:r>
      <w:r>
        <w:rPr>
          <w:noProof/>
        </w:rPr>
        <w:drawing>
          <wp:inline distT="0" distB="0" distL="0" distR="0" wp14:anchorId="0172BF6C" wp14:editId="2A2650A7">
            <wp:extent cx="1560576" cy="246888"/>
            <wp:effectExtent l="0" t="0" r="0" b="0"/>
            <wp:docPr id="16624" name="Picture 16624"/>
            <wp:cNvGraphicFramePr/>
            <a:graphic xmlns:a="http://schemas.openxmlformats.org/drawingml/2006/main">
              <a:graphicData uri="http://schemas.openxmlformats.org/drawingml/2006/picture">
                <pic:pic xmlns:pic="http://schemas.openxmlformats.org/drawingml/2006/picture">
                  <pic:nvPicPr>
                    <pic:cNvPr id="16624" name="Picture 16624"/>
                    <pic:cNvPicPr/>
                  </pic:nvPicPr>
                  <pic:blipFill>
                    <a:blip r:embed="rId26"/>
                    <a:stretch>
                      <a:fillRect/>
                    </a:stretch>
                  </pic:blipFill>
                  <pic:spPr>
                    <a:xfrm>
                      <a:off x="0" y="0"/>
                      <a:ext cx="1560576" cy="246888"/>
                    </a:xfrm>
                    <a:prstGeom prst="rect">
                      <a:avLst/>
                    </a:prstGeom>
                  </pic:spPr>
                </pic:pic>
              </a:graphicData>
            </a:graphic>
          </wp:inline>
        </w:drawing>
      </w:r>
      <w:r>
        <w:t xml:space="preserve"> </w:t>
      </w:r>
    </w:p>
    <w:p w:rsidR="00952940" w:rsidRDefault="00952940" w:rsidP="00952940">
      <w:pPr>
        <w:spacing w:after="356"/>
        <w:ind w:left="462" w:right="52"/>
      </w:pPr>
      <w:r>
        <w:t xml:space="preserve">Hasil </w:t>
      </w:r>
      <w:proofErr w:type="spellStart"/>
      <w:r>
        <w:t>perhitungan</w:t>
      </w:r>
      <w:proofErr w:type="spellEnd"/>
      <w:r>
        <w:t xml:space="preserve"> </w:t>
      </w:r>
      <w:proofErr w:type="spellStart"/>
      <w:r>
        <w:t>dari</w:t>
      </w:r>
      <w:proofErr w:type="spellEnd"/>
      <w:r>
        <w:t xml:space="preserve"> </w:t>
      </w:r>
      <w:proofErr w:type="spellStart"/>
      <w:r>
        <w:t>persamaan</w:t>
      </w:r>
      <w:proofErr w:type="spellEnd"/>
      <w:r>
        <w:t xml:space="preserve"> </w:t>
      </w:r>
      <w:proofErr w:type="spellStart"/>
      <w:r>
        <w:t>diatas</w:t>
      </w:r>
      <w:proofErr w:type="spellEnd"/>
      <w:r>
        <w:t xml:space="preserve"> </w:t>
      </w:r>
      <w:proofErr w:type="spellStart"/>
      <w:r>
        <w:t>terlihat</w:t>
      </w:r>
      <w:proofErr w:type="spellEnd"/>
      <w:r>
        <w:t xml:space="preserve"> pada </w:t>
      </w:r>
      <w:proofErr w:type="spellStart"/>
      <w:r>
        <w:t>tabel</w:t>
      </w:r>
      <w:proofErr w:type="spellEnd"/>
      <w:r>
        <w:t xml:space="preserve"> 4.2 </w:t>
      </w:r>
    </w:p>
    <w:p w:rsidR="00952940" w:rsidRDefault="00952940" w:rsidP="00952940">
      <w:pPr>
        <w:ind w:left="822" w:right="52"/>
      </w:pPr>
      <w:proofErr w:type="spellStart"/>
      <w:r>
        <w:t>Tabel</w:t>
      </w:r>
      <w:proofErr w:type="spellEnd"/>
      <w:r>
        <w:t xml:space="preserve"> 4.2 Nilai Accuracy, Sensitivity, </w:t>
      </w:r>
      <w:proofErr w:type="spellStart"/>
      <w:r>
        <w:t>Specitivity</w:t>
      </w:r>
      <w:proofErr w:type="spellEnd"/>
      <w:r>
        <w:t xml:space="preserve">, </w:t>
      </w:r>
      <w:proofErr w:type="spellStart"/>
      <w:r>
        <w:t>Ppv</w:t>
      </w:r>
      <w:proofErr w:type="spellEnd"/>
      <w:r>
        <w:t xml:space="preserve"> dan </w:t>
      </w:r>
      <w:proofErr w:type="spellStart"/>
      <w:r>
        <w:t>Npv</w:t>
      </w:r>
      <w:proofErr w:type="spellEnd"/>
      <w:r>
        <w:t xml:space="preserve"> </w:t>
      </w:r>
    </w:p>
    <w:tbl>
      <w:tblPr>
        <w:tblStyle w:val="TableGrid0"/>
        <w:tblW w:w="6134" w:type="dxa"/>
        <w:tblInd w:w="812" w:type="dxa"/>
        <w:tblCellMar>
          <w:top w:w="6" w:type="dxa"/>
          <w:left w:w="104" w:type="dxa"/>
          <w:right w:w="115" w:type="dxa"/>
        </w:tblCellMar>
        <w:tblLook w:val="04A0" w:firstRow="1" w:lastRow="0" w:firstColumn="1" w:lastColumn="0" w:noHBand="0" w:noVBand="1"/>
      </w:tblPr>
      <w:tblGrid>
        <w:gridCol w:w="2869"/>
        <w:gridCol w:w="3265"/>
      </w:tblGrid>
      <w:tr w:rsidR="00952940" w:rsidTr="001776C6">
        <w:trPr>
          <w:trHeight w:val="564"/>
        </w:trPr>
        <w:tc>
          <w:tcPr>
            <w:tcW w:w="2869" w:type="dxa"/>
            <w:tcBorders>
              <w:top w:val="single" w:sz="3" w:space="0" w:color="000000"/>
              <w:left w:val="single" w:sz="3" w:space="0" w:color="000000"/>
              <w:bottom w:val="single" w:sz="3" w:space="0" w:color="000000"/>
              <w:right w:val="single" w:sz="3" w:space="0" w:color="000000"/>
            </w:tcBorders>
          </w:tcPr>
          <w:p w:rsidR="00952940" w:rsidRDefault="00952940" w:rsidP="001776C6">
            <w:r>
              <w:t xml:space="preserve">Accuracy </w:t>
            </w:r>
          </w:p>
        </w:tc>
        <w:tc>
          <w:tcPr>
            <w:tcW w:w="3265"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0.92 </w:t>
            </w:r>
          </w:p>
        </w:tc>
      </w:tr>
      <w:tr w:rsidR="00952940" w:rsidTr="001776C6">
        <w:trPr>
          <w:trHeight w:val="561"/>
        </w:trPr>
        <w:tc>
          <w:tcPr>
            <w:tcW w:w="2869" w:type="dxa"/>
            <w:tcBorders>
              <w:top w:val="single" w:sz="3" w:space="0" w:color="000000"/>
              <w:left w:val="single" w:sz="3" w:space="0" w:color="000000"/>
              <w:bottom w:val="single" w:sz="3" w:space="0" w:color="000000"/>
              <w:right w:val="single" w:sz="3" w:space="0" w:color="000000"/>
            </w:tcBorders>
          </w:tcPr>
          <w:p w:rsidR="00952940" w:rsidRDefault="00952940" w:rsidP="001776C6">
            <w:r>
              <w:t xml:space="preserve">Sensitivity </w:t>
            </w:r>
          </w:p>
        </w:tc>
        <w:tc>
          <w:tcPr>
            <w:tcW w:w="3265"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0.896 </w:t>
            </w:r>
          </w:p>
        </w:tc>
      </w:tr>
      <w:tr w:rsidR="00952940" w:rsidTr="001776C6">
        <w:trPr>
          <w:trHeight w:val="564"/>
        </w:trPr>
        <w:tc>
          <w:tcPr>
            <w:tcW w:w="2869" w:type="dxa"/>
            <w:tcBorders>
              <w:top w:val="single" w:sz="3" w:space="0" w:color="000000"/>
              <w:left w:val="single" w:sz="3" w:space="0" w:color="000000"/>
              <w:bottom w:val="single" w:sz="3" w:space="0" w:color="000000"/>
              <w:right w:val="single" w:sz="3" w:space="0" w:color="000000"/>
            </w:tcBorders>
          </w:tcPr>
          <w:p w:rsidR="00952940" w:rsidRDefault="00952940" w:rsidP="001776C6">
            <w:proofErr w:type="spellStart"/>
            <w:r>
              <w:t>Specitivity</w:t>
            </w:r>
            <w:proofErr w:type="spellEnd"/>
            <w:r>
              <w:t xml:space="preserve"> </w:t>
            </w:r>
          </w:p>
        </w:tc>
        <w:tc>
          <w:tcPr>
            <w:tcW w:w="3265"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0.952 </w:t>
            </w:r>
          </w:p>
        </w:tc>
      </w:tr>
      <w:tr w:rsidR="00952940" w:rsidTr="001776C6">
        <w:trPr>
          <w:trHeight w:val="560"/>
        </w:trPr>
        <w:tc>
          <w:tcPr>
            <w:tcW w:w="2869" w:type="dxa"/>
            <w:tcBorders>
              <w:top w:val="single" w:sz="3" w:space="0" w:color="000000"/>
              <w:left w:val="single" w:sz="3" w:space="0" w:color="000000"/>
              <w:bottom w:val="single" w:sz="3" w:space="0" w:color="000000"/>
              <w:right w:val="single" w:sz="3" w:space="0" w:color="000000"/>
            </w:tcBorders>
          </w:tcPr>
          <w:p w:rsidR="00952940" w:rsidRDefault="00952940" w:rsidP="001776C6">
            <w:proofErr w:type="spellStart"/>
            <w:r>
              <w:t>Ppv</w:t>
            </w:r>
            <w:proofErr w:type="spellEnd"/>
            <w:r>
              <w:t xml:space="preserve"> </w:t>
            </w:r>
          </w:p>
        </w:tc>
        <w:tc>
          <w:tcPr>
            <w:tcW w:w="3265"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0.962 </w:t>
            </w:r>
          </w:p>
        </w:tc>
      </w:tr>
      <w:tr w:rsidR="00952940" w:rsidTr="001776C6">
        <w:trPr>
          <w:trHeight w:val="564"/>
        </w:trPr>
        <w:tc>
          <w:tcPr>
            <w:tcW w:w="2869" w:type="dxa"/>
            <w:tcBorders>
              <w:top w:val="single" w:sz="3" w:space="0" w:color="000000"/>
              <w:left w:val="single" w:sz="3" w:space="0" w:color="000000"/>
              <w:bottom w:val="single" w:sz="3" w:space="0" w:color="000000"/>
              <w:right w:val="single" w:sz="3" w:space="0" w:color="000000"/>
            </w:tcBorders>
          </w:tcPr>
          <w:p w:rsidR="00952940" w:rsidRDefault="00952940" w:rsidP="001776C6">
            <w:proofErr w:type="spellStart"/>
            <w:r>
              <w:t>Npv</w:t>
            </w:r>
            <w:proofErr w:type="spellEnd"/>
            <w:r>
              <w:t xml:space="preserve"> </w:t>
            </w:r>
          </w:p>
        </w:tc>
        <w:tc>
          <w:tcPr>
            <w:tcW w:w="3265"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1"/>
              <w:jc w:val="center"/>
            </w:pPr>
            <w:r>
              <w:t xml:space="preserve">0.869 </w:t>
            </w:r>
          </w:p>
        </w:tc>
      </w:tr>
    </w:tbl>
    <w:p w:rsidR="00952940" w:rsidRDefault="00952940" w:rsidP="00952940">
      <w:pPr>
        <w:spacing w:after="115"/>
      </w:pPr>
      <w:r>
        <w:t xml:space="preserve"> </w:t>
      </w:r>
    </w:p>
    <w:p w:rsidR="00952940" w:rsidRDefault="00952940" w:rsidP="00952940">
      <w:pPr>
        <w:spacing w:after="116"/>
        <w:ind w:left="482" w:right="52"/>
      </w:pPr>
      <w:r>
        <w:t>b.</w:t>
      </w:r>
      <w:r>
        <w:rPr>
          <w:rFonts w:ascii="Arial" w:eastAsia="Arial" w:hAnsi="Arial" w:cs="Arial"/>
        </w:rPr>
        <w:t xml:space="preserve"> </w:t>
      </w:r>
      <w:proofErr w:type="spellStart"/>
      <w:r>
        <w:t>Evaluasi</w:t>
      </w:r>
      <w:proofErr w:type="spellEnd"/>
      <w:r>
        <w:t xml:space="preserve"> ROC Curve </w:t>
      </w:r>
    </w:p>
    <w:p w:rsidR="00952940" w:rsidRDefault="00952940" w:rsidP="00952940">
      <w:pPr>
        <w:spacing w:line="356" w:lineRule="auto"/>
        <w:ind w:left="822" w:right="52"/>
      </w:pPr>
      <w:r>
        <w:t xml:space="preserve">Dari </w:t>
      </w:r>
      <w:proofErr w:type="spellStart"/>
      <w:r>
        <w:t>gambar</w:t>
      </w:r>
      <w:proofErr w:type="spellEnd"/>
      <w:r>
        <w:t xml:space="preserve"> 4.7 </w:t>
      </w:r>
      <w:proofErr w:type="spellStart"/>
      <w:r>
        <w:t>terdapat</w:t>
      </w:r>
      <w:proofErr w:type="spellEnd"/>
      <w:r>
        <w:t xml:space="preserve"> </w:t>
      </w:r>
      <w:proofErr w:type="spellStart"/>
      <w:r>
        <w:t>grafik</w:t>
      </w:r>
      <w:proofErr w:type="spellEnd"/>
      <w:r>
        <w:t xml:space="preserve"> ROC </w:t>
      </w:r>
      <w:proofErr w:type="spellStart"/>
      <w:r>
        <w:t>dengan</w:t>
      </w:r>
      <w:proofErr w:type="spellEnd"/>
      <w:r>
        <w:t xml:space="preserve"> </w:t>
      </w:r>
      <w:proofErr w:type="spellStart"/>
      <w:r>
        <w:t>nilai</w:t>
      </w:r>
      <w:proofErr w:type="spellEnd"/>
      <w:r>
        <w:t xml:space="preserve"> AUC </w:t>
      </w:r>
      <w:proofErr w:type="spellStart"/>
      <w:r>
        <w:t>sebesar</w:t>
      </w:r>
      <w:proofErr w:type="spellEnd"/>
      <w:r>
        <w:t xml:space="preserve"> 0.924 </w:t>
      </w:r>
      <w:proofErr w:type="spellStart"/>
      <w:r>
        <w:t>dengan</w:t>
      </w:r>
      <w:proofErr w:type="spellEnd"/>
      <w:r>
        <w:t xml:space="preserve"> </w:t>
      </w:r>
      <w:proofErr w:type="spellStart"/>
      <w:r>
        <w:t>nilai</w:t>
      </w:r>
      <w:proofErr w:type="spellEnd"/>
      <w:r>
        <w:t xml:space="preserve"> </w:t>
      </w:r>
      <w:proofErr w:type="spellStart"/>
      <w:r>
        <w:t>akurasi</w:t>
      </w:r>
      <w:proofErr w:type="spellEnd"/>
      <w:r>
        <w:t xml:space="preserve"> </w:t>
      </w:r>
      <w:r>
        <w:rPr>
          <w:i/>
        </w:rPr>
        <w:t>Fair Classification</w:t>
      </w:r>
      <w:r>
        <w:t xml:space="preserve">. </w:t>
      </w:r>
    </w:p>
    <w:p w:rsidR="00952940" w:rsidRDefault="00952940" w:rsidP="00952940">
      <w:pPr>
        <w:ind w:left="1268"/>
      </w:pPr>
      <w:r>
        <w:t xml:space="preserve"> </w:t>
      </w:r>
    </w:p>
    <w:p w:rsidR="00952940" w:rsidRDefault="0022750F" w:rsidP="00952940">
      <w:pPr>
        <w:ind w:left="221"/>
      </w:pPr>
      <w:r>
        <w:pict>
          <v:group id="Group 16188" o:spid="_x0000_s1029" style="width:379.9pt;height:196.5pt;mso-position-horizontal-relative:char;mso-position-vertical-relative:line" coordsize="48247,24955">
            <v:rect id="Rectangle 1442" o:spid="_x0000_s1030" style="position:absolute;left:25171;top:199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S8wgAAAN0AAAAPAAAAZHJzL2Rvd25yZXYueG1sRE9Li8Iw&#10;EL4L/ocwgjdNFVm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C70IS8wgAAAN0AAAAPAAAA&#10;AAAAAAAAAAAAAAcCAABkcnMvZG93bnJldi54bWxQSwUGAAAAAAMAAwC3AAAA9gIAAAAA&#10;" filled="f" stroked="f">
              <v:textbox style="mso-next-textbox:#Rectangle 1442" inset="0,0,0,0">
                <w:txbxContent>
                  <w:p w:rsidR="00952940" w:rsidRDefault="00952940" w:rsidP="00952940">
                    <w:pPr>
                      <w:spacing w:after="160"/>
                    </w:pPr>
                    <w:r>
                      <w:t xml:space="preserve"> </w:t>
                    </w:r>
                  </w:p>
                </w:txbxContent>
              </v:textbox>
            </v:rect>
            <v:shape id="Picture 1458" o:spid="_x0000_s1031" type="#_x0000_t75" style="position:absolute;width:48247;height:24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">
              <v:imagedata r:id="rId27" o:title=""/>
            </v:shape>
            <w10:anchorlock/>
          </v:group>
        </w:pict>
      </w:r>
    </w:p>
    <w:p w:rsidR="00952940" w:rsidRDefault="00952940" w:rsidP="00952940">
      <w:pPr>
        <w:spacing w:after="254"/>
        <w:ind w:right="2"/>
        <w:jc w:val="center"/>
      </w:pPr>
      <w:r>
        <w:t xml:space="preserve"> </w:t>
      </w:r>
    </w:p>
    <w:p w:rsidR="00952940" w:rsidRDefault="00952940" w:rsidP="00952940">
      <w:pPr>
        <w:spacing w:after="216"/>
        <w:ind w:left="715" w:right="52"/>
      </w:pPr>
      <w:r>
        <w:t xml:space="preserve">Gambar 4.7 Nilai AUC </w:t>
      </w:r>
      <w:proofErr w:type="spellStart"/>
      <w:r>
        <w:t>dalam</w:t>
      </w:r>
      <w:proofErr w:type="spellEnd"/>
      <w:r>
        <w:t xml:space="preserve"> </w:t>
      </w:r>
      <w:proofErr w:type="spellStart"/>
      <w:r>
        <w:t>grafik</w:t>
      </w:r>
      <w:proofErr w:type="spellEnd"/>
      <w:r>
        <w:t xml:space="preserve"> </w:t>
      </w:r>
      <w:proofErr w:type="gramStart"/>
      <w:r>
        <w:t xml:space="preserve">ROC  </w:t>
      </w:r>
      <w:proofErr w:type="spellStart"/>
      <w:r>
        <w:t>algoritma</w:t>
      </w:r>
      <w:proofErr w:type="spellEnd"/>
      <w:proofErr w:type="gramEnd"/>
      <w:r>
        <w:t xml:space="preserve"> Naïve Bayes </w:t>
      </w:r>
    </w:p>
    <w:p w:rsidR="00952940" w:rsidRDefault="00952940" w:rsidP="00952940">
      <w:pPr>
        <w:spacing w:after="252"/>
        <w:ind w:left="720"/>
      </w:pPr>
      <w:r>
        <w:t xml:space="preserve"> </w:t>
      </w:r>
    </w:p>
    <w:p w:rsidR="00952940" w:rsidRDefault="00952940" w:rsidP="00500F75">
      <w:pPr>
        <w:spacing w:after="252"/>
        <w:ind w:left="720"/>
      </w:pPr>
      <w:r>
        <w:t xml:space="preserve"> </w:t>
      </w:r>
    </w:p>
    <w:p w:rsidR="00952940" w:rsidRDefault="00952940" w:rsidP="00500F75">
      <w:pPr>
        <w:pStyle w:val="ListParagraph"/>
        <w:numPr>
          <w:ilvl w:val="0"/>
          <w:numId w:val="33"/>
        </w:numPr>
        <w:spacing w:after="252"/>
        <w:ind w:right="52"/>
      </w:pPr>
      <w:proofErr w:type="spellStart"/>
      <w:r>
        <w:t>Pembahasan</w:t>
      </w:r>
      <w:proofErr w:type="spellEnd"/>
      <w:r>
        <w:t xml:space="preserve"> </w:t>
      </w:r>
    </w:p>
    <w:p w:rsidR="00952940" w:rsidRDefault="00952940" w:rsidP="00952940">
      <w:pPr>
        <w:spacing w:after="36" w:line="481" w:lineRule="auto"/>
        <w:ind w:left="705" w:right="52" w:firstLine="720"/>
      </w:pPr>
      <w:r>
        <w:t xml:space="preserve">Hasil </w:t>
      </w:r>
      <w:proofErr w:type="spellStart"/>
      <w:r>
        <w:t>dari</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evaluasi</w:t>
      </w:r>
      <w:proofErr w:type="spellEnd"/>
      <w:r>
        <w:t xml:space="preserve"> </w:t>
      </w:r>
      <w:proofErr w:type="spellStart"/>
      <w:r>
        <w:t>menggunakan</w:t>
      </w:r>
      <w:proofErr w:type="spellEnd"/>
      <w:r>
        <w:t xml:space="preserve"> </w:t>
      </w:r>
      <w:r>
        <w:rPr>
          <w:i/>
        </w:rPr>
        <w:t xml:space="preserve">Confusion Matrix </w:t>
      </w:r>
      <w:r>
        <w:t xml:space="preserve">dan </w:t>
      </w:r>
      <w:r>
        <w:rPr>
          <w:i/>
        </w:rPr>
        <w:t>ROC Curve</w:t>
      </w:r>
      <w:r>
        <w:t xml:space="preserve">, </w:t>
      </w:r>
      <w:proofErr w:type="spellStart"/>
      <w:r>
        <w:t>bahwa</w:t>
      </w:r>
      <w:proofErr w:type="spellEnd"/>
      <w:r>
        <w:t xml:space="preserve"> </w:t>
      </w:r>
      <w:proofErr w:type="spellStart"/>
      <w:r>
        <w:t>pengujian</w:t>
      </w:r>
      <w:proofErr w:type="spellEnd"/>
      <w:r>
        <w:t xml:space="preserve"> yang </w:t>
      </w:r>
      <w:proofErr w:type="spellStart"/>
      <w:r>
        <w:t>dilakukan</w:t>
      </w:r>
      <w:proofErr w:type="spellEnd"/>
      <w:r>
        <w:t xml:space="preserve"> </w:t>
      </w:r>
      <w:proofErr w:type="spellStart"/>
      <w:r>
        <w:t>algoritma</w:t>
      </w:r>
      <w:proofErr w:type="spellEnd"/>
      <w:r>
        <w:t xml:space="preserve"> Naïve Bayes </w:t>
      </w:r>
      <w:proofErr w:type="spellStart"/>
      <w:r>
        <w:t>nilai</w:t>
      </w:r>
      <w:proofErr w:type="spellEnd"/>
      <w:r>
        <w:t xml:space="preserve"> </w:t>
      </w:r>
      <w:proofErr w:type="spellStart"/>
      <w:r>
        <w:t>akurasi</w:t>
      </w:r>
      <w:proofErr w:type="spellEnd"/>
      <w:r>
        <w:t xml:space="preserve"> </w:t>
      </w:r>
      <w:proofErr w:type="spellStart"/>
      <w:r>
        <w:t>untuk</w:t>
      </w:r>
      <w:proofErr w:type="spellEnd"/>
      <w:r>
        <w:t xml:space="preserve"> </w:t>
      </w:r>
      <w:proofErr w:type="spellStart"/>
      <w:r>
        <w:t>algoritma</w:t>
      </w:r>
      <w:proofErr w:type="spellEnd"/>
      <w:r>
        <w:t xml:space="preserve"> Naïve Bayes </w:t>
      </w:r>
      <w:proofErr w:type="spellStart"/>
      <w:r>
        <w:t>adalah</w:t>
      </w:r>
      <w:proofErr w:type="spellEnd"/>
      <w:r>
        <w:t xml:space="preserve"> 92.26% </w:t>
      </w:r>
      <w:proofErr w:type="spellStart"/>
      <w:r>
        <w:t>hasil</w:t>
      </w:r>
      <w:proofErr w:type="spellEnd"/>
      <w:r>
        <w:t xml:space="preserve"> </w:t>
      </w:r>
      <w:proofErr w:type="spellStart"/>
      <w:r>
        <w:t>pengujiannya</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4.3 </w:t>
      </w:r>
      <w:proofErr w:type="spellStart"/>
      <w:r>
        <w:t>dibawah</w:t>
      </w:r>
      <w:proofErr w:type="spellEnd"/>
      <w:r>
        <w:t xml:space="preserve"> </w:t>
      </w:r>
      <w:proofErr w:type="spellStart"/>
      <w:proofErr w:type="gramStart"/>
      <w:r>
        <w:t>ini</w:t>
      </w:r>
      <w:proofErr w:type="spellEnd"/>
      <w:r>
        <w:t xml:space="preserve"> :</w:t>
      </w:r>
      <w:proofErr w:type="gramEnd"/>
      <w:r>
        <w:t xml:space="preserve"> </w:t>
      </w:r>
    </w:p>
    <w:p w:rsidR="00952940" w:rsidRDefault="00952940" w:rsidP="00952940">
      <w:pPr>
        <w:ind w:left="822" w:right="52"/>
      </w:pPr>
      <w:proofErr w:type="spellStart"/>
      <w:r>
        <w:t>Tabel</w:t>
      </w:r>
      <w:proofErr w:type="spellEnd"/>
      <w:r>
        <w:t xml:space="preserve"> 4.3 Hasil </w:t>
      </w:r>
      <w:proofErr w:type="spellStart"/>
      <w:r>
        <w:t>Pengujian</w:t>
      </w:r>
      <w:proofErr w:type="spellEnd"/>
      <w:r>
        <w:t xml:space="preserve"> </w:t>
      </w:r>
      <w:proofErr w:type="spellStart"/>
      <w:r>
        <w:t>Algoritma</w:t>
      </w:r>
      <w:proofErr w:type="spellEnd"/>
      <w:r>
        <w:t xml:space="preserve"> Naïve Bayes  </w:t>
      </w:r>
    </w:p>
    <w:tbl>
      <w:tblPr>
        <w:tblStyle w:val="TableGrid0"/>
        <w:tblW w:w="6246" w:type="dxa"/>
        <w:tblInd w:w="848" w:type="dxa"/>
        <w:tblCellMar>
          <w:top w:w="14" w:type="dxa"/>
          <w:left w:w="176" w:type="dxa"/>
          <w:right w:w="115" w:type="dxa"/>
        </w:tblCellMar>
        <w:tblLook w:val="04A0" w:firstRow="1" w:lastRow="0" w:firstColumn="1" w:lastColumn="0" w:noHBand="0" w:noVBand="1"/>
      </w:tblPr>
      <w:tblGrid>
        <w:gridCol w:w="1577"/>
        <w:gridCol w:w="2609"/>
        <w:gridCol w:w="2060"/>
      </w:tblGrid>
      <w:tr w:rsidR="00952940" w:rsidTr="001776C6">
        <w:trPr>
          <w:trHeight w:val="544"/>
        </w:trPr>
        <w:tc>
          <w:tcPr>
            <w:tcW w:w="1577" w:type="dxa"/>
            <w:vMerge w:val="restart"/>
            <w:tcBorders>
              <w:top w:val="single" w:sz="3" w:space="0" w:color="000000"/>
              <w:left w:val="single" w:sz="3" w:space="0" w:color="000000"/>
              <w:bottom w:val="single" w:sz="3" w:space="0" w:color="000000"/>
              <w:right w:val="single" w:sz="3" w:space="0" w:color="000000"/>
            </w:tcBorders>
          </w:tcPr>
          <w:p w:rsidR="00952940" w:rsidRDefault="00952940" w:rsidP="001776C6">
            <w:pPr>
              <w:spacing w:after="157"/>
              <w:ind w:right="1"/>
              <w:jc w:val="center"/>
            </w:pPr>
            <w:r>
              <w:t xml:space="preserve"> </w:t>
            </w:r>
          </w:p>
          <w:p w:rsidR="00952940" w:rsidRDefault="00952940" w:rsidP="001776C6">
            <w:r>
              <w:t xml:space="preserve">Naïve Bayes </w:t>
            </w:r>
          </w:p>
        </w:tc>
        <w:tc>
          <w:tcPr>
            <w:tcW w:w="2609" w:type="dxa"/>
            <w:tcBorders>
              <w:top w:val="single" w:sz="3" w:space="0" w:color="000000"/>
              <w:left w:val="single" w:sz="3" w:space="0" w:color="000000"/>
              <w:bottom w:val="single" w:sz="3" w:space="0" w:color="000000"/>
              <w:right w:val="single" w:sz="3" w:space="0" w:color="000000"/>
            </w:tcBorders>
            <w:vAlign w:val="center"/>
          </w:tcPr>
          <w:p w:rsidR="00952940" w:rsidRDefault="00952940" w:rsidP="001776C6">
            <w:pPr>
              <w:ind w:right="67"/>
              <w:jc w:val="center"/>
            </w:pPr>
            <w:r>
              <w:t xml:space="preserve">Accuracy </w:t>
            </w:r>
          </w:p>
        </w:tc>
        <w:tc>
          <w:tcPr>
            <w:tcW w:w="2060" w:type="dxa"/>
            <w:tcBorders>
              <w:top w:val="single" w:sz="3" w:space="0" w:color="000000"/>
              <w:left w:val="single" w:sz="3" w:space="0" w:color="000000"/>
              <w:bottom w:val="single" w:sz="3" w:space="0" w:color="000000"/>
              <w:right w:val="single" w:sz="3" w:space="0" w:color="000000"/>
            </w:tcBorders>
            <w:vAlign w:val="center"/>
          </w:tcPr>
          <w:p w:rsidR="00952940" w:rsidRDefault="00952940" w:rsidP="001776C6">
            <w:pPr>
              <w:ind w:right="66"/>
              <w:jc w:val="center"/>
            </w:pPr>
            <w:r>
              <w:t xml:space="preserve">AUC </w:t>
            </w:r>
          </w:p>
        </w:tc>
      </w:tr>
      <w:tr w:rsidR="00952940" w:rsidTr="001776C6">
        <w:trPr>
          <w:trHeight w:val="428"/>
        </w:trPr>
        <w:tc>
          <w:tcPr>
            <w:tcW w:w="0" w:type="auto"/>
            <w:vMerge/>
            <w:tcBorders>
              <w:top w:val="nil"/>
              <w:left w:val="single" w:sz="3" w:space="0" w:color="000000"/>
              <w:bottom w:val="single" w:sz="3" w:space="0" w:color="000000"/>
              <w:right w:val="single" w:sz="3" w:space="0" w:color="000000"/>
            </w:tcBorders>
          </w:tcPr>
          <w:p w:rsidR="00952940" w:rsidRDefault="00952940" w:rsidP="001776C6">
            <w:pPr>
              <w:spacing w:after="160"/>
            </w:pPr>
          </w:p>
        </w:tc>
        <w:tc>
          <w:tcPr>
            <w:tcW w:w="2609"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73"/>
              <w:jc w:val="center"/>
            </w:pPr>
            <w:r>
              <w:t xml:space="preserve">92.26% </w:t>
            </w:r>
          </w:p>
        </w:tc>
        <w:tc>
          <w:tcPr>
            <w:tcW w:w="2060" w:type="dxa"/>
            <w:tcBorders>
              <w:top w:val="single" w:sz="3" w:space="0" w:color="000000"/>
              <w:left w:val="single" w:sz="3" w:space="0" w:color="000000"/>
              <w:bottom w:val="single" w:sz="3" w:space="0" w:color="000000"/>
              <w:right w:val="single" w:sz="3" w:space="0" w:color="000000"/>
            </w:tcBorders>
          </w:tcPr>
          <w:p w:rsidR="00952940" w:rsidRDefault="00952940" w:rsidP="001776C6">
            <w:pPr>
              <w:ind w:right="61"/>
              <w:jc w:val="center"/>
            </w:pPr>
            <w:r>
              <w:t xml:space="preserve">0.924 </w:t>
            </w:r>
          </w:p>
        </w:tc>
      </w:tr>
    </w:tbl>
    <w:p w:rsidR="00952940" w:rsidRDefault="00952940" w:rsidP="00952940">
      <w:pPr>
        <w:spacing w:after="252"/>
      </w:pPr>
      <w:r>
        <w:t xml:space="preserve"> </w:t>
      </w:r>
    </w:p>
    <w:p w:rsidR="00500F75" w:rsidRDefault="00500F75" w:rsidP="00952940">
      <w:pPr>
        <w:spacing w:after="279"/>
        <w:ind w:left="10" w:right="56"/>
        <w:jc w:val="right"/>
      </w:pPr>
    </w:p>
    <w:p w:rsidR="00500F75" w:rsidRDefault="00500F75" w:rsidP="00952940">
      <w:pPr>
        <w:spacing w:after="279"/>
        <w:ind w:left="10" w:right="56"/>
        <w:jc w:val="right"/>
      </w:pPr>
    </w:p>
    <w:p w:rsidR="00500F75" w:rsidRDefault="00500F75" w:rsidP="00952940">
      <w:pPr>
        <w:spacing w:after="279"/>
        <w:ind w:left="10" w:right="56"/>
        <w:jc w:val="right"/>
      </w:pPr>
    </w:p>
    <w:p w:rsidR="00952940" w:rsidRDefault="00952940" w:rsidP="00952940">
      <w:pPr>
        <w:spacing w:after="279"/>
        <w:ind w:left="10" w:right="56"/>
        <w:jc w:val="right"/>
      </w:pPr>
      <w:proofErr w:type="spellStart"/>
      <w:r>
        <w:lastRenderedPageBreak/>
        <w:t>Untuk</w:t>
      </w:r>
      <w:proofErr w:type="spellEnd"/>
      <w:r>
        <w:t xml:space="preserve"> </w:t>
      </w:r>
      <w:proofErr w:type="spellStart"/>
      <w:r>
        <w:t>evaluasi</w:t>
      </w:r>
      <w:proofErr w:type="spellEnd"/>
      <w:r>
        <w:t xml:space="preserve"> </w:t>
      </w:r>
      <w:proofErr w:type="spellStart"/>
      <w:r>
        <w:t>menggunakan</w:t>
      </w:r>
      <w:proofErr w:type="spellEnd"/>
      <w:r>
        <w:t xml:space="preserve"> ROC Curve </w:t>
      </w:r>
      <w:proofErr w:type="spellStart"/>
      <w:r>
        <w:t>akan</w:t>
      </w:r>
      <w:proofErr w:type="spellEnd"/>
      <w:r>
        <w:t xml:space="preserve"> </w:t>
      </w:r>
      <w:proofErr w:type="spellStart"/>
      <w:r>
        <w:t>menghasilkan</w:t>
      </w:r>
      <w:proofErr w:type="spellEnd"/>
      <w:r>
        <w:t xml:space="preserve"> </w:t>
      </w:r>
      <w:proofErr w:type="spellStart"/>
      <w:r>
        <w:t>nilai</w:t>
      </w:r>
      <w:proofErr w:type="spellEnd"/>
      <w:r>
        <w:t xml:space="preserve"> </w:t>
      </w:r>
    </w:p>
    <w:p w:rsidR="00952940" w:rsidRDefault="00952940" w:rsidP="00952940">
      <w:pPr>
        <w:spacing w:line="477" w:lineRule="auto"/>
        <w:ind w:left="715" w:right="52"/>
      </w:pPr>
      <w:r>
        <w:t xml:space="preserve">AUC </w:t>
      </w:r>
      <w:proofErr w:type="spellStart"/>
      <w:r>
        <w:t>untuk</w:t>
      </w:r>
      <w:proofErr w:type="spellEnd"/>
      <w:r>
        <w:t xml:space="preserve"> model </w:t>
      </w:r>
      <w:proofErr w:type="spellStart"/>
      <w:r>
        <w:t>algoritma</w:t>
      </w:r>
      <w:proofErr w:type="spellEnd"/>
      <w:r>
        <w:t xml:space="preserve"> Naïve Bayes </w:t>
      </w:r>
      <w:proofErr w:type="spellStart"/>
      <w:r>
        <w:t>menghasilkan</w:t>
      </w:r>
      <w:proofErr w:type="spellEnd"/>
      <w:r>
        <w:t xml:space="preserve"> </w:t>
      </w:r>
      <w:proofErr w:type="spellStart"/>
      <w:r>
        <w:t>nilai</w:t>
      </w:r>
      <w:proofErr w:type="spellEnd"/>
      <w:r>
        <w:t xml:space="preserve"> AUC 0,924 </w:t>
      </w:r>
      <w:proofErr w:type="spellStart"/>
      <w:r>
        <w:t>dengan</w:t>
      </w:r>
      <w:proofErr w:type="spellEnd"/>
      <w:r>
        <w:t xml:space="preserve"> </w:t>
      </w:r>
      <w:proofErr w:type="spellStart"/>
      <w:r>
        <w:t>nilai</w:t>
      </w:r>
      <w:proofErr w:type="spellEnd"/>
      <w:r>
        <w:t xml:space="preserve"> </w:t>
      </w:r>
      <w:r>
        <w:rPr>
          <w:i/>
        </w:rPr>
        <w:t>Fair Classification</w:t>
      </w:r>
      <w:r>
        <w:t xml:space="preserve">. Dari </w:t>
      </w:r>
      <w:proofErr w:type="spellStart"/>
      <w:r>
        <w:t>hasil</w:t>
      </w:r>
      <w:proofErr w:type="spellEnd"/>
      <w:r>
        <w:t xml:space="preserve"> </w:t>
      </w:r>
      <w:proofErr w:type="spellStart"/>
      <w:r>
        <w:t>pengujian</w:t>
      </w:r>
      <w:proofErr w:type="spellEnd"/>
      <w:r>
        <w:t xml:space="preserve"> Confusion Matrix dan AUC </w:t>
      </w:r>
      <w:proofErr w:type="spellStart"/>
      <w:r>
        <w:t>ternyata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nilai</w:t>
      </w:r>
      <w:proofErr w:type="spellEnd"/>
      <w:r>
        <w:t xml:space="preserve"> </w:t>
      </w:r>
      <w:proofErr w:type="spellStart"/>
      <w:r>
        <w:t>akurasi</w:t>
      </w:r>
      <w:proofErr w:type="spellEnd"/>
      <w:r>
        <w:t xml:space="preserve"> yang </w:t>
      </w:r>
      <w:proofErr w:type="spellStart"/>
      <w:r>
        <w:t>terbaik</w:t>
      </w:r>
      <w:proofErr w:type="spellEnd"/>
      <w:r>
        <w:t xml:space="preserve">. </w:t>
      </w:r>
    </w:p>
    <w:p w:rsidR="00952940" w:rsidRPr="00AA1217" w:rsidRDefault="00952940" w:rsidP="00500F75">
      <w:pPr>
        <w:spacing w:line="360" w:lineRule="auto"/>
        <w:ind w:left="709"/>
        <w:jc w:val="both"/>
        <w:rPr>
          <w:iCs/>
          <w:lang w:val="id-ID"/>
        </w:rPr>
      </w:pPr>
      <w:proofErr w:type="spellStart"/>
      <w:r>
        <w:t>Berdasarkan</w:t>
      </w:r>
      <w:proofErr w:type="spellEnd"/>
      <w:r>
        <w:t xml:space="preserve"> </w:t>
      </w:r>
      <w:proofErr w:type="spellStart"/>
      <w:r>
        <w:t>pengujian</w:t>
      </w:r>
      <w:proofErr w:type="spellEnd"/>
      <w:r>
        <w:t xml:space="preserve"> </w:t>
      </w:r>
      <w:proofErr w:type="spellStart"/>
      <w:r>
        <w:t>tersebut</w:t>
      </w:r>
      <w:proofErr w:type="spellEnd"/>
      <w:r>
        <w:t xml:space="preserve">, </w:t>
      </w:r>
      <w:proofErr w:type="spellStart"/>
      <w:r>
        <w:t>algoritma</w:t>
      </w:r>
      <w:proofErr w:type="spellEnd"/>
      <w:r>
        <w:t xml:space="preserve"> Naïve Bayes </w:t>
      </w:r>
      <w:proofErr w:type="spellStart"/>
      <w:r>
        <w:t>mampu</w:t>
      </w:r>
      <w:proofErr w:type="spellEnd"/>
      <w:r>
        <w:t xml:space="preserve"> </w:t>
      </w:r>
      <w:proofErr w:type="spellStart"/>
      <w:r>
        <w:t>memberikan</w:t>
      </w:r>
      <w:proofErr w:type="spellEnd"/>
      <w:r>
        <w:t xml:space="preserve"> </w:t>
      </w:r>
      <w:proofErr w:type="spellStart"/>
      <w:r>
        <w:t>nilai</w:t>
      </w:r>
      <w:proofErr w:type="spellEnd"/>
      <w:r>
        <w:t xml:space="preserve"> </w:t>
      </w:r>
      <w:proofErr w:type="spellStart"/>
      <w:r>
        <w:t>akurasi</w:t>
      </w:r>
      <w:proofErr w:type="spellEnd"/>
      <w:r>
        <w:t xml:space="preserve"> yang </w:t>
      </w:r>
      <w:proofErr w:type="spellStart"/>
      <w:r>
        <w:t>terbaik</w:t>
      </w:r>
      <w:proofErr w:type="spellEnd"/>
      <w:r>
        <w:t>.</w:t>
      </w:r>
    </w:p>
    <w:p w:rsidR="00AA1217" w:rsidRPr="00AA1217" w:rsidRDefault="00AA1217" w:rsidP="00AA1217">
      <w:pPr>
        <w:pStyle w:val="ListParagraph"/>
        <w:spacing w:line="360" w:lineRule="auto"/>
        <w:ind w:left="851"/>
        <w:jc w:val="both"/>
        <w:rPr>
          <w:lang w:val="id-ID"/>
        </w:rPr>
      </w:pPr>
    </w:p>
    <w:p w:rsidR="00AA1217" w:rsidRPr="00D360A1" w:rsidRDefault="00AA1217" w:rsidP="00AA1217">
      <w:pPr>
        <w:spacing w:line="360" w:lineRule="auto"/>
        <w:ind w:left="851"/>
        <w:jc w:val="both"/>
        <w:rPr>
          <w:lang w:val="id-ID"/>
        </w:rPr>
      </w:pPr>
    </w:p>
    <w:p w:rsidR="00DF0DCD" w:rsidRPr="008F7048" w:rsidRDefault="00DB40B5" w:rsidP="00161DF0">
      <w:pPr>
        <w:pStyle w:val="Default"/>
        <w:numPr>
          <w:ilvl w:val="0"/>
          <w:numId w:val="23"/>
        </w:numPr>
        <w:spacing w:before="120" w:after="120"/>
        <w:jc w:val="both"/>
        <w:rPr>
          <w:b/>
        </w:rPr>
      </w:pPr>
      <w:r w:rsidRPr="008F7048">
        <w:rPr>
          <w:rFonts w:eastAsia="Times New Roman"/>
          <w:b/>
          <w:color w:val="auto"/>
        </w:rPr>
        <w:t xml:space="preserve">Kesimpulan </w:t>
      </w:r>
    </w:p>
    <w:p w:rsidR="008B4D68" w:rsidRPr="008F7048" w:rsidRDefault="008B4D68" w:rsidP="00624B58">
      <w:pPr>
        <w:pStyle w:val="Heading2"/>
        <w:keepNext w:val="0"/>
        <w:keepLines w:val="0"/>
        <w:numPr>
          <w:ilvl w:val="0"/>
          <w:numId w:val="16"/>
        </w:numPr>
        <w:spacing w:before="240" w:line="360" w:lineRule="auto"/>
        <w:ind w:left="851" w:hanging="425"/>
        <w:jc w:val="both"/>
        <w:rPr>
          <w:rFonts w:ascii="Times New Roman" w:hAnsi="Times New Roman" w:cs="Times New Roman"/>
          <w:color w:val="auto"/>
          <w:sz w:val="24"/>
          <w:szCs w:val="24"/>
        </w:rPr>
      </w:pPr>
      <w:bookmarkStart w:id="2" w:name="_Toc15462080"/>
      <w:r w:rsidRPr="008F7048">
        <w:rPr>
          <w:rFonts w:ascii="Times New Roman" w:hAnsi="Times New Roman" w:cs="Times New Roman"/>
          <w:color w:val="auto"/>
          <w:sz w:val="24"/>
          <w:szCs w:val="24"/>
        </w:rPr>
        <w:t>Kesimpulan</w:t>
      </w:r>
      <w:bookmarkEnd w:id="2"/>
    </w:p>
    <w:p w:rsidR="001B1EF0" w:rsidRPr="00FC20B3" w:rsidRDefault="001B1EF0" w:rsidP="00952940">
      <w:pPr>
        <w:spacing w:line="360" w:lineRule="auto"/>
        <w:ind w:left="993"/>
        <w:jc w:val="both"/>
        <w:rPr>
          <w:lang w:val="id-ID"/>
        </w:rPr>
      </w:pPr>
      <w:bookmarkStart w:id="3" w:name="_Toc15462081"/>
      <w:proofErr w:type="spellStart"/>
      <w:r>
        <w:t>Berdasarkan</w:t>
      </w:r>
      <w:proofErr w:type="spellEnd"/>
      <w:r>
        <w:t xml:space="preserve"> </w:t>
      </w:r>
      <w:proofErr w:type="spellStart"/>
      <w:r>
        <w:t>analisa</w:t>
      </w:r>
      <w:proofErr w:type="spellEnd"/>
      <w:r>
        <w:t xml:space="preserve"> dan </w:t>
      </w:r>
      <w:proofErr w:type="spellStart"/>
      <w:r>
        <w:t>implementasi</w:t>
      </w:r>
      <w:proofErr w:type="spellEnd"/>
      <w:r>
        <w:t xml:space="preserve"> yang </w:t>
      </w:r>
      <w:proofErr w:type="spellStart"/>
      <w:r>
        <w:t>telah</w:t>
      </w:r>
      <w:proofErr w:type="spellEnd"/>
      <w:r>
        <w:t xml:space="preserve"> </w:t>
      </w:r>
      <w:proofErr w:type="spellStart"/>
      <w:r>
        <w:t>dilakukan</w:t>
      </w:r>
      <w:proofErr w:type="spellEnd"/>
      <w:r>
        <w:t xml:space="preserve">, </w:t>
      </w:r>
      <w:r w:rsidR="00EA0560">
        <w:rPr>
          <w:lang w:val="id-ID"/>
        </w:rPr>
        <w:t xml:space="preserve">dapat </w:t>
      </w:r>
      <w:proofErr w:type="spellStart"/>
      <w:r>
        <w:t>disimpulkan</w:t>
      </w:r>
      <w:proofErr w:type="spellEnd"/>
      <w:r>
        <w:t xml:space="preserve"> </w:t>
      </w:r>
      <w:bookmarkEnd w:id="3"/>
      <w:r w:rsidR="00952940">
        <w:rPr>
          <w:lang w:val="id-ID"/>
        </w:rPr>
        <w:t>s</w:t>
      </w:r>
      <w:proofErr w:type="spellStart"/>
      <w:r w:rsidR="00952940">
        <w:t>etelah</w:t>
      </w:r>
      <w:proofErr w:type="spellEnd"/>
      <w:r w:rsidR="00952940">
        <w:t xml:space="preserve"> </w:t>
      </w:r>
      <w:proofErr w:type="spellStart"/>
      <w:r w:rsidR="00952940">
        <w:t>dilakukan</w:t>
      </w:r>
      <w:proofErr w:type="spellEnd"/>
      <w:r w:rsidR="00952940">
        <w:t xml:space="preserve"> proses </w:t>
      </w:r>
      <w:proofErr w:type="spellStart"/>
      <w:r w:rsidR="00952940">
        <w:t>evaluasi</w:t>
      </w:r>
      <w:proofErr w:type="spellEnd"/>
      <w:r w:rsidR="00952940">
        <w:t xml:space="preserve"> dan </w:t>
      </w:r>
      <w:proofErr w:type="spellStart"/>
      <w:r w:rsidR="00952940">
        <w:t>validasi</w:t>
      </w:r>
      <w:proofErr w:type="spellEnd"/>
      <w:r w:rsidR="00952940">
        <w:t xml:space="preserve"> </w:t>
      </w:r>
      <w:proofErr w:type="spellStart"/>
      <w:r w:rsidR="00952940">
        <w:t>menggunakan</w:t>
      </w:r>
      <w:proofErr w:type="spellEnd"/>
      <w:r w:rsidR="00952940">
        <w:t xml:space="preserve"> software rapid miner, </w:t>
      </w:r>
      <w:proofErr w:type="spellStart"/>
      <w:r w:rsidR="00952940">
        <w:t>maka</w:t>
      </w:r>
      <w:proofErr w:type="spellEnd"/>
      <w:r w:rsidR="00952940">
        <w:t xml:space="preserve"> </w:t>
      </w:r>
      <w:proofErr w:type="spellStart"/>
      <w:r w:rsidR="00952940">
        <w:t>diketahui</w:t>
      </w:r>
      <w:proofErr w:type="spellEnd"/>
      <w:r w:rsidR="00952940">
        <w:t xml:space="preserve"> </w:t>
      </w:r>
      <w:proofErr w:type="spellStart"/>
      <w:r w:rsidR="00952940">
        <w:t>bahwa</w:t>
      </w:r>
      <w:proofErr w:type="spellEnd"/>
      <w:r w:rsidR="00952940">
        <w:t xml:space="preserve"> </w:t>
      </w:r>
      <w:proofErr w:type="spellStart"/>
      <w:r w:rsidR="00952940">
        <w:t>algoritma</w:t>
      </w:r>
      <w:proofErr w:type="spellEnd"/>
      <w:r w:rsidR="00952940">
        <w:t xml:space="preserve"> naïve </w:t>
      </w:r>
      <w:proofErr w:type="spellStart"/>
      <w:r w:rsidR="00952940">
        <w:t>bayes</w:t>
      </w:r>
      <w:proofErr w:type="spellEnd"/>
      <w:r w:rsidR="00952940">
        <w:t xml:space="preserve"> </w:t>
      </w:r>
      <w:proofErr w:type="spellStart"/>
      <w:r w:rsidR="00952940">
        <w:t>memiliki</w:t>
      </w:r>
      <w:proofErr w:type="spellEnd"/>
      <w:r w:rsidR="00952940">
        <w:t xml:space="preserve"> </w:t>
      </w:r>
      <w:proofErr w:type="spellStart"/>
      <w:r w:rsidR="00952940">
        <w:t>akurasi</w:t>
      </w:r>
      <w:proofErr w:type="spellEnd"/>
      <w:r w:rsidR="00952940">
        <w:t xml:space="preserve"> </w:t>
      </w:r>
      <w:proofErr w:type="gramStart"/>
      <w:r w:rsidR="00952940">
        <w:t xml:space="preserve">yang  </w:t>
      </w:r>
      <w:proofErr w:type="spellStart"/>
      <w:r w:rsidR="00952940">
        <w:t>tinggi</w:t>
      </w:r>
      <w:proofErr w:type="spellEnd"/>
      <w:proofErr w:type="gramEnd"/>
      <w:r w:rsidR="00952940">
        <w:t xml:space="preserve"> </w:t>
      </w:r>
      <w:proofErr w:type="spellStart"/>
      <w:r w:rsidR="00952940">
        <w:t>untuk</w:t>
      </w:r>
      <w:proofErr w:type="spellEnd"/>
      <w:r w:rsidR="00952940">
        <w:t xml:space="preserve"> </w:t>
      </w:r>
      <w:proofErr w:type="spellStart"/>
      <w:r w:rsidR="00952940">
        <w:t>mengetahui</w:t>
      </w:r>
      <w:proofErr w:type="spellEnd"/>
      <w:r w:rsidR="00952940">
        <w:t xml:space="preserve"> </w:t>
      </w:r>
      <w:proofErr w:type="spellStart"/>
      <w:r w:rsidR="00952940">
        <w:t>puas</w:t>
      </w:r>
      <w:proofErr w:type="spellEnd"/>
      <w:r w:rsidR="00952940">
        <w:t xml:space="preserve"> </w:t>
      </w:r>
      <w:proofErr w:type="spellStart"/>
      <w:r w:rsidR="00952940">
        <w:t>atau</w:t>
      </w:r>
      <w:proofErr w:type="spellEnd"/>
      <w:r w:rsidR="00952940">
        <w:t xml:space="preserve"> </w:t>
      </w:r>
      <w:proofErr w:type="spellStart"/>
      <w:r w:rsidR="00952940">
        <w:t>tidak</w:t>
      </w:r>
      <w:proofErr w:type="spellEnd"/>
      <w:r w:rsidR="00952940">
        <w:t xml:space="preserve"> </w:t>
      </w:r>
      <w:proofErr w:type="spellStart"/>
      <w:r w:rsidR="00952940">
        <w:t>puasnya</w:t>
      </w:r>
      <w:proofErr w:type="spellEnd"/>
      <w:r w:rsidR="00952940">
        <w:t xml:space="preserve"> </w:t>
      </w:r>
      <w:proofErr w:type="spellStart"/>
      <w:r w:rsidR="00952940">
        <w:t>masyarakat</w:t>
      </w:r>
      <w:proofErr w:type="spellEnd"/>
      <w:r w:rsidR="00952940">
        <w:t xml:space="preserve"> </w:t>
      </w:r>
      <w:proofErr w:type="spellStart"/>
      <w:r w:rsidR="00952940">
        <w:t>terhadap</w:t>
      </w:r>
      <w:proofErr w:type="spellEnd"/>
      <w:r w:rsidR="00952940">
        <w:t xml:space="preserve"> </w:t>
      </w:r>
      <w:proofErr w:type="spellStart"/>
      <w:r w:rsidR="00952940">
        <w:t>kinerja</w:t>
      </w:r>
      <w:proofErr w:type="spellEnd"/>
      <w:r w:rsidR="00952940">
        <w:t xml:space="preserve"> </w:t>
      </w:r>
      <w:proofErr w:type="spellStart"/>
      <w:r w:rsidR="00952940">
        <w:t>aparatur</w:t>
      </w:r>
      <w:proofErr w:type="spellEnd"/>
      <w:r w:rsidR="00952940">
        <w:t xml:space="preserve"> </w:t>
      </w:r>
      <w:proofErr w:type="spellStart"/>
      <w:r w:rsidR="00952940">
        <w:t>desa</w:t>
      </w:r>
      <w:proofErr w:type="spellEnd"/>
      <w:r w:rsidR="00952940">
        <w:t xml:space="preserve"> </w:t>
      </w:r>
      <w:proofErr w:type="spellStart"/>
      <w:r w:rsidR="00952940">
        <w:t>dalam</w:t>
      </w:r>
      <w:proofErr w:type="spellEnd"/>
      <w:r w:rsidR="00952940">
        <w:t xml:space="preserve"> </w:t>
      </w:r>
      <w:proofErr w:type="spellStart"/>
      <w:r w:rsidR="00952940">
        <w:t>meningkatkan</w:t>
      </w:r>
      <w:proofErr w:type="spellEnd"/>
      <w:r w:rsidR="00952940">
        <w:t xml:space="preserve"> </w:t>
      </w:r>
      <w:proofErr w:type="spellStart"/>
      <w:r w:rsidR="00952940">
        <w:t>pelayanan</w:t>
      </w:r>
      <w:proofErr w:type="spellEnd"/>
      <w:r w:rsidR="00952940">
        <w:t xml:space="preserve"> public di </w:t>
      </w:r>
      <w:proofErr w:type="spellStart"/>
      <w:r w:rsidR="00952940">
        <w:t>desa</w:t>
      </w:r>
      <w:proofErr w:type="spellEnd"/>
      <w:r w:rsidR="00952940">
        <w:t xml:space="preserve"> </w:t>
      </w:r>
      <w:proofErr w:type="spellStart"/>
      <w:r w:rsidR="00952940">
        <w:t>Lenek</w:t>
      </w:r>
      <w:proofErr w:type="spellEnd"/>
      <w:r w:rsidR="00952940">
        <w:t xml:space="preserve"> </w:t>
      </w:r>
      <w:proofErr w:type="spellStart"/>
      <w:r w:rsidR="00952940">
        <w:t>Lauk</w:t>
      </w:r>
      <w:proofErr w:type="spellEnd"/>
      <w:r w:rsidR="00952940">
        <w:t xml:space="preserve">. Nilai </w:t>
      </w:r>
      <w:proofErr w:type="spellStart"/>
      <w:r w:rsidR="00952940">
        <w:t>akurasi</w:t>
      </w:r>
      <w:proofErr w:type="spellEnd"/>
      <w:r w:rsidR="00952940">
        <w:t xml:space="preserve"> yang </w:t>
      </w:r>
      <w:proofErr w:type="spellStart"/>
      <w:r w:rsidR="00952940">
        <w:t>didapatkan</w:t>
      </w:r>
      <w:proofErr w:type="spellEnd"/>
      <w:r w:rsidR="00952940">
        <w:t xml:space="preserve"> </w:t>
      </w:r>
      <w:proofErr w:type="spellStart"/>
      <w:r w:rsidR="00952940">
        <w:t>adalah</w:t>
      </w:r>
      <w:proofErr w:type="spellEnd"/>
      <w:r w:rsidR="00952940">
        <w:t xml:space="preserve"> </w:t>
      </w:r>
      <w:proofErr w:type="spellStart"/>
      <w:r w:rsidR="00952940">
        <w:t>sebanyak</w:t>
      </w:r>
      <w:proofErr w:type="spellEnd"/>
      <w:r w:rsidR="00952940">
        <w:t xml:space="preserve"> 92.26% dan </w:t>
      </w:r>
      <w:proofErr w:type="spellStart"/>
      <w:r w:rsidR="00952940">
        <w:t>nilai</w:t>
      </w:r>
      <w:proofErr w:type="spellEnd"/>
      <w:r w:rsidR="00952940">
        <w:t xml:space="preserve"> AUC pada </w:t>
      </w:r>
      <w:proofErr w:type="spellStart"/>
      <w:r w:rsidR="00952940">
        <w:t>Kurva</w:t>
      </w:r>
      <w:proofErr w:type="spellEnd"/>
      <w:r w:rsidR="00952940">
        <w:t xml:space="preserve"> ROC </w:t>
      </w:r>
      <w:proofErr w:type="spellStart"/>
      <w:r w:rsidR="00952940">
        <w:t>adalah</w:t>
      </w:r>
      <w:proofErr w:type="spellEnd"/>
      <w:r w:rsidR="00952940">
        <w:t xml:space="preserve"> </w:t>
      </w:r>
      <w:proofErr w:type="spellStart"/>
      <w:r w:rsidR="00952940">
        <w:t>sebanyak</w:t>
      </w:r>
      <w:proofErr w:type="spellEnd"/>
      <w:r w:rsidR="00952940">
        <w:t xml:space="preserve"> 0.924.</w:t>
      </w:r>
    </w:p>
    <w:p w:rsidR="00A269DC" w:rsidRDefault="001B1EF0" w:rsidP="001B1EF0">
      <w:pPr>
        <w:pStyle w:val="ListParagraph"/>
        <w:numPr>
          <w:ilvl w:val="0"/>
          <w:numId w:val="9"/>
        </w:numPr>
        <w:spacing w:line="360" w:lineRule="auto"/>
        <w:ind w:left="1276" w:hanging="425"/>
        <w:jc w:val="both"/>
      </w:pPr>
      <w:r>
        <w:br w:type="page"/>
      </w:r>
    </w:p>
    <w:p w:rsidR="001B1EF0" w:rsidRPr="00DD47B2" w:rsidRDefault="001B1EF0" w:rsidP="001B1EF0">
      <w:pPr>
        <w:spacing w:line="360" w:lineRule="auto"/>
        <w:jc w:val="both"/>
      </w:pPr>
    </w:p>
    <w:p w:rsidR="00DF0DCD" w:rsidRPr="00203B84" w:rsidRDefault="00DB40B5" w:rsidP="00952940">
      <w:pPr>
        <w:spacing w:after="200" w:line="360" w:lineRule="auto"/>
        <w:jc w:val="center"/>
        <w:rPr>
          <w:b/>
          <w:bCs/>
          <w:lang w:val="id-ID"/>
        </w:rPr>
      </w:pPr>
      <w:r w:rsidRPr="00203B84">
        <w:rPr>
          <w:b/>
          <w:bCs/>
          <w:lang w:val="id-ID"/>
        </w:rPr>
        <w:t>DAFTAR PUSTAKA</w:t>
      </w:r>
    </w:p>
    <w:p w:rsidR="009E35CE" w:rsidRPr="009E35CE" w:rsidRDefault="000E0E61" w:rsidP="009E35CE">
      <w:pPr>
        <w:widowControl w:val="0"/>
        <w:autoSpaceDE w:val="0"/>
        <w:autoSpaceDN w:val="0"/>
        <w:adjustRightInd w:val="0"/>
        <w:spacing w:line="360" w:lineRule="auto"/>
        <w:ind w:left="640" w:hanging="640"/>
        <w:rPr>
          <w:noProof/>
        </w:rPr>
      </w:pPr>
      <w:r>
        <w:rPr>
          <w:lang w:val="id-ID"/>
        </w:rPr>
        <w:fldChar w:fldCharType="begin" w:fldLock="1"/>
      </w:r>
      <w:r>
        <w:rPr>
          <w:lang w:val="id-ID"/>
        </w:rPr>
        <w:instrText xml:space="preserve">ADDIN Mendeley Bibliography CSL_BIBLIOGRAPHY </w:instrText>
      </w:r>
      <w:r>
        <w:rPr>
          <w:lang w:val="id-ID"/>
        </w:rPr>
        <w:fldChar w:fldCharType="separate"/>
      </w:r>
      <w:r w:rsidR="009E35CE" w:rsidRPr="009E35CE">
        <w:rPr>
          <w:noProof/>
        </w:rPr>
        <w:t>[1]</w:t>
      </w:r>
      <w:r w:rsidR="009E35CE" w:rsidRPr="009E35CE">
        <w:rPr>
          <w:noProof/>
        </w:rPr>
        <w:tab/>
        <w:t xml:space="preserve">T. S. Kurnia, U. Rauta, and A. Siswanto, “E-Government Dalam Penyelenggaraan Pemerintahan Daerah Di Indonesia,” </w:t>
      </w:r>
      <w:r w:rsidR="009E35CE" w:rsidRPr="009E35CE">
        <w:rPr>
          <w:i/>
          <w:iCs/>
          <w:noProof/>
        </w:rPr>
        <w:t>Masal. Huk.</w:t>
      </w:r>
      <w:r w:rsidR="009E35CE" w:rsidRPr="009E35CE">
        <w:rPr>
          <w:noProof/>
        </w:rPr>
        <w:t>, vol. 46, no. 2, p. 170, 2018, doi: 10.14710/mmh.46.2.2017.170-181.</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[2]</w:t>
      </w:r>
      <w:r w:rsidRPr="009E35CE">
        <w:rPr>
          <w:noProof/>
        </w:rPr>
        <w:tab/>
        <w:t xml:space="preserve">Trio Saputra, “Kepuasan Masyarakat Terhadap Penyelenggaraan Pelayanan Publik (Studi Kasus Kantor Kecamatan Tambang Kabupaten Kampar),” </w:t>
      </w:r>
      <w:r w:rsidRPr="009E35CE">
        <w:rPr>
          <w:i/>
          <w:iCs/>
          <w:noProof/>
        </w:rPr>
        <w:t>Perspekt. Pembiayaan dan Pembang. Drh.</w:t>
      </w:r>
      <w:r w:rsidRPr="009E35CE">
        <w:rPr>
          <w:noProof/>
        </w:rPr>
        <w:t>, vol. 2, no. Vol 4 No 2 (2016): Jurnal Perspektif Pembiayaan dan Pembangunan Daerah, pp. 89–100, 2017, doi: 0000-0002-5642-2339.</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[3]</w:t>
      </w:r>
      <w:r w:rsidRPr="009E35CE">
        <w:rPr>
          <w:noProof/>
        </w:rPr>
        <w:tab/>
        <w:t xml:space="preserve">Suandi, “Analisis Kepuasan Masyarakat Terhadap Pelayanan Publik Berdasarkan Indeks Kepuasan Masyarakat Di Kantor Kecamatan Belitang Kabupaten Oku Timur,” </w:t>
      </w:r>
      <w:r w:rsidRPr="009E35CE">
        <w:rPr>
          <w:i/>
          <w:iCs/>
          <w:noProof/>
        </w:rPr>
        <w:t>J. Ilmu Adm. dan Stud. Kebijak.</w:t>
      </w:r>
      <w:r w:rsidRPr="009E35CE">
        <w:rPr>
          <w:noProof/>
        </w:rPr>
        <w:t>, vol. 1, no. 2, pp. 13–22, 2019.</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[4]</w:t>
      </w:r>
      <w:r w:rsidRPr="009E35CE">
        <w:rPr>
          <w:noProof/>
        </w:rPr>
        <w:tab/>
        <w:t>T. H. A. Castaka Agus Sugianto, “Algoritma Genetika untuk Optimalisasi Klasifikasi Kepuasan Pelayanan e-KTP,” vol. 3, 2019.</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[5]</w:t>
      </w:r>
      <w:r w:rsidRPr="009E35CE">
        <w:rPr>
          <w:noProof/>
        </w:rPr>
        <w:tab/>
        <w:t>Mulyadi, Syafruddin, and A. Salim, “PENERAPAN ALGORITMA NAÏVE BAYES PADA PENILAIAN KINERJA,” vol. 1, no. 2, 2019.</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[6]</w:t>
      </w:r>
      <w:r w:rsidRPr="009E35CE">
        <w:rPr>
          <w:noProof/>
        </w:rPr>
        <w:tab/>
        <w:t xml:space="preserve">B. Sugara, D. Adidarma, and S. Budilaksono, “Perbandingan Akurasi Algoritma C4.5 dan Naive Bayes Untuk Deteksi Dini Gangguan Autisme Pada Anak,” </w:t>
      </w:r>
      <w:r w:rsidRPr="009E35CE">
        <w:rPr>
          <w:i/>
          <w:iCs/>
          <w:noProof/>
        </w:rPr>
        <w:t>J. IKRA-ITH Inform.</w:t>
      </w:r>
      <w:r w:rsidRPr="009E35CE">
        <w:rPr>
          <w:noProof/>
        </w:rPr>
        <w:t>, vol. 3, no. 1, pp. 119–128, 2019.</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[7]</w:t>
      </w:r>
      <w:r w:rsidRPr="009E35CE">
        <w:rPr>
          <w:noProof/>
        </w:rPr>
        <w:tab/>
        <w:t xml:space="preserve">S. Syarli and A. Muin, “Metode Naive Bayes Untuk Prediksi Kelulusan (Studi Kasus: Data Mahasiswa Baru Perguruan Tinggi),” </w:t>
      </w:r>
      <w:r w:rsidRPr="009E35CE">
        <w:rPr>
          <w:i/>
          <w:iCs/>
          <w:noProof/>
        </w:rPr>
        <w:t>J. Ilm. Ilmu Komput.</w:t>
      </w:r>
      <w:r w:rsidRPr="009E35CE">
        <w:rPr>
          <w:noProof/>
        </w:rPr>
        <w:t>, vol. 2, no. 1, pp. 22–26, 2016.</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[8]</w:t>
      </w:r>
      <w:r w:rsidRPr="009E35CE">
        <w:rPr>
          <w:noProof/>
        </w:rPr>
        <w:tab/>
        <w:t xml:space="preserve">Y. W. Mufid Musthofa and M. A. atequlis Syaifidin, “Pengembangan sistem pendukung keputusan penjurusan bagi siswa baru menggunakan metode naive bayes,” </w:t>
      </w:r>
      <w:r w:rsidRPr="009E35CE">
        <w:rPr>
          <w:i/>
          <w:iCs/>
          <w:noProof/>
        </w:rPr>
        <w:t>Tek. Inform. Teknol. Informasi, Polteknik Negeri Malang</w:t>
      </w:r>
      <w:r w:rsidRPr="009E35CE">
        <w:rPr>
          <w:noProof/>
        </w:rPr>
        <w:t>, 2015.</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[9]</w:t>
      </w:r>
      <w:r w:rsidRPr="009E35CE">
        <w:rPr>
          <w:noProof/>
        </w:rPr>
        <w:tab/>
        <w:t xml:space="preserve">M. S. Mustafa, M. R. Ramadhan, and A. P. Thenata, “Implementasi Data Mining untuk Evaluasi Kinerja Akademik Mahasiswa Menggunakan </w:t>
      </w:r>
      <w:r w:rsidRPr="009E35CE">
        <w:rPr>
          <w:noProof/>
        </w:rPr>
        <w:lastRenderedPageBreak/>
        <w:t xml:space="preserve">Algoritma Naive Bayes Classifier,” </w:t>
      </w:r>
      <w:r w:rsidRPr="009E35CE">
        <w:rPr>
          <w:i/>
          <w:iCs/>
          <w:noProof/>
        </w:rPr>
        <w:t>Creat. Inf. Technol. J.</w:t>
      </w:r>
      <w:r w:rsidRPr="009E35CE">
        <w:rPr>
          <w:noProof/>
        </w:rPr>
        <w:t>, vol. 4, no. 2, p. 151, 2018, doi: 10.24076/citec.2017v4i2.106.</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[10]</w:t>
      </w:r>
      <w:r w:rsidRPr="009E35CE">
        <w:rPr>
          <w:noProof/>
        </w:rPr>
        <w:tab/>
        <w:t xml:space="preserve">H. Lubis and D. B. Srisulistiowati, “Implementasi Sistem Data Mining Untuk Menentukan Stock Accuracy Pada Warehouse PT Coca-Cola Amatil Indonesia Cibitung–Plant,” </w:t>
      </w:r>
      <w:r w:rsidRPr="009E35CE">
        <w:rPr>
          <w:i/>
          <w:iCs/>
          <w:noProof/>
        </w:rPr>
        <w:t>J. Media Inform. Budidarma</w:t>
      </w:r>
      <w:r w:rsidRPr="009E35CE">
        <w:rPr>
          <w:noProof/>
        </w:rPr>
        <w:t>, vol. 4, no. 1, p. 72, 2020, doi: 10.30865/mib.v4i1.1795.</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[11]</w:t>
      </w:r>
      <w:r w:rsidRPr="009E35CE">
        <w:rPr>
          <w:noProof/>
        </w:rPr>
        <w:tab/>
        <w:t>S. Kasus, U. Dehasen, S. Haryati, A. Sudarsono, and E. Suryana, “IMPLEMENTASI DATA MINING UNTUK MEMPREDIKSI MASA STUDI MAHASISWA MENGGUNAKAN ALGORITMA C4 . 5,” vol. 11, no. 2, pp. 130–138, 2015.</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[12]</w:t>
      </w:r>
      <w:r w:rsidRPr="009E35CE">
        <w:rPr>
          <w:noProof/>
        </w:rPr>
        <w:tab/>
        <w:t xml:space="preserve">M. Sabransyah, Y. N. Nasution, and F. D. T. Amijaya, “Aplikasi Metode Naive Bayes dalam Prediksi Risiko Penyakit Jantung,” </w:t>
      </w:r>
      <w:r w:rsidRPr="009E35CE">
        <w:rPr>
          <w:i/>
          <w:iCs/>
          <w:noProof/>
        </w:rPr>
        <w:t>J. EKSPONENSIAL</w:t>
      </w:r>
      <w:r w:rsidRPr="009E35CE">
        <w:rPr>
          <w:noProof/>
        </w:rPr>
        <w:t>, vol. 8, no. 2, pp. 111–118, 2017.</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[13]</w:t>
      </w:r>
      <w:r w:rsidRPr="009E35CE">
        <w:rPr>
          <w:noProof/>
        </w:rPr>
        <w:tab/>
        <w:t xml:space="preserve">Y. H. Hui </w:t>
      </w:r>
      <w:r w:rsidRPr="009E35CE">
        <w:rPr>
          <w:i/>
          <w:iCs/>
          <w:noProof/>
        </w:rPr>
        <w:t>et al.</w:t>
      </w:r>
      <w:r w:rsidRPr="009E35CE">
        <w:rPr>
          <w:noProof/>
        </w:rPr>
        <w:t xml:space="preserve">, “PENERAPAN ALGORITMA NAIVE BAYES UNTUK MEMPREDIKSI JUMLAH PRODUKSI BARANG BERDASARKAN DATA PERSEDIAAN DAN JUMLAH PEMESANAN PADA CV. PAPADAN MAMA PASTRIES. Volume 1.,” </w:t>
      </w:r>
      <w:r w:rsidRPr="009E35CE">
        <w:rPr>
          <w:i/>
          <w:iCs/>
          <w:noProof/>
        </w:rPr>
        <w:t>J. Mantik Penusa</w:t>
      </w:r>
      <w:r w:rsidRPr="009E35CE">
        <w:rPr>
          <w:noProof/>
        </w:rPr>
        <w:t>, vol. 1, no. 2, pp. 16–21, 2017.</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[14]</w:t>
      </w:r>
      <w:r w:rsidRPr="009E35CE">
        <w:rPr>
          <w:noProof/>
        </w:rPr>
        <w:tab/>
        <w:t xml:space="preserve">D. Ardiansyah and W. Walim, “Algoritma c4.5 untuk klasifikasi calon peserta lomba cerdas cermat siswa smp dengan menggunakan aplikasi rapid miner,” </w:t>
      </w:r>
      <w:r w:rsidRPr="009E35CE">
        <w:rPr>
          <w:i/>
          <w:iCs/>
          <w:noProof/>
        </w:rPr>
        <w:t>J. Inkofar</w:t>
      </w:r>
      <w:r w:rsidRPr="009E35CE">
        <w:rPr>
          <w:noProof/>
        </w:rPr>
        <w:t>, vol. 1, no. 2, pp. 5–12, 2018.</w:t>
      </w:r>
    </w:p>
    <w:p w:rsidR="009E35CE" w:rsidRPr="009E35CE" w:rsidRDefault="009E35CE" w:rsidP="009E35CE">
      <w:pPr>
        <w:widowControl w:val="0"/>
        <w:autoSpaceDE w:val="0"/>
        <w:autoSpaceDN w:val="0"/>
        <w:adjustRightInd w:val="0"/>
        <w:spacing w:line="360" w:lineRule="auto"/>
        <w:ind w:left="640" w:hanging="640"/>
        <w:rPr>
          <w:noProof/>
        </w:rPr>
      </w:pPr>
      <w:r w:rsidRPr="009E35CE">
        <w:rPr>
          <w:noProof/>
        </w:rPr>
        <w:t>[15]</w:t>
      </w:r>
      <w:r w:rsidRPr="009E35CE">
        <w:rPr>
          <w:noProof/>
        </w:rPr>
        <w:tab/>
        <w:t>R. Nofitri and N. Irawati, “ANALISIS DATA HASIL KEUNTUNGAN MENGGUNAKAN PENDAHULUAN Penerapan teknologi informasi saat ini berkembang begitu pesat . Salah satunya penerapan teknologi yang dapat diterapkan didunia industri yaitu untuk evaluasi terhadap kinerja perusahaan . Evaluasi me,” vol. V, no. 2, pp. 199–204, 2019.</w:t>
      </w:r>
    </w:p>
    <w:p w:rsidR="00DD47B2" w:rsidRDefault="000E0E61" w:rsidP="001711D5">
      <w:pPr>
        <w:pStyle w:val="ListParagraph"/>
        <w:widowControl w:val="0"/>
        <w:autoSpaceDE w:val="0"/>
        <w:autoSpaceDN w:val="0"/>
        <w:adjustRightInd w:val="0"/>
        <w:spacing w:line="360" w:lineRule="auto"/>
        <w:ind w:left="0"/>
        <w:jc w:val="both"/>
        <w:rPr>
          <w:lang w:val="id-ID"/>
        </w:rPr>
      </w:pPr>
      <w:r>
        <w:rPr>
          <w:lang w:val="id-ID"/>
        </w:rPr>
        <w:fldChar w:fldCharType="end"/>
      </w:r>
    </w:p>
    <w:p w:rsidR="000E0E61" w:rsidRPr="00553F82" w:rsidRDefault="000E0E61" w:rsidP="001711D5">
      <w:pPr>
        <w:pStyle w:val="ListParagraph"/>
        <w:widowControl w:val="0"/>
        <w:autoSpaceDE w:val="0"/>
        <w:autoSpaceDN w:val="0"/>
        <w:adjustRightInd w:val="0"/>
        <w:spacing w:line="360" w:lineRule="auto"/>
        <w:ind w:left="0"/>
        <w:jc w:val="both"/>
        <w:rPr>
          <w:lang w:val="id-ID"/>
        </w:rPr>
      </w:pPr>
    </w:p>
    <w:p w:rsidR="00DF0DCD" w:rsidRDefault="00DF0DCD" w:rsidP="00703912">
      <w:pPr>
        <w:widowControl w:val="0"/>
        <w:autoSpaceDE w:val="0"/>
        <w:autoSpaceDN w:val="0"/>
        <w:adjustRightInd w:val="0"/>
        <w:spacing w:line="276" w:lineRule="auto"/>
        <w:jc w:val="both"/>
        <w:rPr>
          <w:b/>
          <w:lang w:val="id-ID"/>
        </w:rPr>
      </w:pPr>
    </w:p>
    <w:sectPr w:rsidR="00DF0DCD" w:rsidSect="002E1EF9">
      <w:footerReference w:type="default" r:id="rId28"/>
      <w:pgSz w:w="11907" w:h="16840"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50F" w:rsidRDefault="0022750F">
      <w:r>
        <w:separator/>
      </w:r>
    </w:p>
  </w:endnote>
  <w:endnote w:type="continuationSeparator" w:id="0">
    <w:p w:rsidR="0022750F" w:rsidRDefault="0022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DCD" w:rsidRDefault="00BF2FB9">
    <w:pPr>
      <w:pStyle w:val="Footer"/>
      <w:jc w:val="center"/>
    </w:pPr>
    <w:r>
      <w:fldChar w:fldCharType="begin"/>
    </w:r>
    <w:r w:rsidR="00DB40B5">
      <w:instrText xml:space="preserve"> PAGE   \* MERGEFORMAT </w:instrText>
    </w:r>
    <w:r>
      <w:fldChar w:fldCharType="separate"/>
    </w:r>
    <w:r w:rsidR="00D360A1">
      <w:rPr>
        <w:noProof/>
      </w:rPr>
      <w:t>2</w:t>
    </w:r>
    <w:r>
      <w:fldChar w:fldCharType="end"/>
    </w:r>
  </w:p>
  <w:p w:rsidR="00DF0DCD" w:rsidRDefault="00DF0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50F" w:rsidRDefault="0022750F">
      <w:r>
        <w:separator/>
      </w:r>
    </w:p>
  </w:footnote>
  <w:footnote w:type="continuationSeparator" w:id="0">
    <w:p w:rsidR="0022750F" w:rsidRDefault="0022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hybridMultilevel"/>
    <w:tmpl w:val="05BC5D5E"/>
    <w:lvl w:ilvl="0" w:tplc="46D00E06">
      <w:start w:val="1"/>
      <w:numFmt w:val="decimal"/>
      <w:lvlText w:val="%1."/>
      <w:lvlJc w:val="left"/>
      <w:pPr>
        <w:ind w:left="360" w:hanging="360"/>
      </w:pPr>
      <w:rPr>
        <w:rFonts w:ascii="Arial Narrow" w:hAnsi="Arial Narrow" w:hint="default"/>
        <w:color w:val="231F20"/>
        <w:spacing w:val="0"/>
        <w:w w:val="104"/>
        <w:sz w:val="24"/>
        <w:szCs w:val="24"/>
        <w:lang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25"/>
    <w:multiLevelType w:val="hybridMultilevel"/>
    <w:tmpl w:val="4008D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DE40CF"/>
    <w:multiLevelType w:val="hybridMultilevel"/>
    <w:tmpl w:val="9C5ABB24"/>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 w15:restartNumberingAfterBreak="0">
    <w:nsid w:val="04E74FA2"/>
    <w:multiLevelType w:val="hybridMultilevel"/>
    <w:tmpl w:val="719E47F2"/>
    <w:lvl w:ilvl="0" w:tplc="9550A9C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4A12E">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3E3C04">
      <w:start w:val="1"/>
      <w:numFmt w:val="lowerRoman"/>
      <w:lvlText w:val="%3"/>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0EFE0">
      <w:start w:val="1"/>
      <w:numFmt w:val="decimal"/>
      <w:lvlText w:val="%4"/>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00D6A">
      <w:start w:val="1"/>
      <w:numFmt w:val="lowerLetter"/>
      <w:lvlText w:val="%5"/>
      <w:lvlJc w:val="left"/>
      <w:pPr>
        <w:ind w:left="3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E05D8">
      <w:start w:val="1"/>
      <w:numFmt w:val="lowerRoman"/>
      <w:lvlText w:val="%6"/>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CFEE4">
      <w:start w:val="1"/>
      <w:numFmt w:val="decimal"/>
      <w:lvlText w:val="%7"/>
      <w:lvlJc w:val="left"/>
      <w:pPr>
        <w:ind w:left="4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6C1068">
      <w:start w:val="1"/>
      <w:numFmt w:val="lowerLetter"/>
      <w:lvlText w:val="%8"/>
      <w:lvlJc w:val="left"/>
      <w:pPr>
        <w:ind w:left="5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90D6F8">
      <w:start w:val="1"/>
      <w:numFmt w:val="lowerRoman"/>
      <w:lvlText w:val="%9"/>
      <w:lvlJc w:val="left"/>
      <w:pPr>
        <w:ind w:left="6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246C2E"/>
    <w:multiLevelType w:val="hybridMultilevel"/>
    <w:tmpl w:val="0C30D856"/>
    <w:lvl w:ilvl="0" w:tplc="E1AC174C">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5" w15:restartNumberingAfterBreak="0">
    <w:nsid w:val="108C7AB0"/>
    <w:multiLevelType w:val="hybridMultilevel"/>
    <w:tmpl w:val="54442C42"/>
    <w:lvl w:ilvl="0" w:tplc="9D4632FC">
      <w:start w:val="1"/>
      <w:numFmt w:val="lowerLetter"/>
      <w:lvlText w:val="%1."/>
      <w:lvlJc w:val="left"/>
      <w:pPr>
        <w:ind w:left="3839" w:hanging="360"/>
      </w:pPr>
      <w:rPr>
        <w:rFonts w:hint="default"/>
      </w:r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6" w15:restartNumberingAfterBreak="0">
    <w:nsid w:val="12BD22D3"/>
    <w:multiLevelType w:val="hybridMultilevel"/>
    <w:tmpl w:val="5FC8EDEC"/>
    <w:lvl w:ilvl="0" w:tplc="09127392">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0F0EA8"/>
    <w:multiLevelType w:val="hybridMultilevel"/>
    <w:tmpl w:val="0A64F6B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15:restartNumberingAfterBreak="0">
    <w:nsid w:val="163D6412"/>
    <w:multiLevelType w:val="hybridMultilevel"/>
    <w:tmpl w:val="403A8448"/>
    <w:lvl w:ilvl="0" w:tplc="38090019">
      <w:start w:val="1"/>
      <w:numFmt w:val="lowerLetter"/>
      <w:lvlText w:val="%1."/>
      <w:lvlJc w:val="left"/>
      <w:pPr>
        <w:ind w:left="1635" w:hanging="360"/>
      </w:pPr>
    </w:lvl>
    <w:lvl w:ilvl="1" w:tplc="38090019" w:tentative="1">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tentative="1">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9" w15:restartNumberingAfterBreak="0">
    <w:nsid w:val="171C3B06"/>
    <w:multiLevelType w:val="hybridMultilevel"/>
    <w:tmpl w:val="18C24428"/>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B493D"/>
    <w:multiLevelType w:val="hybridMultilevel"/>
    <w:tmpl w:val="83FCD1F6"/>
    <w:lvl w:ilvl="0" w:tplc="3C948BB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1D1C7197"/>
    <w:multiLevelType w:val="hybridMultilevel"/>
    <w:tmpl w:val="2E640950"/>
    <w:lvl w:ilvl="0" w:tplc="3894F3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21713B7"/>
    <w:multiLevelType w:val="hybridMultilevel"/>
    <w:tmpl w:val="16FC447A"/>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3" w15:restartNumberingAfterBreak="0">
    <w:nsid w:val="24700F2A"/>
    <w:multiLevelType w:val="hybridMultilevel"/>
    <w:tmpl w:val="CA5A7BA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2CB14898"/>
    <w:multiLevelType w:val="hybridMultilevel"/>
    <w:tmpl w:val="16FC447A"/>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5" w15:restartNumberingAfterBreak="0">
    <w:nsid w:val="2FB97A6D"/>
    <w:multiLevelType w:val="hybridMultilevel"/>
    <w:tmpl w:val="16FC447A"/>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6" w15:restartNumberingAfterBreak="0">
    <w:nsid w:val="329B1FE9"/>
    <w:multiLevelType w:val="hybridMultilevel"/>
    <w:tmpl w:val="2E20EF30"/>
    <w:lvl w:ilvl="0" w:tplc="38090019">
      <w:start w:val="1"/>
      <w:numFmt w:val="lowerLetter"/>
      <w:lvlText w:val="%1."/>
      <w:lvlJc w:val="left"/>
      <w:pPr>
        <w:ind w:left="2345" w:hanging="360"/>
      </w:p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7" w15:restartNumberingAfterBreak="0">
    <w:nsid w:val="33964457"/>
    <w:multiLevelType w:val="hybridMultilevel"/>
    <w:tmpl w:val="672C70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4E564EB"/>
    <w:multiLevelType w:val="hybridMultilevel"/>
    <w:tmpl w:val="16FC447A"/>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9" w15:restartNumberingAfterBreak="0">
    <w:nsid w:val="354B409D"/>
    <w:multiLevelType w:val="hybridMultilevel"/>
    <w:tmpl w:val="F22A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409BD"/>
    <w:multiLevelType w:val="multilevel"/>
    <w:tmpl w:val="0CF461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4B5149"/>
    <w:multiLevelType w:val="hybridMultilevel"/>
    <w:tmpl w:val="6256DC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3A06D3D"/>
    <w:multiLevelType w:val="hybridMultilevel"/>
    <w:tmpl w:val="40BCFA8A"/>
    <w:lvl w:ilvl="0" w:tplc="16B208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04416"/>
    <w:multiLevelType w:val="hybridMultilevel"/>
    <w:tmpl w:val="5B0C3FF6"/>
    <w:lvl w:ilvl="0" w:tplc="461022B6">
      <w:start w:val="1"/>
      <w:numFmt w:val="lowerLetter"/>
      <w:lvlText w:val="%1."/>
      <w:lvlJc w:val="left"/>
      <w:pPr>
        <w:ind w:left="1146" w:hanging="360"/>
      </w:pPr>
      <w:rPr>
        <w:rFonts w:ascii="Times New Roman" w:eastAsia="Times New Roman" w:hAnsi="Times New Roman" w:cs="Times New Roman"/>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15:restartNumberingAfterBreak="0">
    <w:nsid w:val="5A123545"/>
    <w:multiLevelType w:val="hybridMultilevel"/>
    <w:tmpl w:val="CA0015B4"/>
    <w:lvl w:ilvl="0" w:tplc="0421000F">
      <w:start w:val="1"/>
      <w:numFmt w:val="decimal"/>
      <w:lvlText w:val="%1."/>
      <w:lvlJc w:val="left"/>
      <w:pPr>
        <w:ind w:left="928" w:hanging="360"/>
      </w:p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25" w15:restartNumberingAfterBreak="0">
    <w:nsid w:val="5ACF020F"/>
    <w:multiLevelType w:val="hybridMultilevel"/>
    <w:tmpl w:val="19DA2C1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B103615"/>
    <w:multiLevelType w:val="hybridMultilevel"/>
    <w:tmpl w:val="F266FCE2"/>
    <w:lvl w:ilvl="0" w:tplc="EC40DA6E">
      <w:start w:val="1"/>
      <w:numFmt w:val="decimal"/>
      <w:lvlText w:val="%1)"/>
      <w:lvlJc w:val="left"/>
      <w:pPr>
        <w:ind w:left="862" w:hanging="360"/>
      </w:pPr>
      <w:rPr>
        <w:b w:val="0"/>
        <w:bCs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7" w15:restartNumberingAfterBreak="0">
    <w:nsid w:val="66A809A6"/>
    <w:multiLevelType w:val="hybridMultilevel"/>
    <w:tmpl w:val="A6E403AC"/>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346DD"/>
    <w:multiLevelType w:val="hybridMultilevel"/>
    <w:tmpl w:val="F02688B8"/>
    <w:lvl w:ilvl="0" w:tplc="9AA8AA7E">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15:restartNumberingAfterBreak="0">
    <w:nsid w:val="742A371B"/>
    <w:multiLevelType w:val="multilevel"/>
    <w:tmpl w:val="974EF22C"/>
    <w:lvl w:ilvl="0">
      <w:start w:val="1"/>
      <w:numFmt w:val="upperRoman"/>
      <w:lvlText w:val="BAB %1"/>
      <w:lvlJc w:val="left"/>
      <w:pPr>
        <w:tabs>
          <w:tab w:val="num" w:pos="432"/>
        </w:tabs>
        <w:ind w:left="432" w:hanging="432"/>
      </w:pPr>
      <w:rPr>
        <w:rFonts w:hint="default"/>
      </w:rPr>
    </w:lvl>
    <w:lvl w:ilvl="1">
      <w:start w:val="1"/>
      <w:numFmt w:val="upperLetter"/>
      <w:lvlText w:val="%2."/>
      <w:lvlJc w:val="left"/>
      <w:pPr>
        <w:ind w:left="576" w:hanging="576"/>
      </w:pPr>
      <w:rPr>
        <w:rFonts w:hint="default"/>
      </w:rPr>
    </w:lvl>
    <w:lvl w:ilvl="2">
      <w:start w:val="1"/>
      <w:numFmt w:val="decimal"/>
      <w:lvlText w:val="%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754A6879"/>
    <w:multiLevelType w:val="hybridMultilevel"/>
    <w:tmpl w:val="5B3A14AE"/>
    <w:lvl w:ilvl="0" w:tplc="433832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17715"/>
    <w:multiLevelType w:val="hybridMultilevel"/>
    <w:tmpl w:val="2C6A6D38"/>
    <w:lvl w:ilvl="0" w:tplc="8E84C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5"/>
  </w:num>
  <w:num w:numId="2">
    <w:abstractNumId w:val="13"/>
  </w:num>
  <w:num w:numId="3">
    <w:abstractNumId w:val="28"/>
  </w:num>
  <w:num w:numId="4">
    <w:abstractNumId w:val="17"/>
  </w:num>
  <w:num w:numId="5">
    <w:abstractNumId w:val="11"/>
  </w:num>
  <w:num w:numId="6">
    <w:abstractNumId w:val="6"/>
    <w:lvlOverride w:ilvl="0">
      <w:startOverride w:val="1"/>
    </w:lvlOverride>
  </w:num>
  <w:num w:numId="7">
    <w:abstractNumId w:val="15"/>
  </w:num>
  <w:num w:numId="8">
    <w:abstractNumId w:val="16"/>
  </w:num>
  <w:num w:numId="9">
    <w:abstractNumId w:val="8"/>
  </w:num>
  <w:num w:numId="10">
    <w:abstractNumId w:val="21"/>
  </w:num>
  <w:num w:numId="11">
    <w:abstractNumId w:val="16"/>
    <w:lvlOverride w:ilvl="0">
      <w:startOverride w:val="1"/>
    </w:lvlOverride>
  </w:num>
  <w:num w:numId="12">
    <w:abstractNumId w:val="31"/>
  </w:num>
  <w:num w:numId="13">
    <w:abstractNumId w:val="23"/>
  </w:num>
  <w:num w:numId="14">
    <w:abstractNumId w:val="2"/>
  </w:num>
  <w:num w:numId="15">
    <w:abstractNumId w:val="6"/>
  </w:num>
  <w:num w:numId="16">
    <w:abstractNumId w:val="4"/>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14"/>
  </w:num>
  <w:num w:numId="22">
    <w:abstractNumId w:val="5"/>
  </w:num>
  <w:num w:numId="23">
    <w:abstractNumId w:val="20"/>
  </w:num>
  <w:num w:numId="24">
    <w:abstractNumId w:val="22"/>
  </w:num>
  <w:num w:numId="25">
    <w:abstractNumId w:val="30"/>
  </w:num>
  <w:num w:numId="26">
    <w:abstractNumId w:val="24"/>
    <w:lvlOverride w:ilvl="0">
      <w:startOverride w:val="1"/>
    </w:lvlOverride>
    <w:lvlOverride w:ilvl="1"/>
    <w:lvlOverride w:ilvl="2"/>
    <w:lvlOverride w:ilvl="3"/>
    <w:lvlOverride w:ilvl="4"/>
    <w:lvlOverride w:ilvl="5"/>
    <w:lvlOverride w:ilvl="6"/>
    <w:lvlOverride w:ilvl="7"/>
    <w:lvlOverride w:ilvl="8"/>
  </w:num>
  <w:num w:numId="27">
    <w:abstractNumId w:val="19"/>
  </w:num>
  <w:num w:numId="28">
    <w:abstractNumId w:val="24"/>
  </w:num>
  <w:num w:numId="29">
    <w:abstractNumId w:val="27"/>
  </w:num>
  <w:num w:numId="30">
    <w:abstractNumId w:val="9"/>
  </w:num>
  <w:num w:numId="31">
    <w:abstractNumId w:val="7"/>
  </w:num>
  <w:num w:numId="32">
    <w:abstractNumId w:val="3"/>
  </w:num>
  <w:num w:numId="33">
    <w:abstractNumId w:val="10"/>
  </w:num>
  <w:num w:numId="34">
    <w:abstractNumId w:val="26"/>
  </w:num>
  <w:num w:numId="35">
    <w:abstractNumId w:val="0"/>
  </w:num>
  <w:num w:numId="3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DCD"/>
    <w:rsid w:val="00002CF7"/>
    <w:rsid w:val="00004335"/>
    <w:rsid w:val="00010175"/>
    <w:rsid w:val="00022FA3"/>
    <w:rsid w:val="000248B9"/>
    <w:rsid w:val="00052A9C"/>
    <w:rsid w:val="00060A2B"/>
    <w:rsid w:val="000632B3"/>
    <w:rsid w:val="0006510C"/>
    <w:rsid w:val="00072D42"/>
    <w:rsid w:val="00082B1E"/>
    <w:rsid w:val="00096B27"/>
    <w:rsid w:val="00097631"/>
    <w:rsid w:val="000A5972"/>
    <w:rsid w:val="000A7540"/>
    <w:rsid w:val="000B0FE6"/>
    <w:rsid w:val="000B791A"/>
    <w:rsid w:val="000C1CB6"/>
    <w:rsid w:val="000E0E61"/>
    <w:rsid w:val="000E22D1"/>
    <w:rsid w:val="0010052B"/>
    <w:rsid w:val="00132226"/>
    <w:rsid w:val="00147B57"/>
    <w:rsid w:val="00161DF0"/>
    <w:rsid w:val="00164648"/>
    <w:rsid w:val="001711D5"/>
    <w:rsid w:val="00182679"/>
    <w:rsid w:val="00186C3E"/>
    <w:rsid w:val="00190224"/>
    <w:rsid w:val="001B1EF0"/>
    <w:rsid w:val="001C3E85"/>
    <w:rsid w:val="001D1E5E"/>
    <w:rsid w:val="00203B84"/>
    <w:rsid w:val="00205382"/>
    <w:rsid w:val="00212412"/>
    <w:rsid w:val="00213ED0"/>
    <w:rsid w:val="0022750F"/>
    <w:rsid w:val="0024003C"/>
    <w:rsid w:val="00277BAA"/>
    <w:rsid w:val="002A329C"/>
    <w:rsid w:val="002E1EF9"/>
    <w:rsid w:val="002F7BD9"/>
    <w:rsid w:val="00304FCB"/>
    <w:rsid w:val="00315F6E"/>
    <w:rsid w:val="00330502"/>
    <w:rsid w:val="00346365"/>
    <w:rsid w:val="00375225"/>
    <w:rsid w:val="00382D5D"/>
    <w:rsid w:val="003A56B5"/>
    <w:rsid w:val="003B0037"/>
    <w:rsid w:val="003B51EC"/>
    <w:rsid w:val="003D60E3"/>
    <w:rsid w:val="003E1A88"/>
    <w:rsid w:val="00406B6A"/>
    <w:rsid w:val="00424564"/>
    <w:rsid w:val="004275C2"/>
    <w:rsid w:val="00431020"/>
    <w:rsid w:val="00454873"/>
    <w:rsid w:val="00465246"/>
    <w:rsid w:val="00467A0C"/>
    <w:rsid w:val="004825A7"/>
    <w:rsid w:val="00483EEE"/>
    <w:rsid w:val="00500F75"/>
    <w:rsid w:val="0053030B"/>
    <w:rsid w:val="005405F5"/>
    <w:rsid w:val="0054207A"/>
    <w:rsid w:val="00553F82"/>
    <w:rsid w:val="0056598E"/>
    <w:rsid w:val="005761C7"/>
    <w:rsid w:val="005762B2"/>
    <w:rsid w:val="00581D02"/>
    <w:rsid w:val="00594202"/>
    <w:rsid w:val="00595704"/>
    <w:rsid w:val="005A3518"/>
    <w:rsid w:val="005A7300"/>
    <w:rsid w:val="005B57AA"/>
    <w:rsid w:val="005D483B"/>
    <w:rsid w:val="005D6420"/>
    <w:rsid w:val="0060141F"/>
    <w:rsid w:val="00604890"/>
    <w:rsid w:val="00607BBB"/>
    <w:rsid w:val="00624B58"/>
    <w:rsid w:val="00632CA5"/>
    <w:rsid w:val="00634508"/>
    <w:rsid w:val="00641D38"/>
    <w:rsid w:val="0064455B"/>
    <w:rsid w:val="00645282"/>
    <w:rsid w:val="00663542"/>
    <w:rsid w:val="00687F03"/>
    <w:rsid w:val="006A4658"/>
    <w:rsid w:val="006A507F"/>
    <w:rsid w:val="006C7D9F"/>
    <w:rsid w:val="006D6936"/>
    <w:rsid w:val="006D6E80"/>
    <w:rsid w:val="00703912"/>
    <w:rsid w:val="007046C2"/>
    <w:rsid w:val="00705C96"/>
    <w:rsid w:val="00713DF7"/>
    <w:rsid w:val="00713FC1"/>
    <w:rsid w:val="00716A17"/>
    <w:rsid w:val="00721FEF"/>
    <w:rsid w:val="007529AF"/>
    <w:rsid w:val="00754CB3"/>
    <w:rsid w:val="00754FA1"/>
    <w:rsid w:val="007668CD"/>
    <w:rsid w:val="00777B5A"/>
    <w:rsid w:val="007A445F"/>
    <w:rsid w:val="007A7C76"/>
    <w:rsid w:val="007C77F5"/>
    <w:rsid w:val="007F7298"/>
    <w:rsid w:val="0081482F"/>
    <w:rsid w:val="00823E8F"/>
    <w:rsid w:val="008307FE"/>
    <w:rsid w:val="00837AAF"/>
    <w:rsid w:val="008579C6"/>
    <w:rsid w:val="008602E4"/>
    <w:rsid w:val="0086609A"/>
    <w:rsid w:val="00874024"/>
    <w:rsid w:val="00891D36"/>
    <w:rsid w:val="008B4D68"/>
    <w:rsid w:val="008D6D3F"/>
    <w:rsid w:val="008F7048"/>
    <w:rsid w:val="00916367"/>
    <w:rsid w:val="009334A6"/>
    <w:rsid w:val="00934DC2"/>
    <w:rsid w:val="00952940"/>
    <w:rsid w:val="00962E79"/>
    <w:rsid w:val="0097633D"/>
    <w:rsid w:val="00990EBE"/>
    <w:rsid w:val="00991EFE"/>
    <w:rsid w:val="00992C06"/>
    <w:rsid w:val="009A610D"/>
    <w:rsid w:val="009C16A6"/>
    <w:rsid w:val="009D454B"/>
    <w:rsid w:val="009E15F2"/>
    <w:rsid w:val="009E35CE"/>
    <w:rsid w:val="009E4670"/>
    <w:rsid w:val="00A0490E"/>
    <w:rsid w:val="00A06794"/>
    <w:rsid w:val="00A15F2B"/>
    <w:rsid w:val="00A220E4"/>
    <w:rsid w:val="00A23369"/>
    <w:rsid w:val="00A269DC"/>
    <w:rsid w:val="00A34907"/>
    <w:rsid w:val="00A36537"/>
    <w:rsid w:val="00A55CED"/>
    <w:rsid w:val="00A81FB8"/>
    <w:rsid w:val="00A90596"/>
    <w:rsid w:val="00AA1217"/>
    <w:rsid w:val="00AB6EB1"/>
    <w:rsid w:val="00AD4A8D"/>
    <w:rsid w:val="00AE3E8B"/>
    <w:rsid w:val="00AE62BC"/>
    <w:rsid w:val="00B20A94"/>
    <w:rsid w:val="00B228AE"/>
    <w:rsid w:val="00B32BE7"/>
    <w:rsid w:val="00B4536C"/>
    <w:rsid w:val="00B45447"/>
    <w:rsid w:val="00B85751"/>
    <w:rsid w:val="00B93FAA"/>
    <w:rsid w:val="00BB3223"/>
    <w:rsid w:val="00BD7DB7"/>
    <w:rsid w:val="00BE0633"/>
    <w:rsid w:val="00BF2FB9"/>
    <w:rsid w:val="00BF4723"/>
    <w:rsid w:val="00C454F2"/>
    <w:rsid w:val="00C54FDB"/>
    <w:rsid w:val="00C710EE"/>
    <w:rsid w:val="00C763F5"/>
    <w:rsid w:val="00C86F9B"/>
    <w:rsid w:val="00C96749"/>
    <w:rsid w:val="00CA5902"/>
    <w:rsid w:val="00CA6211"/>
    <w:rsid w:val="00CC38F0"/>
    <w:rsid w:val="00CD6871"/>
    <w:rsid w:val="00CD6A83"/>
    <w:rsid w:val="00D30F50"/>
    <w:rsid w:val="00D33715"/>
    <w:rsid w:val="00D360A1"/>
    <w:rsid w:val="00D666D2"/>
    <w:rsid w:val="00D76BD1"/>
    <w:rsid w:val="00DB40B5"/>
    <w:rsid w:val="00DB6E72"/>
    <w:rsid w:val="00DD47B2"/>
    <w:rsid w:val="00DD58EE"/>
    <w:rsid w:val="00DF0DCD"/>
    <w:rsid w:val="00DF2C8A"/>
    <w:rsid w:val="00DF476F"/>
    <w:rsid w:val="00E02C6A"/>
    <w:rsid w:val="00E157C2"/>
    <w:rsid w:val="00E35A7D"/>
    <w:rsid w:val="00E5548C"/>
    <w:rsid w:val="00E61C82"/>
    <w:rsid w:val="00E707DD"/>
    <w:rsid w:val="00E742BB"/>
    <w:rsid w:val="00EA0560"/>
    <w:rsid w:val="00EB369A"/>
    <w:rsid w:val="00EB4C1A"/>
    <w:rsid w:val="00EC4F77"/>
    <w:rsid w:val="00ED5598"/>
    <w:rsid w:val="00EE2418"/>
    <w:rsid w:val="00F04921"/>
    <w:rsid w:val="00F161BB"/>
    <w:rsid w:val="00F5281C"/>
    <w:rsid w:val="00F55398"/>
    <w:rsid w:val="00F749E3"/>
    <w:rsid w:val="00F8464F"/>
    <w:rsid w:val="00F87E28"/>
    <w:rsid w:val="00F920E2"/>
    <w:rsid w:val="00F96FE9"/>
    <w:rsid w:val="00FB4666"/>
    <w:rsid w:val="00FC20B3"/>
    <w:rsid w:val="00FE45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B13B51-6A8C-446E-AFB5-587272E9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F2FB9"/>
    <w:pPr>
      <w:keepNext/>
      <w:keepLines/>
      <w:spacing w:before="480"/>
      <w:jc w:val="center"/>
      <w:outlineLvl w:val="0"/>
    </w:pPr>
    <w:rPr>
      <w:rFonts w:ascii="Arial Narrow" w:eastAsia="SimSun" w:hAnsi="Arial Narrow" w:cs="SimSun"/>
      <w:b/>
      <w:bCs/>
      <w:sz w:val="28"/>
      <w:szCs w:val="28"/>
    </w:rPr>
  </w:style>
  <w:style w:type="paragraph" w:styleId="Heading2">
    <w:name w:val="heading 2"/>
    <w:basedOn w:val="Normal"/>
    <w:next w:val="Normal"/>
    <w:link w:val="Heading2Char"/>
    <w:uiPriority w:val="9"/>
    <w:unhideWhenUsed/>
    <w:qFormat/>
    <w:rsid w:val="005A73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2B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4003C"/>
    <w:pPr>
      <w:keepNext/>
      <w:keepLines/>
      <w:numPr>
        <w:ilvl w:val="3"/>
        <w:numId w:val="17"/>
      </w:numPr>
      <w:spacing w:before="200"/>
      <w:ind w:right="115"/>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24003C"/>
    <w:pPr>
      <w:keepNext/>
      <w:keepLines/>
      <w:numPr>
        <w:ilvl w:val="4"/>
        <w:numId w:val="17"/>
      </w:numPr>
      <w:spacing w:before="200"/>
      <w:ind w:right="115"/>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24003C"/>
    <w:pPr>
      <w:keepNext/>
      <w:keepLines/>
      <w:numPr>
        <w:ilvl w:val="5"/>
        <w:numId w:val="17"/>
      </w:numPr>
      <w:spacing w:before="200"/>
      <w:ind w:right="115"/>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24003C"/>
    <w:pPr>
      <w:keepNext/>
      <w:keepLines/>
      <w:numPr>
        <w:ilvl w:val="6"/>
        <w:numId w:val="17"/>
      </w:numPr>
      <w:spacing w:before="200"/>
      <w:ind w:right="115"/>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4003C"/>
    <w:pPr>
      <w:keepNext/>
      <w:keepLines/>
      <w:numPr>
        <w:ilvl w:val="7"/>
        <w:numId w:val="17"/>
      </w:numPr>
      <w:spacing w:before="200"/>
      <w:ind w:right="115"/>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4003C"/>
    <w:pPr>
      <w:keepNext/>
      <w:keepLines/>
      <w:numPr>
        <w:ilvl w:val="8"/>
        <w:numId w:val="17"/>
      </w:numPr>
      <w:spacing w:before="200"/>
      <w:ind w:right="115"/>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B9"/>
    <w:rPr>
      <w:rFonts w:ascii="Arial Narrow" w:eastAsia="SimSun" w:hAnsi="Arial Narrow" w:cs="SimSun"/>
      <w:b/>
      <w:bCs/>
      <w:sz w:val="28"/>
      <w:szCs w:val="28"/>
      <w:lang w:val="en-US"/>
    </w:rPr>
  </w:style>
  <w:style w:type="paragraph" w:styleId="HTMLPreformatted">
    <w:name w:val="HTML Preformatted"/>
    <w:basedOn w:val="Normal"/>
    <w:link w:val="HTMLPreformattedChar"/>
    <w:uiPriority w:val="99"/>
    <w:rsid w:val="00BF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F2FB9"/>
    <w:rPr>
      <w:rFonts w:ascii="Courier New" w:eastAsia="Times New Roman" w:hAnsi="Courier New" w:cs="Courier New"/>
      <w:sz w:val="20"/>
      <w:szCs w:val="20"/>
      <w:lang w:eastAsia="id-ID"/>
    </w:rPr>
  </w:style>
  <w:style w:type="paragraph" w:styleId="Footer">
    <w:name w:val="footer"/>
    <w:basedOn w:val="Normal"/>
    <w:link w:val="FooterChar"/>
    <w:uiPriority w:val="99"/>
    <w:rsid w:val="00BF2FB9"/>
    <w:pPr>
      <w:tabs>
        <w:tab w:val="center" w:pos="4513"/>
        <w:tab w:val="right" w:pos="9026"/>
      </w:tabs>
    </w:pPr>
  </w:style>
  <w:style w:type="character" w:customStyle="1" w:styleId="FooterChar">
    <w:name w:val="Footer Char"/>
    <w:basedOn w:val="DefaultParagraphFont"/>
    <w:link w:val="Footer"/>
    <w:uiPriority w:val="99"/>
    <w:rsid w:val="00BF2FB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rsid w:val="00BF2FB9"/>
    <w:rPr>
      <w:rFonts w:ascii="Tahoma" w:hAnsi="Tahoma" w:cs="Tahoma"/>
      <w:sz w:val="16"/>
      <w:szCs w:val="16"/>
    </w:rPr>
  </w:style>
  <w:style w:type="character" w:customStyle="1" w:styleId="BalloonTextChar">
    <w:name w:val="Balloon Text Char"/>
    <w:basedOn w:val="DefaultParagraphFont"/>
    <w:link w:val="BalloonText"/>
    <w:uiPriority w:val="99"/>
    <w:rsid w:val="00BF2FB9"/>
    <w:rPr>
      <w:rFonts w:ascii="Tahoma" w:eastAsia="Times New Roman" w:hAnsi="Tahoma" w:cs="Tahoma"/>
      <w:sz w:val="16"/>
      <w:szCs w:val="16"/>
      <w:lang w:val="en-US"/>
    </w:rPr>
  </w:style>
  <w:style w:type="paragraph" w:styleId="DocumentMap">
    <w:name w:val="Document Map"/>
    <w:basedOn w:val="Normal"/>
    <w:link w:val="DocumentMapChar"/>
    <w:uiPriority w:val="99"/>
    <w:rsid w:val="00BF2FB9"/>
    <w:rPr>
      <w:rFonts w:ascii="Tahoma" w:hAnsi="Tahoma" w:cs="Tahoma"/>
      <w:sz w:val="16"/>
      <w:szCs w:val="16"/>
    </w:rPr>
  </w:style>
  <w:style w:type="character" w:customStyle="1" w:styleId="DocumentMapChar">
    <w:name w:val="Document Map Char"/>
    <w:basedOn w:val="DefaultParagraphFont"/>
    <w:link w:val="DocumentMap"/>
    <w:uiPriority w:val="99"/>
    <w:rsid w:val="00BF2F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BF2FB9"/>
    <w:pPr>
      <w:ind w:left="720"/>
      <w:contextualSpacing/>
    </w:pPr>
  </w:style>
  <w:style w:type="paragraph" w:styleId="BodyText">
    <w:name w:val="Body Text"/>
    <w:basedOn w:val="Normal"/>
    <w:link w:val="BodyTextChar"/>
    <w:uiPriority w:val="99"/>
    <w:rsid w:val="00BF2FB9"/>
    <w:pPr>
      <w:spacing w:after="120"/>
    </w:pPr>
  </w:style>
  <w:style w:type="character" w:customStyle="1" w:styleId="BodyTextChar">
    <w:name w:val="Body Text Char"/>
    <w:basedOn w:val="DefaultParagraphFont"/>
    <w:link w:val="BodyText"/>
    <w:uiPriority w:val="99"/>
    <w:rsid w:val="00BF2FB9"/>
    <w:rPr>
      <w:rFonts w:ascii="Times New Roman" w:eastAsia="Times New Roman" w:hAnsi="Times New Roman" w:cs="Times New Roman"/>
      <w:sz w:val="24"/>
      <w:szCs w:val="24"/>
      <w:lang w:val="en-US"/>
    </w:rPr>
  </w:style>
  <w:style w:type="paragraph" w:customStyle="1" w:styleId="Default">
    <w:name w:val="Default"/>
    <w:rsid w:val="00B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rsid w:val="00BF2FB9"/>
    <w:rPr>
      <w:rFonts w:ascii="Times New Roman" w:eastAsia="Times New Roman" w:hAnsi="Times New Roman" w:cs="Times New Roman"/>
      <w:sz w:val="24"/>
      <w:szCs w:val="24"/>
      <w:lang w:val="en-US"/>
    </w:rPr>
  </w:style>
  <w:style w:type="paragraph" w:styleId="Caption">
    <w:name w:val="caption"/>
    <w:basedOn w:val="Normal"/>
    <w:next w:val="Normal"/>
    <w:uiPriority w:val="35"/>
    <w:qFormat/>
    <w:rsid w:val="00BF2FB9"/>
    <w:pPr>
      <w:spacing w:after="200"/>
    </w:pPr>
    <w:rPr>
      <w:b/>
      <w:bCs/>
      <w:color w:val="4F81BD"/>
      <w:sz w:val="18"/>
      <w:szCs w:val="18"/>
    </w:rPr>
  </w:style>
  <w:style w:type="paragraph" w:styleId="Header">
    <w:name w:val="header"/>
    <w:basedOn w:val="Normal"/>
    <w:link w:val="HeaderChar"/>
    <w:uiPriority w:val="99"/>
    <w:rsid w:val="00BF2FB9"/>
    <w:pPr>
      <w:tabs>
        <w:tab w:val="center" w:pos="4513"/>
        <w:tab w:val="right" w:pos="9026"/>
      </w:tabs>
    </w:pPr>
  </w:style>
  <w:style w:type="character" w:customStyle="1" w:styleId="HeaderChar">
    <w:name w:val="Header Char"/>
    <w:basedOn w:val="DefaultParagraphFont"/>
    <w:link w:val="Header"/>
    <w:uiPriority w:val="99"/>
    <w:rsid w:val="00BF2FB9"/>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BF2FB9"/>
  </w:style>
  <w:style w:type="character" w:customStyle="1" w:styleId="Heading2Char">
    <w:name w:val="Heading 2 Char"/>
    <w:basedOn w:val="DefaultParagraphFont"/>
    <w:link w:val="Heading2"/>
    <w:uiPriority w:val="9"/>
    <w:semiHidden/>
    <w:rsid w:val="005A7300"/>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39"/>
    <w:rsid w:val="00E707DD"/>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E62BC"/>
    <w:rPr>
      <w:rFonts w:asciiTheme="majorHAnsi" w:eastAsiaTheme="majorEastAsia" w:hAnsiTheme="majorHAnsi" w:cstheme="majorBidi"/>
      <w:color w:val="243F60" w:themeColor="accent1" w:themeShade="7F"/>
      <w:sz w:val="24"/>
      <w:szCs w:val="24"/>
      <w:lang w:val="en-US"/>
    </w:rPr>
  </w:style>
  <w:style w:type="character" w:customStyle="1" w:styleId="fullpost">
    <w:name w:val="fullpost"/>
    <w:basedOn w:val="DefaultParagraphFont"/>
    <w:rsid w:val="00F161BB"/>
  </w:style>
  <w:style w:type="character" w:customStyle="1" w:styleId="Heading4Char">
    <w:name w:val="Heading 4 Char"/>
    <w:basedOn w:val="DefaultParagraphFont"/>
    <w:link w:val="Heading4"/>
    <w:uiPriority w:val="9"/>
    <w:semiHidden/>
    <w:rsid w:val="0024003C"/>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4003C"/>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4003C"/>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4003C"/>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4003C"/>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4003C"/>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unhideWhenUsed/>
    <w:rsid w:val="00CD6A83"/>
    <w:rPr>
      <w:color w:val="0000FF" w:themeColor="hyperlink"/>
      <w:u w:val="single"/>
    </w:rPr>
  </w:style>
  <w:style w:type="character" w:styleId="UnresolvedMention">
    <w:name w:val="Unresolved Mention"/>
    <w:basedOn w:val="DefaultParagraphFont"/>
    <w:uiPriority w:val="99"/>
    <w:semiHidden/>
    <w:unhideWhenUsed/>
    <w:rsid w:val="00CD6A83"/>
    <w:rPr>
      <w:color w:val="605E5C"/>
      <w:shd w:val="clear" w:color="auto" w:fill="E1DFDD"/>
    </w:rPr>
  </w:style>
  <w:style w:type="character" w:customStyle="1" w:styleId="apple-converted-space">
    <w:name w:val="apple-converted-space"/>
    <w:basedOn w:val="DefaultParagraphFont"/>
    <w:rsid w:val="00A90596"/>
  </w:style>
  <w:style w:type="table" w:customStyle="1" w:styleId="TableGrid0">
    <w:name w:val="TableGrid"/>
    <w:rsid w:val="00952940"/>
    <w:pPr>
      <w:spacing w:after="0" w:line="240" w:lineRule="auto"/>
    </w:pPr>
    <w:rPr>
      <w:rFonts w:asciiTheme="minorHAnsi" w:eastAsiaTheme="minorEastAsia" w:hAnsiTheme="minorHAnsi" w:cstheme="minorBidi"/>
      <w:lang w:val="en-US"/>
    </w:rPr>
    <w:tblPr>
      <w:tblCellMar>
        <w:top w:w="0" w:type="dxa"/>
        <w:left w:w="0" w:type="dxa"/>
        <w:bottom w:w="0" w:type="dxa"/>
        <w:right w:w="0" w:type="dxa"/>
      </w:tblCellMar>
    </w:tblPr>
  </w:style>
  <w:style w:type="paragraph" w:styleId="NormalWeb">
    <w:name w:val="Normal (Web)"/>
    <w:basedOn w:val="Normal"/>
    <w:uiPriority w:val="99"/>
    <w:unhideWhenUsed/>
    <w:rsid w:val="009334A6"/>
    <w:pPr>
      <w:spacing w:before="100" w:beforeAutospacing="1" w:after="100" w:afterAutospacing="1"/>
      <w:ind w:left="284" w:hanging="142"/>
      <w:jc w:val="both"/>
    </w:pPr>
    <w:rPr>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46298">
      <w:bodyDiv w:val="1"/>
      <w:marLeft w:val="0"/>
      <w:marRight w:val="0"/>
      <w:marTop w:val="0"/>
      <w:marBottom w:val="0"/>
      <w:divBdr>
        <w:top w:val="none" w:sz="0" w:space="0" w:color="auto"/>
        <w:left w:val="none" w:sz="0" w:space="0" w:color="auto"/>
        <w:bottom w:val="none" w:sz="0" w:space="0" w:color="auto"/>
        <w:right w:val="none" w:sz="0" w:space="0" w:color="auto"/>
      </w:divBdr>
      <w:divsChild>
        <w:div w:id="15644888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asil@ymail.com"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1459-9F08-4CDC-885B-C0DDB890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6694622</TotalTime>
  <Pages>17</Pages>
  <Words>7218</Words>
  <Characters>41147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Alfian Bhakti</dc:creator>
  <cp:lastModifiedBy>ASUS X455L</cp:lastModifiedBy>
  <cp:revision>110</cp:revision>
  <cp:lastPrinted>2019-08-31T09:58:00Z</cp:lastPrinted>
  <dcterms:created xsi:type="dcterms:W3CDTF">2019-05-14T05:24:00Z</dcterms:created>
  <dcterms:modified xsi:type="dcterms:W3CDTF">2020-06-24T01:23:00Z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76086c08-84d1-3bfc-9e12-9d90d7a1010e</vt:lpwstr>
  </property>
  <property fmtid="{D5CDD505-2E9C-101B-9397-08002B2CF9AE}" pid="24" name="Mendeley Citation Style_1">
    <vt:lpwstr>http://www.zotero.org/styles/ieee</vt:lpwstr>
  </property>
</Properties>
</file>