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EA" w:rsidRPr="00531CEA" w:rsidRDefault="00531CEA" w:rsidP="00531CEA">
      <w:pPr>
        <w:jc w:val="center"/>
        <w:rPr>
          <w:b/>
          <w:sz w:val="28"/>
        </w:rPr>
      </w:pPr>
      <w:r w:rsidRPr="00531CEA">
        <w:rPr>
          <w:b/>
          <w:sz w:val="28"/>
        </w:rPr>
        <w:t>PENGGUNAAN METODE BACKPROPAGATION PADA JARINGAN SYARAF TIRUAN UNTUK INTRUSION DETECTION SYSTEM.</w:t>
      </w:r>
    </w:p>
    <w:p w:rsidR="00531CEA" w:rsidRDefault="00531CEA" w:rsidP="00531CEA"/>
    <w:p w:rsidR="00531CEA" w:rsidRPr="00531CEA" w:rsidRDefault="00531CEA" w:rsidP="00531CEA">
      <w:pPr>
        <w:spacing w:after="0"/>
        <w:jc w:val="center"/>
        <w:rPr>
          <w:b/>
          <w:vertAlign w:val="superscript"/>
        </w:rPr>
      </w:pPr>
      <w:r>
        <w:rPr>
          <w:b/>
        </w:rPr>
        <w:t>Ramli Ahmad</w:t>
      </w:r>
      <w:r>
        <w:rPr>
          <w:b/>
          <w:vertAlign w:val="superscript"/>
        </w:rPr>
        <w:t>1</w:t>
      </w:r>
      <w:r w:rsidRPr="00531CEA">
        <w:rPr>
          <w:b/>
        </w:rPr>
        <w:t>, Bq Andris</w:t>
      </w:r>
      <w:r>
        <w:rPr>
          <w:b/>
        </w:rPr>
        <w:t>ka Candra P</w:t>
      </w:r>
      <w:r>
        <w:rPr>
          <w:b/>
          <w:vertAlign w:val="superscript"/>
        </w:rPr>
        <w:t>2</w:t>
      </w:r>
      <w:r>
        <w:rPr>
          <w:b/>
        </w:rPr>
        <w:t>, Amri Muliawan Nur</w:t>
      </w:r>
      <w:r>
        <w:rPr>
          <w:b/>
          <w:vertAlign w:val="superscript"/>
        </w:rPr>
        <w:t>3</w:t>
      </w:r>
    </w:p>
    <w:p w:rsidR="00531CEA" w:rsidRPr="00531CEA" w:rsidRDefault="00531CEA" w:rsidP="00531CEA">
      <w:pPr>
        <w:spacing w:after="0"/>
        <w:jc w:val="center"/>
        <w:rPr>
          <w:sz w:val="22"/>
        </w:rPr>
      </w:pPr>
      <w:r w:rsidRPr="00531CEA">
        <w:rPr>
          <w:sz w:val="22"/>
        </w:rPr>
        <w:t>1Program Studi Teknik Komputer, Universitas Hamzanwadi</w:t>
      </w:r>
    </w:p>
    <w:p w:rsidR="00531CEA" w:rsidRPr="00531CEA" w:rsidRDefault="00531CEA" w:rsidP="00531CEA">
      <w:pPr>
        <w:spacing w:after="0"/>
        <w:jc w:val="center"/>
        <w:rPr>
          <w:sz w:val="22"/>
        </w:rPr>
      </w:pPr>
      <w:r w:rsidRPr="00531CEA">
        <w:rPr>
          <w:sz w:val="22"/>
        </w:rPr>
        <w:t>2Program Studi Teknik Informatika, Universitas Hamzanwadi</w:t>
      </w:r>
    </w:p>
    <w:p w:rsidR="00531CEA" w:rsidRPr="00531CEA" w:rsidRDefault="00531CEA" w:rsidP="00531CEA">
      <w:pPr>
        <w:spacing w:after="0"/>
        <w:jc w:val="center"/>
        <w:rPr>
          <w:sz w:val="22"/>
        </w:rPr>
      </w:pPr>
      <w:r w:rsidRPr="00531CEA">
        <w:rPr>
          <w:sz w:val="22"/>
        </w:rPr>
        <w:t>3Program Studi Teknik Informatika, Universitas Hamzanwadi</w:t>
      </w:r>
    </w:p>
    <w:p w:rsidR="00531CEA" w:rsidRPr="00531CEA" w:rsidRDefault="00531CEA" w:rsidP="00531CEA">
      <w:pPr>
        <w:jc w:val="center"/>
        <w:rPr>
          <w:sz w:val="22"/>
        </w:rPr>
      </w:pPr>
    </w:p>
    <w:p w:rsidR="00531CEA" w:rsidRDefault="00531CEA" w:rsidP="00531CEA">
      <w:pPr>
        <w:spacing w:after="0"/>
        <w:jc w:val="center"/>
        <w:rPr>
          <w:sz w:val="22"/>
        </w:rPr>
      </w:pPr>
      <w:hyperlink r:id="rId8" w:history="1">
        <w:r w:rsidRPr="005A45B0">
          <w:rPr>
            <w:rStyle w:val="Hyperlink"/>
            <w:sz w:val="22"/>
          </w:rPr>
          <w:t>iosram81@gmail.com</w:t>
        </w:r>
      </w:hyperlink>
    </w:p>
    <w:p w:rsidR="00531CEA" w:rsidRDefault="00531CEA" w:rsidP="00531CEA">
      <w:pPr>
        <w:spacing w:after="0"/>
        <w:jc w:val="center"/>
        <w:rPr>
          <w:sz w:val="22"/>
        </w:rPr>
      </w:pPr>
      <w:hyperlink r:id="rId9" w:history="1">
        <w:r w:rsidRPr="005A45B0">
          <w:rPr>
            <w:rStyle w:val="Hyperlink"/>
            <w:sz w:val="22"/>
          </w:rPr>
          <w:t>andriska.cp@gmail.com</w:t>
        </w:r>
      </w:hyperlink>
    </w:p>
    <w:p w:rsidR="00531CEA" w:rsidRDefault="00531CEA" w:rsidP="00531CEA">
      <w:pPr>
        <w:spacing w:after="0"/>
        <w:jc w:val="center"/>
        <w:rPr>
          <w:sz w:val="22"/>
        </w:rPr>
      </w:pPr>
      <w:hyperlink r:id="rId10" w:history="1">
        <w:r w:rsidRPr="005A45B0">
          <w:rPr>
            <w:rStyle w:val="Hyperlink"/>
            <w:sz w:val="22"/>
          </w:rPr>
          <w:t>muliaamriga@gmail.com</w:t>
        </w:r>
      </w:hyperlink>
    </w:p>
    <w:p w:rsidR="00531CEA" w:rsidRDefault="00531CEA" w:rsidP="00531CEA"/>
    <w:p w:rsidR="00531CEA" w:rsidRPr="00531CEA" w:rsidRDefault="00531CEA" w:rsidP="00531CEA">
      <w:pPr>
        <w:jc w:val="center"/>
        <w:rPr>
          <w:sz w:val="22"/>
        </w:rPr>
      </w:pPr>
      <w:r w:rsidRPr="00531CEA">
        <w:rPr>
          <w:sz w:val="22"/>
        </w:rPr>
        <w:t>Abstrak</w:t>
      </w:r>
    </w:p>
    <w:p w:rsidR="00531CEA" w:rsidRPr="00AF6B77" w:rsidRDefault="00531CEA" w:rsidP="00AF6B77">
      <w:pPr>
        <w:rPr>
          <w:sz w:val="22"/>
        </w:rPr>
      </w:pPr>
      <w:proofErr w:type="gramStart"/>
      <w:r w:rsidRPr="00AF6B77">
        <w:rPr>
          <w:sz w:val="22"/>
        </w:rPr>
        <w:t>Intrusion detection system (IDS) adalah sebuah sistem untuk mendeteksi gangguan pada jaringan yang biasa kita sebut dengan hacker.</w:t>
      </w:r>
      <w:proofErr w:type="gramEnd"/>
      <w:r w:rsidRPr="00AF6B77">
        <w:rPr>
          <w:sz w:val="22"/>
        </w:rPr>
        <w:t xml:space="preserve">  Kenyamanan merupakan tujuan dari pemanfaatan teknologi pada saat ini, </w:t>
      </w:r>
      <w:proofErr w:type="gramStart"/>
      <w:r w:rsidRPr="00AF6B77">
        <w:rPr>
          <w:sz w:val="22"/>
        </w:rPr>
        <w:t>akan</w:t>
      </w:r>
      <w:proofErr w:type="gramEnd"/>
      <w:r w:rsidRPr="00AF6B77">
        <w:rPr>
          <w:sz w:val="22"/>
        </w:rPr>
        <w:t xml:space="preserve"> tetapi seiring dengan berjalannya waktu dan kemajuan teknologi itu sendiri keamanan dan privasi pengguna lambat laun semakin terganggu dan menjadi suatu faktor yang memprihatinkan.  Keberadaan IDS </w:t>
      </w:r>
      <w:proofErr w:type="gramStart"/>
      <w:r w:rsidRPr="00AF6B77">
        <w:rPr>
          <w:sz w:val="22"/>
        </w:rPr>
        <w:t>( Intrusion</w:t>
      </w:r>
      <w:proofErr w:type="gramEnd"/>
      <w:r w:rsidRPr="00AF6B77">
        <w:rPr>
          <w:sz w:val="22"/>
        </w:rPr>
        <w:t xml:space="preserve"> Detection System ) diyakini dapat membantu dalam mencapai keamanan dalam penggunaan jaringan dimanan sistem deteksi ini bekerja dengan cara mengamati prilaku jaringan yang abnormal. </w:t>
      </w:r>
      <w:proofErr w:type="gramStart"/>
      <w:r w:rsidRPr="00AF6B77">
        <w:rPr>
          <w:sz w:val="22"/>
        </w:rPr>
        <w:t>IDS menekankan perlunya penggunaan jaringan syaraf tiruan untuk melakukan pendeteksian terhadap serangan tersebut.</w:t>
      </w:r>
      <w:proofErr w:type="gramEnd"/>
      <w:r w:rsidRPr="00AF6B77">
        <w:rPr>
          <w:sz w:val="22"/>
        </w:rPr>
        <w:t xml:space="preserve"> Dari penelitian yang telah dilakukan, penggunaan jaringan syaraf tiruan dengan tingkat pembelajaran 0</w:t>
      </w:r>
      <w:proofErr w:type="gramStart"/>
      <w:r w:rsidRPr="00AF6B77">
        <w:rPr>
          <w:sz w:val="22"/>
        </w:rPr>
        <w:t>,1</w:t>
      </w:r>
      <w:proofErr w:type="gramEnd"/>
      <w:r w:rsidRPr="00AF6B77">
        <w:rPr>
          <w:sz w:val="22"/>
        </w:rPr>
        <w:t xml:space="preserve"> telah diterapkan dan  dataset KDDCup-’99 telah digunakan untuk melatih dan membuat tolak ukur jaringan. Untuk melakukan perbandingan telah dilakukan pula pelatihan pada dataset yang sama dengan menggunakan beberapa algoritma pembelajaran yang </w:t>
      </w:r>
      <w:proofErr w:type="gramStart"/>
      <w:r w:rsidRPr="00AF6B77">
        <w:rPr>
          <w:sz w:val="22"/>
        </w:rPr>
        <w:t>lain .</w:t>
      </w:r>
      <w:proofErr w:type="gramEnd"/>
      <w:r w:rsidRPr="00AF6B77">
        <w:rPr>
          <w:sz w:val="22"/>
        </w:rPr>
        <w:t xml:space="preserve"> Jumlah layer yang digunkan pada jaringan syaraf tiruan ini mulai dari 1 hingga 5, dan hasilnya telah dibandingkan sehingga diperoleh hasil kesimpulan bahwa jaringan syaraf tiruan dengna 3 layer memiliki kinerja yang lebih unggul di banding algoritma pembelajaran mesin learning yang lain.</w:t>
      </w:r>
    </w:p>
    <w:p w:rsidR="00531CEA" w:rsidRPr="00AF6B77" w:rsidRDefault="00531CEA" w:rsidP="00531CEA"/>
    <w:p w:rsidR="00531CEA" w:rsidRPr="00AF6B77" w:rsidRDefault="00531CEA" w:rsidP="00531CEA">
      <w:pPr>
        <w:rPr>
          <w:sz w:val="22"/>
        </w:rPr>
      </w:pPr>
      <w:r w:rsidRPr="00AF6B77">
        <w:rPr>
          <w:sz w:val="22"/>
        </w:rPr>
        <w:t xml:space="preserve">Kata kunci: jaringan syaraf tiruan, pembelajaran </w:t>
      </w:r>
      <w:proofErr w:type="gramStart"/>
      <w:r w:rsidRPr="00AF6B77">
        <w:rPr>
          <w:sz w:val="22"/>
        </w:rPr>
        <w:t>mesin ,</w:t>
      </w:r>
      <w:proofErr w:type="gramEnd"/>
      <w:r w:rsidRPr="00AF6B77">
        <w:rPr>
          <w:sz w:val="22"/>
        </w:rPr>
        <w:t xml:space="preserve"> pembelajaran struktural mendalam, IDS.</w:t>
      </w:r>
    </w:p>
    <w:p w:rsidR="00531CEA" w:rsidRPr="00AF6B77" w:rsidRDefault="00531CEA" w:rsidP="00531CEA">
      <w:pPr>
        <w:rPr>
          <w:sz w:val="22"/>
        </w:rPr>
      </w:pPr>
    </w:p>
    <w:p w:rsidR="00531CEA" w:rsidRPr="00531CEA" w:rsidRDefault="00531CEA" w:rsidP="00531CEA">
      <w:pPr>
        <w:jc w:val="center"/>
        <w:rPr>
          <w:sz w:val="22"/>
        </w:rPr>
      </w:pPr>
      <w:r w:rsidRPr="00531CEA">
        <w:rPr>
          <w:sz w:val="22"/>
        </w:rPr>
        <w:t>Abstract</w:t>
      </w:r>
    </w:p>
    <w:p w:rsidR="00531CEA" w:rsidRPr="00AF6B77" w:rsidRDefault="00531CEA" w:rsidP="00AF6B77">
      <w:pPr>
        <w:rPr>
          <w:sz w:val="22"/>
        </w:rPr>
      </w:pPr>
      <w:r w:rsidRPr="00AF6B77">
        <w:rPr>
          <w:sz w:val="22"/>
        </w:rPr>
        <w:t xml:space="preserve">Convenience is the main goal of existence of technology </w:t>
      </w:r>
      <w:proofErr w:type="gramStart"/>
      <w:r w:rsidRPr="00AF6B77">
        <w:rPr>
          <w:sz w:val="22"/>
        </w:rPr>
        <w:t>this days</w:t>
      </w:r>
      <w:proofErr w:type="gramEnd"/>
      <w:r w:rsidRPr="00AF6B77">
        <w:rPr>
          <w:sz w:val="22"/>
        </w:rPr>
        <w:t xml:space="preserve">, but over time these technological advancements have made user privacy increasingly difficult and become a cause of concern. The existence of IDS (Intrusion Detection </w:t>
      </w:r>
      <w:proofErr w:type="gramStart"/>
      <w:r w:rsidRPr="00AF6B77">
        <w:rPr>
          <w:sz w:val="22"/>
        </w:rPr>
        <w:t>System )</w:t>
      </w:r>
      <w:proofErr w:type="gramEnd"/>
      <w:r w:rsidRPr="00AF6B77">
        <w:rPr>
          <w:sz w:val="22"/>
        </w:rPr>
        <w:t xml:space="preserve"> is believed to help in achieving security in network usage where this detection system work by observing abnormal network behavior. </w:t>
      </w:r>
      <w:proofErr w:type="gramStart"/>
      <w:r w:rsidRPr="00AF6B77">
        <w:rPr>
          <w:sz w:val="22"/>
        </w:rPr>
        <w:t>IDS emphasizes</w:t>
      </w:r>
      <w:proofErr w:type="gramEnd"/>
      <w:r w:rsidRPr="00AF6B77">
        <w:rPr>
          <w:sz w:val="22"/>
        </w:rPr>
        <w:t xml:space="preserve"> the need to use artificial neural network to detect these attack. From the research tht has been done, the use of artificial neural network with a learning rate of 0.1 has been applied and the KDDCup-99 dataset has been used to train and make network benchmarks. To conduct a comparison, training has also been carried out on the same dataset using several other learning algorithms. The number of layer used in this artificial neural network start from 1 to 5, and the result have been compared so that the conclusion said that the artificial neural network with 3 layers has a superior performance compare to other machine learning algorithms.</w:t>
      </w:r>
    </w:p>
    <w:p w:rsidR="00531CEA" w:rsidRPr="00531CEA" w:rsidRDefault="00531CEA" w:rsidP="00531CEA">
      <w:pPr>
        <w:rPr>
          <w:sz w:val="22"/>
        </w:rPr>
      </w:pPr>
    </w:p>
    <w:p w:rsidR="00531CEA" w:rsidRPr="00531CEA" w:rsidRDefault="00531CEA" w:rsidP="00531CEA">
      <w:pPr>
        <w:rPr>
          <w:sz w:val="22"/>
        </w:rPr>
      </w:pPr>
      <w:r w:rsidRPr="00531CEA">
        <w:rPr>
          <w:sz w:val="22"/>
        </w:rPr>
        <w:t>Keywords: backpropagation network, IDS, deep learning, machine learning.</w:t>
      </w:r>
    </w:p>
    <w:p w:rsidR="00531CEA" w:rsidRDefault="00531CEA" w:rsidP="00531CEA"/>
    <w:p w:rsidR="00AF6B77" w:rsidRDefault="00AF6B77" w:rsidP="00531CEA"/>
    <w:p w:rsidR="00AF6B77" w:rsidRDefault="00AF6B77" w:rsidP="00531CEA"/>
    <w:p w:rsidR="00531CEA" w:rsidRDefault="00531CEA" w:rsidP="00531CEA">
      <w:pPr>
        <w:spacing w:line="360" w:lineRule="auto"/>
      </w:pPr>
      <w:r>
        <w:lastRenderedPageBreak/>
        <w:t>1. Pendahuluan</w:t>
      </w:r>
    </w:p>
    <w:p w:rsidR="00531CEA" w:rsidRPr="00531CEA" w:rsidRDefault="00531CEA" w:rsidP="00531CEA">
      <w:pPr>
        <w:spacing w:after="0" w:line="360" w:lineRule="auto"/>
        <w:ind w:firstLine="567"/>
        <w:rPr>
          <w:rFonts w:eastAsia="Arial Narrow" w:cs="Arial Narrow"/>
          <w:szCs w:val="24"/>
          <w:lang w:eastAsia="en-GB"/>
        </w:rPr>
      </w:pPr>
      <w:proofErr w:type="gramStart"/>
      <w:r w:rsidRPr="00531CEA">
        <w:rPr>
          <w:rFonts w:eastAsia="Arial Narrow" w:cs="Arial Narrow"/>
          <w:szCs w:val="24"/>
          <w:lang w:eastAsia="en-GB"/>
        </w:rPr>
        <w:t>Kenyamanan  merupakan</w:t>
      </w:r>
      <w:proofErr w:type="gramEnd"/>
      <w:r w:rsidRPr="00531CEA">
        <w:rPr>
          <w:rFonts w:eastAsia="Arial Narrow" w:cs="Arial Narrow"/>
          <w:szCs w:val="24"/>
          <w:lang w:eastAsia="en-GB"/>
        </w:rPr>
        <w:t xml:space="preserve">  suatu tujuan dari penggunakan teknologi saat ini, akan tetapi tingkat keamanan dan pivasi pengguna menjadi terganggu seiring dengna perkembangna teknologi tersebut,</w:t>
      </w:r>
      <w:r w:rsidRPr="00531CEA">
        <w:rPr>
          <w:rFonts w:eastAsia="Arial Narrow" w:cs="Arial Narrow"/>
          <w:szCs w:val="24"/>
          <w:lang w:eastAsia="en-GB"/>
        </w:rPr>
        <w:t xml:space="preserve"> </w:t>
      </w:r>
      <w:r w:rsidRPr="00531CEA">
        <w:rPr>
          <w:rFonts w:eastAsia="Arial Narrow" w:cs="Arial Narrow"/>
          <w:szCs w:val="24"/>
          <w:lang w:eastAsia="en-GB"/>
        </w:rPr>
        <w:t xml:space="preserve">dan hal ini menjadi hal yang sangat menghawatirkan. Penggunaan Internet Of Things (IoT) banyak membantu manusia dalam banak hal, akan tetapi juga menyebabkan timbulnya banyak kelemahan terutama hal yang terkait dengan jaringan, </w:t>
      </w:r>
      <w:proofErr w:type="gramStart"/>
      <w:r w:rsidRPr="00531CEA">
        <w:rPr>
          <w:rFonts w:eastAsia="Arial Narrow" w:cs="Arial Narrow"/>
          <w:szCs w:val="24"/>
          <w:lang w:eastAsia="en-GB"/>
        </w:rPr>
        <w:t>infrastruktur ,</w:t>
      </w:r>
      <w:proofErr w:type="gramEnd"/>
      <w:r w:rsidRPr="00531CEA">
        <w:rPr>
          <w:rFonts w:eastAsia="Arial Narrow" w:cs="Arial Narrow"/>
          <w:szCs w:val="24"/>
          <w:lang w:eastAsia="en-GB"/>
        </w:rPr>
        <w:t xml:space="preserve"> hal – hal yang terkait dengan komunikasi dan lain – lain. </w:t>
      </w:r>
      <w:proofErr w:type="gramStart"/>
      <w:r w:rsidRPr="00531CEA">
        <w:rPr>
          <w:rFonts w:eastAsia="Arial Narrow" w:cs="Arial Narrow"/>
          <w:szCs w:val="24"/>
          <w:lang w:eastAsia="en-GB"/>
        </w:rPr>
        <w:t>Oleh karena banyaknya IoT yang jumlahnya bisa mencapai jutaan, menyebabkan sulitnya penerapan keamanan pada setiap perangkat.</w:t>
      </w:r>
      <w:proofErr w:type="gramEnd"/>
      <w:r w:rsidRPr="00531CEA">
        <w:rPr>
          <w:rFonts w:eastAsia="Arial Narrow" w:cs="Arial Narrow"/>
          <w:szCs w:val="24"/>
          <w:lang w:eastAsia="en-GB"/>
        </w:rPr>
        <w:t xml:space="preserve"> </w:t>
      </w:r>
      <w:proofErr w:type="gramStart"/>
      <w:r w:rsidRPr="00531CEA">
        <w:rPr>
          <w:rFonts w:eastAsia="Arial Narrow" w:cs="Arial Narrow"/>
          <w:szCs w:val="24"/>
          <w:lang w:eastAsia="en-GB"/>
        </w:rPr>
        <w:t>Untuk itu guna memantau data melalui jaringan maka dibutuhkan suatu keamaan berbasis jaringan.</w:t>
      </w:r>
      <w:proofErr w:type="gramEnd"/>
      <w:r w:rsidRPr="00531CEA">
        <w:rPr>
          <w:rFonts w:eastAsia="Arial Narrow" w:cs="Arial Narrow"/>
          <w:szCs w:val="24"/>
          <w:lang w:eastAsia="en-GB"/>
        </w:rPr>
        <w:t xml:space="preserve"> </w:t>
      </w:r>
    </w:p>
    <w:p w:rsidR="00531CEA" w:rsidRPr="00531CEA" w:rsidRDefault="00531CEA" w:rsidP="00531CEA">
      <w:pPr>
        <w:spacing w:after="0" w:line="360" w:lineRule="auto"/>
        <w:ind w:firstLine="567"/>
        <w:rPr>
          <w:rFonts w:eastAsia="Arial Narrow" w:cs="Arial Narrow"/>
          <w:szCs w:val="24"/>
          <w:lang w:eastAsia="en-GB"/>
        </w:rPr>
      </w:pPr>
      <w:proofErr w:type="gramStart"/>
      <w:r w:rsidRPr="00531CEA">
        <w:rPr>
          <w:rFonts w:eastAsia="Arial Narrow" w:cs="Arial Narrow"/>
          <w:szCs w:val="24"/>
          <w:lang w:eastAsia="en-GB"/>
        </w:rPr>
        <w:t>Solusi keamanan jaringan berbasis IoT dapat diimplementasikan dengan melakukan beberapa perubahan kecil pada IoT itu sendiri.</w:t>
      </w:r>
      <w:proofErr w:type="gramEnd"/>
      <w:r w:rsidRPr="00531CEA">
        <w:rPr>
          <w:rFonts w:eastAsia="Arial Narrow" w:cs="Arial Narrow"/>
          <w:szCs w:val="24"/>
          <w:lang w:eastAsia="en-GB"/>
        </w:rPr>
        <w:t xml:space="preserve"> </w:t>
      </w:r>
      <w:proofErr w:type="gramStart"/>
      <w:r w:rsidRPr="00531CEA">
        <w:rPr>
          <w:rFonts w:eastAsia="Arial Narrow" w:cs="Arial Narrow"/>
          <w:szCs w:val="24"/>
          <w:lang w:eastAsia="en-GB"/>
        </w:rPr>
        <w:t>Untuk memungkinkan suatu akses melalui jaringan, perangkat IoT harus didaftarkan pada pusat keamanan untuk memastikan bahwa jaringan bebas dari penyusup.</w:t>
      </w:r>
      <w:proofErr w:type="gramEnd"/>
      <w:r w:rsidRPr="00531CEA">
        <w:rPr>
          <w:rFonts w:eastAsia="Arial Narrow" w:cs="Arial Narrow"/>
          <w:szCs w:val="24"/>
          <w:lang w:eastAsia="en-GB"/>
        </w:rPr>
        <w:t xml:space="preserve"> </w:t>
      </w:r>
      <w:proofErr w:type="gramStart"/>
      <w:r w:rsidRPr="00531CEA">
        <w:rPr>
          <w:rFonts w:eastAsia="Arial Narrow" w:cs="Arial Narrow"/>
          <w:szCs w:val="24"/>
          <w:lang w:eastAsia="en-GB"/>
        </w:rPr>
        <w:t>Hal tersebut diperlukan untuk memantau semua lalu lintas masuk dan keluar pada setiap objek IoT serta menjaga agar lalu lintas jaringan tetap normal.</w:t>
      </w:r>
      <w:proofErr w:type="gramEnd"/>
      <w:r w:rsidRPr="00531CEA">
        <w:rPr>
          <w:rFonts w:eastAsia="Arial Narrow" w:cs="Arial Narrow"/>
          <w:szCs w:val="24"/>
          <w:lang w:eastAsia="en-GB"/>
        </w:rPr>
        <w:t xml:space="preserve"> Apabila suatu prilaku dinyatakan gagal masuk pada kategori berprilaku normal, maka </w:t>
      </w:r>
      <w:proofErr w:type="gramStart"/>
      <w:r w:rsidRPr="00531CEA">
        <w:rPr>
          <w:rFonts w:eastAsia="Arial Narrow" w:cs="Arial Narrow"/>
          <w:szCs w:val="24"/>
          <w:lang w:eastAsia="en-GB"/>
        </w:rPr>
        <w:t>akan</w:t>
      </w:r>
      <w:proofErr w:type="gramEnd"/>
      <w:r w:rsidRPr="00531CEA">
        <w:rPr>
          <w:rFonts w:eastAsia="Arial Narrow" w:cs="Arial Narrow"/>
          <w:szCs w:val="24"/>
          <w:lang w:eastAsia="en-GB"/>
        </w:rPr>
        <w:t xml:space="preserve"> di identifikasi sebagai serangan pada jaringan selanjutnya akan ada alarm yang menjadi sinyal pemberitahuan pada pemilik perangkat. IDS (Intrusion Detection </w:t>
      </w:r>
      <w:proofErr w:type="gramStart"/>
      <w:r w:rsidRPr="00531CEA">
        <w:rPr>
          <w:rFonts w:eastAsia="Arial Narrow" w:cs="Arial Narrow"/>
          <w:szCs w:val="24"/>
          <w:lang w:eastAsia="en-GB"/>
        </w:rPr>
        <w:t>System )</w:t>
      </w:r>
      <w:proofErr w:type="gramEnd"/>
      <w:r w:rsidRPr="00531CEA">
        <w:rPr>
          <w:rFonts w:eastAsia="Arial Narrow" w:cs="Arial Narrow"/>
          <w:szCs w:val="24"/>
          <w:lang w:eastAsia="en-GB"/>
        </w:rPr>
        <w:t xml:space="preserve"> dapat membantu menjaga keamanan jaringan untuk melakukan pengamatan terhadap prilaku yang abnormal pada suatu jaringan [1]. </w:t>
      </w:r>
    </w:p>
    <w:p w:rsidR="00531CEA" w:rsidRPr="00531CEA" w:rsidRDefault="00531CEA" w:rsidP="00531CEA">
      <w:pPr>
        <w:spacing w:after="0" w:line="360" w:lineRule="auto"/>
        <w:ind w:firstLine="567"/>
        <w:rPr>
          <w:rFonts w:eastAsia="Arial Narrow" w:cs="Arial Narrow"/>
          <w:szCs w:val="24"/>
          <w:lang w:eastAsia="en-GB"/>
        </w:rPr>
      </w:pPr>
      <w:proofErr w:type="gramStart"/>
      <w:r w:rsidRPr="00531CEA">
        <w:rPr>
          <w:rFonts w:eastAsia="Arial Narrow" w:cs="Arial Narrow"/>
          <w:szCs w:val="24"/>
          <w:lang w:eastAsia="en-GB"/>
        </w:rPr>
        <w:t>Yang menjadi pertanyaan adalah dimana menempatkan IDS dalam suatu sistem.</w:t>
      </w:r>
      <w:proofErr w:type="gramEnd"/>
      <w:r w:rsidRPr="00531CEA">
        <w:rPr>
          <w:rFonts w:eastAsia="Arial Narrow" w:cs="Arial Narrow"/>
          <w:szCs w:val="24"/>
          <w:lang w:eastAsia="en-GB"/>
        </w:rPr>
        <w:t xml:space="preserve"> Karena apabila IDS di letakan pada node ataupun di distribusikan secara acak, maka hal tersebut dikenal sebagai IDS berbasis jaringan, sedangkan apabila IDS ditempatkan pada workstation, hal tersebut dikenal sebagai IDS berbasis host. Network Intrusion Detection System (NIDS</w:t>
      </w:r>
      <w:proofErr w:type="gramStart"/>
      <w:r w:rsidRPr="00531CEA">
        <w:rPr>
          <w:rFonts w:eastAsia="Arial Narrow" w:cs="Arial Narrow"/>
          <w:szCs w:val="24"/>
          <w:lang w:eastAsia="en-GB"/>
        </w:rPr>
        <w:t>)  lebih</w:t>
      </w:r>
      <w:proofErr w:type="gramEnd"/>
      <w:r w:rsidRPr="00531CEA">
        <w:rPr>
          <w:rFonts w:eastAsia="Arial Narrow" w:cs="Arial Narrow"/>
          <w:szCs w:val="24"/>
          <w:lang w:eastAsia="en-GB"/>
        </w:rPr>
        <w:t xml:space="preserve"> cenderung menggunakan IDS. </w:t>
      </w:r>
      <w:proofErr w:type="gramStart"/>
      <w:r w:rsidRPr="00531CEA">
        <w:rPr>
          <w:rFonts w:eastAsia="Arial Narrow" w:cs="Arial Narrow"/>
          <w:szCs w:val="24"/>
          <w:lang w:eastAsia="en-GB"/>
        </w:rPr>
        <w:t>Untuk itu dapat dilakukan penggabungan IDS dengna beberapa teknologi pembelajaran mesin atau yang sering di sebut teknologi machine learning sehingga diperoleh hasil yang lebih akurat.</w:t>
      </w:r>
      <w:proofErr w:type="gramEnd"/>
      <w:r w:rsidRPr="00531CEA">
        <w:rPr>
          <w:rFonts w:eastAsia="Arial Narrow" w:cs="Arial Narrow"/>
          <w:szCs w:val="24"/>
          <w:lang w:eastAsia="en-GB"/>
        </w:rPr>
        <w:t xml:space="preserve"> </w:t>
      </w:r>
      <w:proofErr w:type="gramStart"/>
      <w:r w:rsidRPr="00531CEA">
        <w:rPr>
          <w:rFonts w:eastAsia="Arial Narrow" w:cs="Arial Narrow"/>
          <w:szCs w:val="24"/>
          <w:lang w:eastAsia="en-GB"/>
        </w:rPr>
        <w:t>Penggunaan machine learning merupakan bagian yang penting dalam AI yang berguna untuk menganaisis dan membangun sistem berdasarkan pengetahuan yang di peroleh dari sekumpulan data.</w:t>
      </w:r>
      <w:proofErr w:type="gramEnd"/>
      <w:r w:rsidRPr="00531CEA">
        <w:rPr>
          <w:rFonts w:eastAsia="Arial Narrow" w:cs="Arial Narrow"/>
          <w:szCs w:val="24"/>
          <w:lang w:eastAsia="en-GB"/>
        </w:rPr>
        <w:t xml:space="preserve"> Beberapa algoritma pembelajaran mesin yang umumnya digunakan diantaranya backpropagation neural network, Boost, K-Nears Neighbor, Regresi Linier, Naif </w:t>
      </w:r>
      <w:proofErr w:type="gramStart"/>
      <w:r w:rsidRPr="00531CEA">
        <w:rPr>
          <w:rFonts w:eastAsia="Arial Narrow" w:cs="Arial Narrow"/>
          <w:szCs w:val="24"/>
          <w:lang w:eastAsia="en-GB"/>
        </w:rPr>
        <w:t>Bayes ,</w:t>
      </w:r>
      <w:proofErr w:type="gramEnd"/>
      <w:r w:rsidRPr="00531CEA">
        <w:rPr>
          <w:rFonts w:eastAsia="Arial Narrow" w:cs="Arial Narrow"/>
          <w:szCs w:val="24"/>
          <w:lang w:eastAsia="en-GB"/>
        </w:rPr>
        <w:t xml:space="preserve"> Random forest dan lain lain.</w:t>
      </w:r>
    </w:p>
    <w:p w:rsidR="00531CEA" w:rsidRPr="00531CEA" w:rsidRDefault="00531CEA" w:rsidP="00531CEA">
      <w:pPr>
        <w:spacing w:after="0" w:line="360" w:lineRule="auto"/>
        <w:ind w:firstLine="567"/>
        <w:rPr>
          <w:rFonts w:eastAsia="Arial Narrow" w:cs="Arial Narrow"/>
          <w:szCs w:val="24"/>
          <w:lang w:eastAsia="en-GB"/>
        </w:rPr>
      </w:pPr>
      <w:r w:rsidRPr="00531CEA">
        <w:rPr>
          <w:rFonts w:eastAsia="Arial Narrow" w:cs="Arial Narrow"/>
          <w:szCs w:val="24"/>
          <w:lang w:eastAsia="en-GB"/>
        </w:rPr>
        <w:t xml:space="preserve">Metode backpropagation meurpakan metode yang dianggap sangat baik dalam menangani jaringan syaraf tiruan terkait masalah mengenali pola, yaitu keseimbangan antara kemampuan jaringan untuk mengenali pola yang digunakan selama pelatihan dan kemampuan jaringan untuk memberikan respon yang </w:t>
      </w:r>
      <w:proofErr w:type="gramStart"/>
      <w:r w:rsidRPr="00531CEA">
        <w:rPr>
          <w:rFonts w:eastAsia="Arial Narrow" w:cs="Arial Narrow"/>
          <w:szCs w:val="24"/>
          <w:lang w:eastAsia="en-GB"/>
        </w:rPr>
        <w:t>benar  terhadap</w:t>
      </w:r>
      <w:proofErr w:type="gramEnd"/>
      <w:r w:rsidRPr="00531CEA">
        <w:rPr>
          <w:rFonts w:eastAsia="Arial Narrow" w:cs="Arial Narrow"/>
          <w:szCs w:val="24"/>
          <w:lang w:eastAsia="en-GB"/>
        </w:rPr>
        <w:t xml:space="preserve"> pola serupa dengan input seperti pola yang digunakan selama pelatihan.</w:t>
      </w:r>
    </w:p>
    <w:p w:rsidR="00531CEA" w:rsidRPr="00531CEA" w:rsidRDefault="00531CEA" w:rsidP="00531CEA">
      <w:pPr>
        <w:spacing w:after="0" w:line="360" w:lineRule="auto"/>
        <w:ind w:firstLine="567"/>
        <w:rPr>
          <w:rFonts w:eastAsia="Arial Narrow" w:cs="Arial Narrow"/>
          <w:b/>
          <w:szCs w:val="24"/>
          <w:lang w:eastAsia="en-GB"/>
        </w:rPr>
      </w:pPr>
      <w:proofErr w:type="gramStart"/>
      <w:r w:rsidRPr="00531CEA">
        <w:rPr>
          <w:rFonts w:eastAsia="Arial Narrow" w:cs="Arial Narrow"/>
          <w:szCs w:val="24"/>
          <w:lang w:eastAsia="en-GB"/>
        </w:rPr>
        <w:lastRenderedPageBreak/>
        <w:t>Prediksi dapat dapat dihitung dengan menggunakan berbagai metode salah satu metode prediksi yang sering digunakan dan sudah berkembang saat ini adalah backpropagation.</w:t>
      </w:r>
      <w:proofErr w:type="gramEnd"/>
      <w:r w:rsidRPr="00531CEA">
        <w:rPr>
          <w:rFonts w:eastAsia="Arial Narrow" w:cs="Arial Narrow"/>
          <w:szCs w:val="24"/>
          <w:lang w:eastAsia="en-GB"/>
        </w:rPr>
        <w:t xml:space="preserve"> Meskipun metode ini memiliki beberapa kelemahan, seperti hasil pelatihan yang bisa dikatakan tidak konsisten dan tidak diketahui secara detail bagaimana hasil prediksi diperoleh karena metode ini tidak dapat memberikan informasi tentang bobot yang paling berpengaruh diantara input yang diberikan. </w:t>
      </w:r>
      <w:proofErr w:type="gramStart"/>
      <w:r w:rsidRPr="00531CEA">
        <w:rPr>
          <w:rFonts w:eastAsia="Arial Narrow" w:cs="Arial Narrow"/>
          <w:szCs w:val="24"/>
          <w:lang w:eastAsia="en-GB"/>
        </w:rPr>
        <w:t>Akan tetapi metode ini juga memiliki kelebihan yaitu kemampuan dalam merumuskan pengalaman dan fleksibel dalam perubahan aturan [2].</w:t>
      </w:r>
      <w:proofErr w:type="gramEnd"/>
    </w:p>
    <w:p w:rsidR="00531CEA" w:rsidRPr="00531CEA" w:rsidRDefault="00531CEA" w:rsidP="00531CEA">
      <w:pPr>
        <w:spacing w:after="0" w:line="360" w:lineRule="auto"/>
        <w:ind w:firstLine="567"/>
        <w:rPr>
          <w:rFonts w:eastAsia="Arial Narrow" w:cs="Arial Narrow"/>
          <w:szCs w:val="24"/>
          <w:lang w:eastAsia="en-GB"/>
        </w:rPr>
      </w:pPr>
      <w:r w:rsidRPr="00531CEA">
        <w:rPr>
          <w:rFonts w:eastAsia="Arial Narrow" w:cs="Arial Narrow"/>
          <w:szCs w:val="24"/>
          <w:lang w:eastAsia="en-GB"/>
        </w:rPr>
        <w:t xml:space="preserve">Oleh sebab itu, jelas bahwa propagasi balik (backpropagation) dan IDS dapat bekerja bersama </w:t>
      </w:r>
      <w:proofErr w:type="gramStart"/>
      <w:r w:rsidRPr="00531CEA">
        <w:rPr>
          <w:rFonts w:eastAsia="Arial Narrow" w:cs="Arial Narrow"/>
          <w:szCs w:val="24"/>
          <w:lang w:eastAsia="en-GB"/>
        </w:rPr>
        <w:t>sama</w:t>
      </w:r>
      <w:proofErr w:type="gramEnd"/>
      <w:r w:rsidRPr="00531CEA">
        <w:rPr>
          <w:rFonts w:eastAsia="Arial Narrow" w:cs="Arial Narrow"/>
          <w:szCs w:val="24"/>
          <w:lang w:eastAsia="en-GB"/>
        </w:rPr>
        <w:t xml:space="preserve"> ketika digabungkan dan dapat mempermudah manusia. Dikarenakan IDS tidak sesuai dengna infrastruktur dan serangan umum seperti Denial of Service (DoS) yang utamanya bertujuan untuk membatasi band jaringan untuk mendapatkan akses dari host, kinerja tersebut tidak terhambat sehingga laposan keamanan ini tidak dapat merusak mitigasi. </w:t>
      </w:r>
    </w:p>
    <w:p w:rsidR="00531CEA" w:rsidRPr="00531CEA" w:rsidRDefault="00531CEA" w:rsidP="00531CEA">
      <w:pPr>
        <w:spacing w:after="0"/>
        <w:ind w:firstLine="720"/>
        <w:rPr>
          <w:rFonts w:eastAsia="Arial Narrow" w:cs="Arial Narrow"/>
          <w:szCs w:val="24"/>
          <w:lang w:eastAsia="en-GB"/>
        </w:rPr>
      </w:pPr>
    </w:p>
    <w:p w:rsidR="00531CEA" w:rsidRPr="00531CEA" w:rsidRDefault="00531CEA" w:rsidP="00531CEA">
      <w:pPr>
        <w:numPr>
          <w:ilvl w:val="0"/>
          <w:numId w:val="1"/>
        </w:numPr>
        <w:spacing w:after="0" w:line="360" w:lineRule="auto"/>
        <w:contextualSpacing/>
        <w:jc w:val="left"/>
        <w:rPr>
          <w:rFonts w:eastAsia="Arial Narrow" w:cs="Arial Narrow"/>
          <w:b/>
          <w:szCs w:val="24"/>
          <w:lang w:eastAsia="en-GB"/>
        </w:rPr>
      </w:pPr>
      <w:r w:rsidRPr="00531CEA">
        <w:rPr>
          <w:rFonts w:eastAsia="Arial Narrow" w:cs="Arial Narrow"/>
          <w:b/>
          <w:szCs w:val="24"/>
          <w:lang w:eastAsia="en-GB"/>
        </w:rPr>
        <w:t xml:space="preserve">Tinjauan Pustaka </w:t>
      </w:r>
    </w:p>
    <w:p w:rsidR="00531CEA" w:rsidRPr="00531CEA" w:rsidRDefault="00531CEA" w:rsidP="00531CEA">
      <w:pPr>
        <w:numPr>
          <w:ilvl w:val="1"/>
          <w:numId w:val="1"/>
        </w:numPr>
        <w:spacing w:after="0" w:line="360" w:lineRule="auto"/>
        <w:ind w:left="426"/>
        <w:contextualSpacing/>
        <w:jc w:val="left"/>
        <w:rPr>
          <w:rFonts w:eastAsia="Arial Narrow" w:cs="Arial Narrow"/>
          <w:b/>
          <w:szCs w:val="24"/>
          <w:lang w:eastAsia="en-GB"/>
        </w:rPr>
      </w:pPr>
      <w:r w:rsidRPr="00531CEA">
        <w:rPr>
          <w:rFonts w:eastAsia="Arial Narrow" w:cs="Arial Narrow"/>
          <w:b/>
          <w:szCs w:val="24"/>
          <w:lang w:eastAsia="en-GB"/>
        </w:rPr>
        <w:t>Penelitian Terkait</w:t>
      </w:r>
    </w:p>
    <w:p w:rsidR="00531CEA" w:rsidRPr="00531CEA" w:rsidRDefault="00531CEA" w:rsidP="00531CEA">
      <w:pPr>
        <w:spacing w:after="0" w:line="360" w:lineRule="auto"/>
        <w:ind w:firstLine="567"/>
        <w:rPr>
          <w:rFonts w:eastAsia="Arial Narrow" w:cs="Arial Narrow"/>
          <w:szCs w:val="24"/>
          <w:lang w:eastAsia="en-GB"/>
        </w:rPr>
      </w:pPr>
      <w:proofErr w:type="gramStart"/>
      <w:r w:rsidRPr="00531CEA">
        <w:rPr>
          <w:rFonts w:eastAsia="Arial Narrow" w:cs="Arial Narrow"/>
          <w:szCs w:val="24"/>
          <w:lang w:eastAsia="en-GB"/>
        </w:rPr>
        <w:t xml:space="preserve">Penelitian yang telah dilakukan oleh penulis </w:t>
      </w:r>
      <w:r w:rsidRPr="00531CEA">
        <w:rPr>
          <w:rFonts w:eastAsia="Arial Narrow" w:cs="Arial Narrow"/>
          <w:sz w:val="26"/>
          <w:szCs w:val="24"/>
          <w:lang w:eastAsia="en-GB"/>
        </w:rPr>
        <w:t>[3]</w:t>
      </w:r>
      <w:r w:rsidRPr="00531CEA">
        <w:rPr>
          <w:rFonts w:eastAsia="Arial Narrow" w:cs="Arial Narrow"/>
          <w:szCs w:val="24"/>
          <w:lang w:eastAsia="en-GB"/>
        </w:rPr>
        <w:t xml:space="preserve"> telah mengusulkan model dengna menggunakan dua fase untuk mendeteksi dan melakukan pengelompokan anomaly.</w:t>
      </w:r>
      <w:proofErr w:type="gramEnd"/>
      <w:r w:rsidRPr="00531CEA">
        <w:rPr>
          <w:rFonts w:eastAsia="Arial Narrow" w:cs="Arial Narrow"/>
          <w:szCs w:val="24"/>
          <w:lang w:eastAsia="en-GB"/>
        </w:rPr>
        <w:t xml:space="preserve"> Yang pertema dilakukan Random Forest berdasarkan akurasi tertinggi dari sebelas algoritma yang umum di gunakan kemudian diuji dengan menggunakan dataset yang </w:t>
      </w:r>
      <w:proofErr w:type="gramStart"/>
      <w:r w:rsidRPr="00531CEA">
        <w:rPr>
          <w:rFonts w:eastAsia="Arial Narrow" w:cs="Arial Narrow"/>
          <w:szCs w:val="24"/>
          <w:lang w:eastAsia="en-GB"/>
        </w:rPr>
        <w:t>sama</w:t>
      </w:r>
      <w:proofErr w:type="gramEnd"/>
      <w:r w:rsidRPr="00531CEA">
        <w:rPr>
          <w:rFonts w:eastAsia="Arial Narrow" w:cs="Arial Narrow"/>
          <w:szCs w:val="24"/>
          <w:lang w:eastAsia="en-GB"/>
        </w:rPr>
        <w:t xml:space="preserve">. </w:t>
      </w:r>
      <w:proofErr w:type="gramStart"/>
      <w:r w:rsidRPr="00531CEA">
        <w:rPr>
          <w:rFonts w:eastAsia="Arial Narrow" w:cs="Arial Narrow"/>
          <w:szCs w:val="24"/>
          <w:lang w:eastAsia="en-GB"/>
        </w:rPr>
        <w:t>Yang kedua menggunakan Neural Network dengan menggunakan data yang memiliki fitur adanya serangan atau tidak untuk membedakan pada kategori seranga.</w:t>
      </w:r>
      <w:proofErr w:type="gramEnd"/>
      <w:r w:rsidRPr="00531CEA">
        <w:rPr>
          <w:rFonts w:eastAsia="Arial Narrow" w:cs="Arial Narrow"/>
          <w:szCs w:val="24"/>
          <w:lang w:eastAsia="en-GB"/>
        </w:rPr>
        <w:t xml:space="preserve"> </w:t>
      </w:r>
      <w:proofErr w:type="gramStart"/>
      <w:r w:rsidRPr="00531CEA">
        <w:rPr>
          <w:rFonts w:eastAsia="Arial Narrow" w:cs="Arial Narrow"/>
          <w:szCs w:val="24"/>
          <w:lang w:eastAsia="en-GB"/>
        </w:rPr>
        <w:t>Dalam hal ini dipergunakan cukup banyak dataset, salah satu diantaranya adalah KDDCUP99.</w:t>
      </w:r>
      <w:proofErr w:type="gramEnd"/>
    </w:p>
    <w:p w:rsidR="00531CEA" w:rsidRDefault="00531CEA" w:rsidP="00531CEA">
      <w:pPr>
        <w:spacing w:after="0" w:line="360" w:lineRule="auto"/>
        <w:ind w:firstLine="567"/>
        <w:rPr>
          <w:rFonts w:eastAsia="Arial Narrow" w:cs="Arial Narrow"/>
          <w:szCs w:val="24"/>
          <w:lang w:eastAsia="en-GB"/>
        </w:rPr>
      </w:pPr>
      <w:r w:rsidRPr="00531CEA">
        <w:rPr>
          <w:rFonts w:eastAsia="Arial Narrow" w:cs="Arial Narrow"/>
          <w:szCs w:val="24"/>
          <w:lang w:eastAsia="en-GB"/>
        </w:rPr>
        <w:t xml:space="preserve">Penelitian selanjutnya [4] menyatakan bahwa untuk melakukan pendeteksian anomaly secara dinamis diperlukan melakukan pengelompokan online secara real time dengan mempertimbangkan masalah umum dan </w:t>
      </w:r>
      <w:proofErr w:type="gramStart"/>
      <w:r w:rsidRPr="00531CEA">
        <w:rPr>
          <w:rFonts w:eastAsia="Arial Narrow" w:cs="Arial Narrow"/>
          <w:szCs w:val="24"/>
          <w:lang w:eastAsia="en-GB"/>
        </w:rPr>
        <w:t>skalabilitas .</w:t>
      </w:r>
      <w:proofErr w:type="gramEnd"/>
      <w:r w:rsidRPr="00531CEA">
        <w:rPr>
          <w:rFonts w:eastAsia="Arial Narrow" w:cs="Arial Narrow"/>
          <w:szCs w:val="24"/>
          <w:lang w:eastAsia="en-GB"/>
        </w:rPr>
        <w:t xml:space="preserve"> </w:t>
      </w:r>
      <w:proofErr w:type="gramStart"/>
      <w:r w:rsidRPr="00531CEA">
        <w:rPr>
          <w:rFonts w:eastAsia="Arial Narrow" w:cs="Arial Narrow"/>
          <w:szCs w:val="24"/>
          <w:lang w:eastAsia="en-GB"/>
        </w:rPr>
        <w:t>Kemampuan dalam membedakan anomali yang bersifat dinamis dan dianggap kuat seperti yang ada pada sistem jaringan saat ini.</w:t>
      </w:r>
      <w:proofErr w:type="gramEnd"/>
      <w:r w:rsidRPr="00531CEA">
        <w:rPr>
          <w:rFonts w:eastAsia="Arial Narrow" w:cs="Arial Narrow"/>
          <w:szCs w:val="24"/>
          <w:lang w:eastAsia="en-GB"/>
        </w:rPr>
        <w:t xml:space="preserve"> </w:t>
      </w:r>
      <w:proofErr w:type="gramStart"/>
      <w:r w:rsidRPr="00531CEA">
        <w:rPr>
          <w:rFonts w:eastAsia="Arial Narrow" w:cs="Arial Narrow"/>
          <w:szCs w:val="24"/>
          <w:lang w:eastAsia="en-GB"/>
        </w:rPr>
        <w:t>Keadaan geografis jaringan komputer yang terhubung melalui internet memotivasi straming data dilakukan dengan cepat dimana pembelajaran online diperlukan.</w:t>
      </w:r>
      <w:proofErr w:type="gramEnd"/>
    </w:p>
    <w:p w:rsidR="00AF6B77" w:rsidRPr="00531CEA" w:rsidRDefault="00AF6B77" w:rsidP="00531CEA">
      <w:pPr>
        <w:spacing w:after="0" w:line="360" w:lineRule="auto"/>
        <w:ind w:firstLine="567"/>
        <w:rPr>
          <w:rFonts w:eastAsia="Arial Narrow" w:cs="Arial Narrow"/>
          <w:szCs w:val="24"/>
          <w:lang w:eastAsia="en-GB"/>
        </w:rPr>
      </w:pPr>
    </w:p>
    <w:p w:rsidR="00531CEA" w:rsidRPr="00531CEA" w:rsidRDefault="00531CEA" w:rsidP="00531CEA">
      <w:pPr>
        <w:numPr>
          <w:ilvl w:val="1"/>
          <w:numId w:val="1"/>
        </w:numPr>
        <w:spacing w:after="0" w:line="360" w:lineRule="auto"/>
        <w:ind w:left="426"/>
        <w:contextualSpacing/>
        <w:jc w:val="left"/>
        <w:rPr>
          <w:rFonts w:eastAsia="Arial Narrow" w:cs="Arial Narrow"/>
          <w:b/>
          <w:szCs w:val="24"/>
          <w:lang w:eastAsia="en-GB"/>
        </w:rPr>
      </w:pPr>
      <w:r w:rsidRPr="00531CEA">
        <w:rPr>
          <w:rFonts w:eastAsia="Arial Narrow" w:cs="Arial Narrow"/>
          <w:b/>
          <w:szCs w:val="24"/>
          <w:lang w:eastAsia="en-GB"/>
        </w:rPr>
        <w:t>Landasan Teori</w:t>
      </w:r>
    </w:p>
    <w:p w:rsidR="00531CEA" w:rsidRPr="00531CEA" w:rsidRDefault="00531CEA" w:rsidP="00531CEA">
      <w:pPr>
        <w:numPr>
          <w:ilvl w:val="2"/>
          <w:numId w:val="1"/>
        </w:numPr>
        <w:spacing w:after="0" w:line="360" w:lineRule="auto"/>
        <w:ind w:left="567"/>
        <w:contextualSpacing/>
        <w:jc w:val="left"/>
        <w:rPr>
          <w:rFonts w:eastAsia="Arial Narrow" w:cs="Arial Narrow"/>
          <w:b/>
          <w:szCs w:val="24"/>
          <w:lang w:eastAsia="en-GB"/>
        </w:rPr>
      </w:pPr>
      <w:r w:rsidRPr="00531CEA">
        <w:rPr>
          <w:rFonts w:eastAsia="Arial Narrow" w:cs="Arial Narrow"/>
          <w:b/>
          <w:szCs w:val="24"/>
          <w:lang w:eastAsia="en-GB"/>
        </w:rPr>
        <w:t>Back propagation Neural Network ( BPN)</w:t>
      </w:r>
    </w:p>
    <w:p w:rsidR="00531CEA" w:rsidRPr="00531CEA" w:rsidRDefault="00531CEA" w:rsidP="00531CEA">
      <w:pPr>
        <w:spacing w:after="0" w:line="360" w:lineRule="auto"/>
        <w:ind w:left="63" w:firstLine="504"/>
        <w:rPr>
          <w:rFonts w:eastAsia="Arial Narrow" w:cs="Arial Narrow"/>
          <w:b/>
          <w:szCs w:val="24"/>
          <w:lang w:eastAsia="en-GB"/>
        </w:rPr>
      </w:pPr>
      <w:proofErr w:type="gramStart"/>
      <w:r w:rsidRPr="00531CEA">
        <w:rPr>
          <w:rFonts w:eastAsia="Calibri" w:cs="Times New Roman"/>
          <w:szCs w:val="24"/>
          <w:lang w:eastAsia="en-GB"/>
        </w:rPr>
        <w:t>Back Propagation Network adalah suatu sistem informasi pemrosesan yang memiliki karakteristik yang mirip dengan jaringan syaraf biologis.</w:t>
      </w:r>
      <w:proofErr w:type="gramEnd"/>
      <w:r w:rsidRPr="00531CEA">
        <w:rPr>
          <w:rFonts w:eastAsia="Calibri" w:cs="Times New Roman"/>
          <w:szCs w:val="24"/>
          <w:lang w:eastAsia="en-GB"/>
        </w:rPr>
        <w:t xml:space="preserve"> Inti dari pelatihan jaringan syaraf ini adalah suatu metode </w:t>
      </w:r>
      <w:r w:rsidRPr="00531CEA">
        <w:rPr>
          <w:rFonts w:eastAsia="Calibri" w:cs="Times New Roman"/>
          <w:szCs w:val="24"/>
          <w:lang w:eastAsia="en-GB"/>
        </w:rPr>
        <w:lastRenderedPageBreak/>
        <w:t xml:space="preserve">pembobotan fine-tuning berdasarkan tingkat kesalahan yagn di peroleh pada masa </w:t>
      </w:r>
      <w:proofErr w:type="gramStart"/>
      <w:r w:rsidRPr="00531CEA">
        <w:rPr>
          <w:rFonts w:eastAsia="Calibri" w:cs="Times New Roman"/>
          <w:szCs w:val="24"/>
          <w:lang w:eastAsia="en-GB"/>
        </w:rPr>
        <w:t>sebelumnya ,</w:t>
      </w:r>
      <w:proofErr w:type="gramEnd"/>
      <w:r w:rsidRPr="00531CEA">
        <w:rPr>
          <w:rFonts w:eastAsia="Calibri" w:cs="Times New Roman"/>
          <w:szCs w:val="24"/>
          <w:lang w:eastAsia="en-GB"/>
        </w:rPr>
        <w:t xml:space="preserve"> contohnya iterasi. </w:t>
      </w:r>
      <w:proofErr w:type="gramStart"/>
      <w:r w:rsidRPr="00531CEA">
        <w:rPr>
          <w:rFonts w:eastAsia="Calibri" w:cs="Times New Roman"/>
          <w:szCs w:val="24"/>
          <w:lang w:eastAsia="en-GB"/>
        </w:rPr>
        <w:t>Penyesuaian bobot yang tepat memungkinkan terjadinya pengurangan tingkat kesalahan dan membuat model menjadi dapat diandalkan dengna meningkatkan generalisasinya.</w:t>
      </w:r>
      <w:proofErr w:type="gramEnd"/>
      <w:r w:rsidRPr="00531CEA">
        <w:rPr>
          <w:rFonts w:eastAsia="Calibri" w:cs="Times New Roman"/>
          <w:szCs w:val="24"/>
          <w:lang w:eastAsia="en-GB"/>
        </w:rPr>
        <w:t xml:space="preserve"> Backpropagation merupakan bentuk sederhana untuk </w:t>
      </w:r>
      <w:proofErr w:type="gramStart"/>
      <w:r w:rsidRPr="00531CEA">
        <w:rPr>
          <w:rFonts w:eastAsia="Calibri" w:cs="Times New Roman"/>
          <w:szCs w:val="24"/>
          <w:lang w:eastAsia="en-GB"/>
        </w:rPr>
        <w:t>menerjemahkan  propagasi</w:t>
      </w:r>
      <w:proofErr w:type="gramEnd"/>
      <w:r w:rsidRPr="00531CEA">
        <w:rPr>
          <w:rFonts w:eastAsia="Calibri" w:cs="Times New Roman"/>
          <w:szCs w:val="24"/>
          <w:lang w:eastAsia="en-GB"/>
        </w:rPr>
        <w:t xml:space="preserve"> kesalahan yang dilakukan secara mundur. Bentuk ini merupakan metode standard pelatihan jaringan syaraf </w:t>
      </w:r>
      <w:proofErr w:type="gramStart"/>
      <w:r w:rsidRPr="00531CEA">
        <w:rPr>
          <w:rFonts w:eastAsia="Calibri" w:cs="Times New Roman"/>
          <w:szCs w:val="24"/>
          <w:lang w:eastAsia="en-GB"/>
        </w:rPr>
        <w:t>tiruan  untuk</w:t>
      </w:r>
      <w:proofErr w:type="gramEnd"/>
      <w:r w:rsidRPr="00531CEA">
        <w:rPr>
          <w:rFonts w:eastAsia="Calibri" w:cs="Times New Roman"/>
          <w:szCs w:val="24"/>
          <w:lang w:eastAsia="en-GB"/>
        </w:rPr>
        <w:t xml:space="preserve"> menghitung gradient fungsi yang hilang dengan memperhatikan semua bobot dalam jaringan.</w:t>
      </w:r>
    </w:p>
    <w:p w:rsidR="00531CEA" w:rsidRPr="00531CEA" w:rsidRDefault="00531CEA" w:rsidP="00531CEA">
      <w:pPr>
        <w:numPr>
          <w:ilvl w:val="2"/>
          <w:numId w:val="1"/>
        </w:numPr>
        <w:spacing w:after="0" w:line="360" w:lineRule="auto"/>
        <w:ind w:left="567"/>
        <w:contextualSpacing/>
        <w:jc w:val="left"/>
        <w:rPr>
          <w:rFonts w:eastAsia="Arial Narrow" w:cs="Arial Narrow"/>
          <w:b/>
          <w:szCs w:val="24"/>
          <w:lang w:eastAsia="en-GB"/>
        </w:rPr>
      </w:pPr>
      <w:r w:rsidRPr="00531CEA">
        <w:rPr>
          <w:rFonts w:eastAsia="Arial Narrow" w:cs="Arial Narrow"/>
          <w:b/>
          <w:szCs w:val="24"/>
          <w:lang w:eastAsia="en-GB"/>
        </w:rPr>
        <w:t>Application of rectified linear unit (ReLU)</w:t>
      </w:r>
    </w:p>
    <w:p w:rsidR="00531CEA" w:rsidRPr="00531CEA" w:rsidRDefault="00531CEA" w:rsidP="00531CEA">
      <w:pPr>
        <w:spacing w:after="0" w:line="360" w:lineRule="auto"/>
        <w:ind w:left="63" w:firstLine="504"/>
        <w:rPr>
          <w:rFonts w:eastAsia="Arial Narrow" w:cs="Arial Narrow"/>
          <w:szCs w:val="24"/>
          <w:lang w:eastAsia="en-GB"/>
        </w:rPr>
      </w:pPr>
      <w:r w:rsidRPr="00531CEA">
        <w:rPr>
          <w:rFonts w:eastAsia="Arial Narrow" w:cs="Arial Narrow"/>
          <w:szCs w:val="24"/>
          <w:lang w:eastAsia="en-GB"/>
        </w:rPr>
        <w:t xml:space="preserve">Faktanya, masalah ReLU lebih efisien dan memiliki kapasitas yang cukup untuk digunakan dalam mempercepat seluruh proses pelatihan secara keseluruhan [10]. Biasanya, jaringan syaraf tiruan in menggunakan fungsi aktivasi sigmoidal atau fungsi aktivasi tanh </w:t>
      </w:r>
      <w:proofErr w:type="gramStart"/>
      <w:r w:rsidRPr="00531CEA">
        <w:rPr>
          <w:rFonts w:eastAsia="Arial Narrow" w:cs="Arial Narrow"/>
          <w:szCs w:val="24"/>
          <w:lang w:eastAsia="en-GB"/>
        </w:rPr>
        <w:t>( tangen</w:t>
      </w:r>
      <w:proofErr w:type="gramEnd"/>
      <w:r w:rsidRPr="00531CEA">
        <w:rPr>
          <w:rFonts w:eastAsia="Arial Narrow" w:cs="Arial Narrow"/>
          <w:szCs w:val="24"/>
          <w:lang w:eastAsia="en-GB"/>
        </w:rPr>
        <w:t xml:space="preserve"> hiperbolik ), akan tetapi fungsi – fungsi in biasanya menghilankan atau mengesampingkan masalah gradient. Gradient menghilan gketika lapisan bawah dari backpropagation neural network (</w:t>
      </w:r>
      <w:proofErr w:type="gramStart"/>
      <w:r w:rsidRPr="00531CEA">
        <w:rPr>
          <w:rFonts w:eastAsia="Arial Narrow" w:cs="Arial Narrow"/>
          <w:szCs w:val="24"/>
          <w:lang w:eastAsia="en-GB"/>
        </w:rPr>
        <w:t>BPN )</w:t>
      </w:r>
      <w:proofErr w:type="gramEnd"/>
      <w:r w:rsidRPr="00531CEA">
        <w:rPr>
          <w:rFonts w:eastAsia="Arial Narrow" w:cs="Arial Narrow"/>
          <w:szCs w:val="24"/>
          <w:lang w:eastAsia="en-GB"/>
        </w:rPr>
        <w:t xml:space="preserve"> memiliki gradient yang hampir nol, karena unit lapisan yang lebih tinggi hampir jenuh. </w:t>
      </w:r>
      <w:proofErr w:type="gramStart"/>
      <w:r w:rsidRPr="00531CEA">
        <w:rPr>
          <w:rFonts w:eastAsia="Arial Narrow" w:cs="Arial Narrow"/>
          <w:szCs w:val="24"/>
          <w:lang w:eastAsia="en-GB"/>
        </w:rPr>
        <w:t>ReLU merupakan alternative untuk sigmoid non linier dimana yang mengatasi masalah yang disebutkan sejauh ini [11].</w:t>
      </w:r>
      <w:proofErr w:type="gramEnd"/>
    </w:p>
    <w:p w:rsidR="00531CEA" w:rsidRPr="00531CEA" w:rsidRDefault="00531CEA" w:rsidP="00531CEA">
      <w:pPr>
        <w:spacing w:after="0" w:line="360" w:lineRule="auto"/>
        <w:ind w:left="63" w:firstLine="504"/>
        <w:rPr>
          <w:rFonts w:eastAsia="Arial Narrow" w:cs="Arial Narrow"/>
          <w:szCs w:val="24"/>
          <w:lang w:eastAsia="en-GB"/>
        </w:rPr>
      </w:pPr>
    </w:p>
    <w:p w:rsidR="00531CEA" w:rsidRPr="00531CEA" w:rsidRDefault="00531CEA" w:rsidP="00531CEA">
      <w:pPr>
        <w:numPr>
          <w:ilvl w:val="2"/>
          <w:numId w:val="1"/>
        </w:numPr>
        <w:spacing w:after="0" w:line="360" w:lineRule="auto"/>
        <w:ind w:left="567"/>
        <w:contextualSpacing/>
        <w:jc w:val="left"/>
        <w:rPr>
          <w:rFonts w:eastAsia="Arial Narrow" w:cs="Arial Narrow"/>
          <w:b/>
          <w:szCs w:val="24"/>
          <w:lang w:eastAsia="en-GB"/>
        </w:rPr>
      </w:pPr>
      <w:r w:rsidRPr="00531CEA">
        <w:rPr>
          <w:rFonts w:eastAsia="Arial Narrow" w:cs="Arial Narrow"/>
          <w:b/>
          <w:szCs w:val="24"/>
          <w:lang w:eastAsia="en-GB"/>
        </w:rPr>
        <w:t>Data Preprocessing</w:t>
      </w:r>
    </w:p>
    <w:p w:rsidR="00531CEA" w:rsidRPr="00531CEA" w:rsidRDefault="00531CEA" w:rsidP="00531CEA">
      <w:pPr>
        <w:spacing w:after="0" w:line="360" w:lineRule="auto"/>
        <w:ind w:left="63" w:firstLine="504"/>
        <w:rPr>
          <w:rFonts w:eastAsia="Arial Narrow" w:cs="Arial Narrow"/>
          <w:szCs w:val="24"/>
          <w:lang w:eastAsia="en-GB"/>
        </w:rPr>
      </w:pPr>
      <w:r w:rsidRPr="00531CEA">
        <w:rPr>
          <w:rFonts w:eastAsia="Arial Narrow" w:cs="Arial Narrow"/>
          <w:szCs w:val="24"/>
          <w:lang w:eastAsia="en-GB"/>
        </w:rPr>
        <w:t xml:space="preserve">Klasifikasi untuk data yang dianggap berbahaya dan data normal tidak </w:t>
      </w:r>
      <w:proofErr w:type="gramStart"/>
      <w:r w:rsidRPr="00531CEA">
        <w:rPr>
          <w:rFonts w:eastAsia="Arial Narrow" w:cs="Arial Narrow"/>
          <w:szCs w:val="24"/>
          <w:lang w:eastAsia="en-GB"/>
        </w:rPr>
        <w:t>akan</w:t>
      </w:r>
      <w:proofErr w:type="gramEnd"/>
      <w:r w:rsidRPr="00531CEA">
        <w:rPr>
          <w:rFonts w:eastAsia="Arial Narrow" w:cs="Arial Narrow"/>
          <w:szCs w:val="24"/>
          <w:lang w:eastAsia="en-GB"/>
        </w:rPr>
        <w:t xml:space="preserve"> efektif jika data yang terdapat pada dataset KDDCUP 99 diproses pada format asalnya. Oleh sebab itu diperlukan untuk pra proses data sebelum sistem algoritma klasifikasi dibangun. Serangan dipetakan kedalam lima kelas, 0 untuk normal, 1 untuk DoS (Denial of Service), 2 untuk U2R (user to </w:t>
      </w:r>
      <w:proofErr w:type="gramStart"/>
      <w:r w:rsidRPr="00531CEA">
        <w:rPr>
          <w:rFonts w:eastAsia="Arial Narrow" w:cs="Arial Narrow"/>
          <w:szCs w:val="24"/>
          <w:lang w:eastAsia="en-GB"/>
        </w:rPr>
        <w:t>root :</w:t>
      </w:r>
      <w:proofErr w:type="gramEnd"/>
      <w:r w:rsidRPr="00531CEA">
        <w:rPr>
          <w:rFonts w:eastAsia="Arial Narrow" w:cs="Arial Narrow"/>
          <w:szCs w:val="24"/>
          <w:lang w:eastAsia="en-GB"/>
        </w:rPr>
        <w:t xml:space="preserve"> akses tidak sah ke root ), 3 R2L (remote to local ; akses tidak sah ke lokal dari mesin remote), 4 Probe (probing : informasi mengumpulkan serangan).</w:t>
      </w:r>
    </w:p>
    <w:p w:rsidR="00531CEA" w:rsidRPr="00531CEA" w:rsidRDefault="00531CEA" w:rsidP="00531CEA">
      <w:pPr>
        <w:spacing w:after="0" w:line="360" w:lineRule="auto"/>
        <w:ind w:left="567"/>
        <w:contextualSpacing/>
        <w:jc w:val="center"/>
        <w:rPr>
          <w:rFonts w:eastAsia="Arial Narrow" w:cs="Arial Narrow"/>
          <w:szCs w:val="24"/>
          <w:lang w:eastAsia="en-GB"/>
        </w:rPr>
      </w:pPr>
      <w:r w:rsidRPr="00531CEA">
        <w:rPr>
          <w:rFonts w:ascii="Times New Roman" w:eastAsia="Calibri" w:hAnsi="Times New Roman" w:cs="Times New Roman"/>
          <w:noProof/>
          <w:sz w:val="20"/>
          <w:szCs w:val="20"/>
        </w:rPr>
        <w:drawing>
          <wp:inline distT="0" distB="0" distL="0" distR="0" wp14:anchorId="06B73F10" wp14:editId="3EFAF04D">
            <wp:extent cx="2867025" cy="21616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79625" cy="2171169"/>
                    </a:xfrm>
                    <a:prstGeom prst="rect">
                      <a:avLst/>
                    </a:prstGeom>
                  </pic:spPr>
                </pic:pic>
              </a:graphicData>
            </a:graphic>
          </wp:inline>
        </w:drawing>
      </w:r>
    </w:p>
    <w:p w:rsidR="00531CEA" w:rsidRPr="00531CEA" w:rsidRDefault="00531CEA" w:rsidP="00531CEA">
      <w:pPr>
        <w:spacing w:after="0" w:line="360" w:lineRule="auto"/>
        <w:ind w:left="567"/>
        <w:contextualSpacing/>
        <w:jc w:val="center"/>
        <w:rPr>
          <w:rFonts w:eastAsia="Arial Narrow" w:cs="Arial Narrow"/>
          <w:szCs w:val="24"/>
          <w:lang w:eastAsia="en-GB"/>
        </w:rPr>
      </w:pPr>
      <w:r w:rsidRPr="00531CEA">
        <w:rPr>
          <w:rFonts w:eastAsia="Arial Narrow" w:cs="Arial Narrow"/>
          <w:szCs w:val="24"/>
          <w:lang w:eastAsia="en-GB"/>
        </w:rPr>
        <w:t>Gambar 1 Pemrosesan data</w:t>
      </w:r>
    </w:p>
    <w:p w:rsidR="00531CEA" w:rsidRPr="00531CEA" w:rsidRDefault="00531CEA" w:rsidP="00531CEA">
      <w:pPr>
        <w:numPr>
          <w:ilvl w:val="2"/>
          <w:numId w:val="1"/>
        </w:numPr>
        <w:spacing w:after="0" w:line="360" w:lineRule="auto"/>
        <w:ind w:left="567"/>
        <w:contextualSpacing/>
        <w:jc w:val="left"/>
        <w:rPr>
          <w:rFonts w:eastAsia="Arial Narrow" w:cs="Arial Narrow"/>
          <w:b/>
          <w:szCs w:val="24"/>
          <w:lang w:val="en-GB" w:eastAsia="en-GB"/>
        </w:rPr>
      </w:pPr>
      <w:r w:rsidRPr="00531CEA">
        <w:rPr>
          <w:rFonts w:eastAsia="Arial Narrow" w:cs="Arial Narrow"/>
          <w:b/>
          <w:szCs w:val="24"/>
          <w:lang w:val="en-GB" w:eastAsia="en-GB"/>
        </w:rPr>
        <w:lastRenderedPageBreak/>
        <w:t>Tahapan Penelitian</w:t>
      </w:r>
    </w:p>
    <w:p w:rsidR="00531CEA" w:rsidRPr="00531CEA" w:rsidRDefault="00531CEA" w:rsidP="00531CEA">
      <w:pPr>
        <w:spacing w:after="0" w:line="360" w:lineRule="auto"/>
        <w:ind w:firstLine="567"/>
        <w:rPr>
          <w:rFonts w:eastAsia="Arial Narrow" w:cs="Arial Narrow"/>
          <w:szCs w:val="24"/>
          <w:lang w:eastAsia="en-GB"/>
        </w:rPr>
      </w:pPr>
      <w:r w:rsidRPr="00531CEA">
        <w:rPr>
          <w:rFonts w:eastAsia="Arial Narrow" w:cs="Arial Narrow"/>
          <w:szCs w:val="24"/>
          <w:lang w:eastAsia="en-GB"/>
        </w:rPr>
        <w:t xml:space="preserve">Adapun tahapan dari penelitian ini meliputi beberapa tahapan penelitian </w:t>
      </w:r>
      <w:proofErr w:type="gramStart"/>
      <w:r w:rsidRPr="00531CEA">
        <w:rPr>
          <w:rFonts w:eastAsia="Arial Narrow" w:cs="Arial Narrow"/>
          <w:szCs w:val="24"/>
          <w:lang w:eastAsia="en-GB"/>
        </w:rPr>
        <w:t>diantaranya :</w:t>
      </w:r>
      <w:proofErr w:type="gramEnd"/>
    </w:p>
    <w:p w:rsidR="00531CEA" w:rsidRPr="00531CEA" w:rsidRDefault="00531CEA" w:rsidP="00531CEA">
      <w:pPr>
        <w:numPr>
          <w:ilvl w:val="0"/>
          <w:numId w:val="2"/>
        </w:numPr>
        <w:spacing w:after="0" w:line="360" w:lineRule="auto"/>
        <w:jc w:val="left"/>
        <w:rPr>
          <w:rFonts w:eastAsia="Arial Narrow" w:cs="Arial Narrow"/>
          <w:szCs w:val="24"/>
          <w:lang w:eastAsia="en-GB"/>
        </w:rPr>
      </w:pPr>
      <w:r w:rsidRPr="00531CEA">
        <w:rPr>
          <w:rFonts w:eastAsia="Arial Narrow" w:cs="Arial Narrow"/>
          <w:szCs w:val="24"/>
          <w:lang w:eastAsia="en-GB"/>
        </w:rPr>
        <w:t xml:space="preserve">Tahap pengumpulan data </w:t>
      </w:r>
    </w:p>
    <w:p w:rsidR="00531CEA" w:rsidRPr="00531CEA" w:rsidRDefault="00531CEA" w:rsidP="00531CEA">
      <w:pPr>
        <w:spacing w:after="0" w:line="360" w:lineRule="auto"/>
        <w:ind w:left="720"/>
        <w:rPr>
          <w:rFonts w:eastAsia="Arial Narrow" w:cs="Arial Narrow"/>
          <w:szCs w:val="24"/>
          <w:lang w:eastAsia="en-GB"/>
        </w:rPr>
      </w:pPr>
      <w:r w:rsidRPr="00531CEA">
        <w:rPr>
          <w:rFonts w:eastAsia="Arial Narrow" w:cs="Arial Narrow"/>
          <w:szCs w:val="24"/>
          <w:lang w:eastAsia="en-GB"/>
        </w:rPr>
        <w:t>Merupakan tahap pengumpulan data-data dan informasi tentang IDS</w:t>
      </w:r>
    </w:p>
    <w:p w:rsidR="00531CEA" w:rsidRPr="00531CEA" w:rsidRDefault="00531CEA" w:rsidP="00531CEA">
      <w:pPr>
        <w:numPr>
          <w:ilvl w:val="0"/>
          <w:numId w:val="2"/>
        </w:numPr>
        <w:spacing w:after="0" w:line="360" w:lineRule="auto"/>
        <w:jc w:val="left"/>
        <w:rPr>
          <w:rFonts w:eastAsia="Arial Narrow" w:cs="Arial Narrow"/>
          <w:szCs w:val="24"/>
          <w:lang w:eastAsia="en-GB"/>
        </w:rPr>
      </w:pPr>
      <w:r w:rsidRPr="00531CEA">
        <w:rPr>
          <w:rFonts w:eastAsia="Arial Narrow" w:cs="Arial Narrow"/>
          <w:szCs w:val="24"/>
          <w:lang w:eastAsia="en-GB"/>
        </w:rPr>
        <w:t>Tahap Pengelompokan data</w:t>
      </w:r>
    </w:p>
    <w:p w:rsidR="00531CEA" w:rsidRPr="00531CEA" w:rsidRDefault="00531CEA" w:rsidP="00531CEA">
      <w:pPr>
        <w:spacing w:after="0" w:line="360" w:lineRule="auto"/>
        <w:ind w:left="720"/>
        <w:rPr>
          <w:rFonts w:eastAsia="Arial Narrow" w:cs="Arial Narrow"/>
          <w:szCs w:val="24"/>
          <w:lang w:eastAsia="en-GB"/>
        </w:rPr>
      </w:pPr>
      <w:r w:rsidRPr="00531CEA">
        <w:rPr>
          <w:rFonts w:eastAsia="Arial Narrow" w:cs="Arial Narrow"/>
          <w:szCs w:val="24"/>
          <w:lang w:eastAsia="en-GB"/>
        </w:rPr>
        <w:t>Merupakan tahap untuk mengecek jika ada data data yang redundan atau tidak sesuai</w:t>
      </w:r>
    </w:p>
    <w:p w:rsidR="00531CEA" w:rsidRPr="00531CEA" w:rsidRDefault="00531CEA" w:rsidP="00531CEA">
      <w:pPr>
        <w:numPr>
          <w:ilvl w:val="0"/>
          <w:numId w:val="2"/>
        </w:numPr>
        <w:spacing w:after="0" w:line="360" w:lineRule="auto"/>
        <w:jc w:val="left"/>
        <w:rPr>
          <w:rFonts w:eastAsia="Arial Narrow" w:cs="Arial Narrow"/>
          <w:szCs w:val="24"/>
          <w:lang w:eastAsia="en-GB"/>
        </w:rPr>
      </w:pPr>
      <w:r w:rsidRPr="00531CEA">
        <w:rPr>
          <w:rFonts w:eastAsia="Arial Narrow" w:cs="Arial Narrow"/>
          <w:szCs w:val="24"/>
          <w:lang w:eastAsia="en-GB"/>
        </w:rPr>
        <w:t>Tahap pengolahan data</w:t>
      </w:r>
    </w:p>
    <w:p w:rsidR="00531CEA" w:rsidRPr="00531CEA" w:rsidRDefault="00531CEA" w:rsidP="00531CEA">
      <w:pPr>
        <w:spacing w:after="0" w:line="360" w:lineRule="auto"/>
        <w:ind w:left="720"/>
        <w:rPr>
          <w:rFonts w:eastAsia="Arial Narrow" w:cs="Arial Narrow"/>
          <w:szCs w:val="24"/>
          <w:lang w:eastAsia="en-GB"/>
        </w:rPr>
      </w:pPr>
      <w:r w:rsidRPr="00531CEA">
        <w:rPr>
          <w:rFonts w:eastAsia="Arial Narrow" w:cs="Arial Narrow"/>
          <w:szCs w:val="24"/>
          <w:lang w:eastAsia="en-GB"/>
        </w:rPr>
        <w:t>Tahap melakukan pengolahan data dengan model yang telah direncanakan</w:t>
      </w:r>
    </w:p>
    <w:p w:rsidR="00531CEA" w:rsidRPr="00531CEA" w:rsidRDefault="00531CEA" w:rsidP="00531CEA">
      <w:pPr>
        <w:numPr>
          <w:ilvl w:val="0"/>
          <w:numId w:val="2"/>
        </w:numPr>
        <w:spacing w:after="0" w:line="360" w:lineRule="auto"/>
        <w:jc w:val="left"/>
        <w:rPr>
          <w:rFonts w:eastAsia="Arial Narrow" w:cs="Arial Narrow"/>
          <w:szCs w:val="24"/>
          <w:lang w:eastAsia="en-GB"/>
        </w:rPr>
      </w:pPr>
      <w:r w:rsidRPr="00531CEA">
        <w:rPr>
          <w:rFonts w:eastAsia="Arial Narrow" w:cs="Arial Narrow"/>
          <w:szCs w:val="24"/>
          <w:lang w:eastAsia="en-GB"/>
        </w:rPr>
        <w:t xml:space="preserve">Experimen dan Pengujian </w:t>
      </w:r>
    </w:p>
    <w:p w:rsidR="00531CEA" w:rsidRPr="00531CEA" w:rsidRDefault="00531CEA" w:rsidP="00531CEA">
      <w:pPr>
        <w:spacing w:after="0" w:line="360" w:lineRule="auto"/>
        <w:ind w:left="720"/>
        <w:rPr>
          <w:rFonts w:eastAsia="Arial Narrow" w:cs="Arial Narrow"/>
          <w:szCs w:val="24"/>
          <w:lang w:eastAsia="en-GB"/>
        </w:rPr>
      </w:pPr>
      <w:r w:rsidRPr="00531CEA">
        <w:rPr>
          <w:rFonts w:eastAsia="Arial Narrow" w:cs="Arial Narrow"/>
          <w:szCs w:val="24"/>
          <w:lang w:eastAsia="en-GB"/>
        </w:rPr>
        <w:t xml:space="preserve">Hasil yang telah dilakukan, di uji coba untuk melihat apakah hipotesis yang </w:t>
      </w:r>
      <w:proofErr w:type="gramStart"/>
      <w:r w:rsidRPr="00531CEA">
        <w:rPr>
          <w:rFonts w:eastAsia="Arial Narrow" w:cs="Arial Narrow"/>
          <w:szCs w:val="24"/>
          <w:lang w:eastAsia="en-GB"/>
        </w:rPr>
        <w:t>dihasilkan  dapat</w:t>
      </w:r>
      <w:proofErr w:type="gramEnd"/>
      <w:r w:rsidRPr="00531CEA">
        <w:rPr>
          <w:rFonts w:eastAsia="Arial Narrow" w:cs="Arial Narrow"/>
          <w:szCs w:val="24"/>
          <w:lang w:eastAsia="en-GB"/>
        </w:rPr>
        <w:t xml:space="preserve"> sesuai dengan yang diinginkan peneliti.</w:t>
      </w:r>
    </w:p>
    <w:p w:rsidR="00531CEA" w:rsidRPr="00531CEA" w:rsidRDefault="00531CEA" w:rsidP="00531CEA">
      <w:pPr>
        <w:numPr>
          <w:ilvl w:val="0"/>
          <w:numId w:val="2"/>
        </w:numPr>
        <w:spacing w:after="0" w:line="360" w:lineRule="auto"/>
        <w:jc w:val="left"/>
        <w:rPr>
          <w:rFonts w:eastAsia="Arial Narrow" w:cs="Arial Narrow"/>
          <w:szCs w:val="24"/>
          <w:lang w:eastAsia="en-GB"/>
        </w:rPr>
      </w:pPr>
      <w:r w:rsidRPr="00531CEA">
        <w:rPr>
          <w:rFonts w:eastAsia="Arial Narrow" w:cs="Arial Narrow"/>
          <w:szCs w:val="24"/>
          <w:lang w:eastAsia="en-GB"/>
        </w:rPr>
        <w:t xml:space="preserve">Evaluasi </w:t>
      </w:r>
    </w:p>
    <w:p w:rsidR="00531CEA" w:rsidRPr="00531CEA" w:rsidRDefault="00531CEA" w:rsidP="00531CEA">
      <w:pPr>
        <w:spacing w:after="0" w:line="360" w:lineRule="auto"/>
        <w:ind w:left="720"/>
        <w:rPr>
          <w:rFonts w:eastAsia="Arial Narrow" w:cs="Arial Narrow"/>
          <w:szCs w:val="24"/>
          <w:lang w:eastAsia="en-GB"/>
        </w:rPr>
      </w:pPr>
      <w:r w:rsidRPr="00531CEA">
        <w:rPr>
          <w:rFonts w:eastAsia="Arial Narrow" w:cs="Arial Narrow"/>
          <w:szCs w:val="24"/>
          <w:lang w:eastAsia="en-GB"/>
        </w:rPr>
        <w:t xml:space="preserve">Setelah dilakukan pengujian dan experimen terhadap </w:t>
      </w:r>
      <w:proofErr w:type="gramStart"/>
      <w:r w:rsidRPr="00531CEA">
        <w:rPr>
          <w:rFonts w:eastAsia="Arial Narrow" w:cs="Arial Narrow"/>
          <w:szCs w:val="24"/>
          <w:lang w:eastAsia="en-GB"/>
        </w:rPr>
        <w:t>hasil  yang</w:t>
      </w:r>
      <w:proofErr w:type="gramEnd"/>
      <w:r w:rsidRPr="00531CEA">
        <w:rPr>
          <w:rFonts w:eastAsia="Arial Narrow" w:cs="Arial Narrow"/>
          <w:szCs w:val="24"/>
          <w:lang w:eastAsia="en-GB"/>
        </w:rPr>
        <w:t xml:space="preserve"> dilakuan, maka bisa dilihat perbedaan dari hasil yang dilakukan sebelumnya, apakah </w:t>
      </w:r>
      <w:r w:rsidRPr="00531CEA">
        <w:rPr>
          <w:rFonts w:eastAsia="Calibri" w:cs="Calibri"/>
          <w:szCs w:val="24"/>
          <w:lang w:eastAsia="en-GB"/>
        </w:rPr>
        <w:t>apakah terjadi peningkatan atau tidak.</w:t>
      </w:r>
    </w:p>
    <w:p w:rsidR="00531CEA" w:rsidRPr="00531CEA" w:rsidRDefault="00531CEA" w:rsidP="00531CEA">
      <w:pPr>
        <w:spacing w:after="0" w:line="360" w:lineRule="auto"/>
        <w:ind w:firstLine="567"/>
        <w:rPr>
          <w:rFonts w:eastAsia="Arial Narrow" w:cs="Arial Narrow"/>
          <w:szCs w:val="24"/>
          <w:lang w:eastAsia="en-GB"/>
        </w:rPr>
      </w:pPr>
    </w:p>
    <w:p w:rsidR="00531CEA" w:rsidRPr="00531CEA" w:rsidRDefault="00531CEA" w:rsidP="00531CEA">
      <w:pPr>
        <w:spacing w:after="0" w:line="360" w:lineRule="auto"/>
        <w:ind w:left="2268" w:firstLine="567"/>
        <w:rPr>
          <w:rFonts w:eastAsia="Arial Narrow" w:cs="Arial Narrow"/>
          <w:szCs w:val="24"/>
          <w:lang w:eastAsia="en-GB"/>
        </w:rPr>
      </w:pPr>
      <w:r w:rsidRPr="00531CEA">
        <w:rPr>
          <w:rFonts w:ascii="Calibri" w:eastAsia="Calibri" w:hAnsi="Calibri" w:cs="Calibri"/>
          <w:noProof/>
          <w:sz w:val="22"/>
          <w:szCs w:val="24"/>
        </w:rPr>
        <w:drawing>
          <wp:inline distT="0" distB="0" distL="0" distR="0" wp14:anchorId="0C86345E" wp14:editId="1393B8A4">
            <wp:extent cx="3114675" cy="3486150"/>
            <wp:effectExtent l="76200" t="38100" r="85725" b="95250"/>
            <wp:docPr id="2"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31CEA" w:rsidRPr="00531CEA" w:rsidRDefault="00531CEA" w:rsidP="00531CEA">
      <w:pPr>
        <w:spacing w:after="200"/>
        <w:ind w:left="720" w:firstLine="720"/>
        <w:jc w:val="center"/>
        <w:rPr>
          <w:rFonts w:eastAsia="Calibri" w:cs="Calibri"/>
          <w:bCs/>
          <w:szCs w:val="24"/>
          <w:lang w:eastAsia="en-GB"/>
        </w:rPr>
      </w:pPr>
      <w:bookmarkStart w:id="0" w:name="_Toc449641820"/>
      <w:bookmarkStart w:id="1" w:name="_Toc523631325"/>
      <w:proofErr w:type="gramStart"/>
      <w:r w:rsidRPr="00531CEA">
        <w:rPr>
          <w:rFonts w:eastAsia="Calibri" w:cs="Calibri"/>
          <w:bCs/>
          <w:sz w:val="22"/>
          <w:szCs w:val="18"/>
          <w:lang w:eastAsia="en-GB"/>
        </w:rPr>
        <w:t>Gambar  2</w:t>
      </w:r>
      <w:proofErr w:type="gramEnd"/>
      <w:r w:rsidRPr="00531CEA">
        <w:rPr>
          <w:rFonts w:eastAsia="Calibri" w:cs="Calibri"/>
          <w:bCs/>
          <w:sz w:val="22"/>
          <w:szCs w:val="18"/>
          <w:lang w:eastAsia="en-GB"/>
        </w:rPr>
        <w:t>.</w:t>
      </w:r>
      <w:r w:rsidRPr="00531CEA">
        <w:rPr>
          <w:rFonts w:eastAsia="Calibri" w:cs="Calibri"/>
          <w:bCs/>
          <w:sz w:val="32"/>
          <w:szCs w:val="24"/>
          <w:lang w:eastAsia="en-GB"/>
        </w:rPr>
        <w:t xml:space="preserve">  </w:t>
      </w:r>
      <w:r w:rsidRPr="00531CEA">
        <w:rPr>
          <w:rFonts w:eastAsia="Calibri" w:cs="Calibri"/>
          <w:bCs/>
          <w:szCs w:val="24"/>
          <w:lang w:eastAsia="en-GB"/>
        </w:rPr>
        <w:t>Tahapan Penelitian</w:t>
      </w:r>
      <w:bookmarkEnd w:id="0"/>
      <w:bookmarkEnd w:id="1"/>
    </w:p>
    <w:p w:rsidR="00531CEA" w:rsidRPr="00531CEA" w:rsidRDefault="00531CEA" w:rsidP="00531CEA">
      <w:pPr>
        <w:spacing w:after="0" w:line="360" w:lineRule="auto"/>
        <w:ind w:firstLine="567"/>
        <w:rPr>
          <w:rFonts w:eastAsia="Arial Narrow" w:cs="Arial Narrow"/>
          <w:szCs w:val="24"/>
          <w:lang w:eastAsia="en-GB"/>
        </w:rPr>
      </w:pPr>
    </w:p>
    <w:p w:rsidR="00531CEA" w:rsidRPr="00531CEA" w:rsidRDefault="00531CEA" w:rsidP="00531CEA">
      <w:pPr>
        <w:numPr>
          <w:ilvl w:val="0"/>
          <w:numId w:val="1"/>
        </w:numPr>
        <w:spacing w:after="0" w:line="360" w:lineRule="auto"/>
        <w:contextualSpacing/>
        <w:jc w:val="left"/>
        <w:rPr>
          <w:rFonts w:eastAsia="Arial Narrow" w:cs="Arial Narrow"/>
          <w:b/>
          <w:szCs w:val="24"/>
          <w:lang w:eastAsia="en-GB"/>
        </w:rPr>
      </w:pPr>
      <w:r w:rsidRPr="00531CEA">
        <w:rPr>
          <w:rFonts w:eastAsia="Arial Narrow" w:cs="Arial Narrow"/>
          <w:b/>
          <w:szCs w:val="24"/>
          <w:lang w:eastAsia="en-GB"/>
        </w:rPr>
        <w:lastRenderedPageBreak/>
        <w:t xml:space="preserve">Metode Penelitian </w:t>
      </w:r>
    </w:p>
    <w:p w:rsidR="00531CEA" w:rsidRPr="00531CEA" w:rsidRDefault="00531CEA" w:rsidP="00531CEA">
      <w:pPr>
        <w:numPr>
          <w:ilvl w:val="1"/>
          <w:numId w:val="1"/>
        </w:numPr>
        <w:spacing w:after="0" w:line="360" w:lineRule="auto"/>
        <w:ind w:left="426"/>
        <w:contextualSpacing/>
        <w:jc w:val="left"/>
        <w:rPr>
          <w:rFonts w:eastAsia="Arial Narrow" w:cs="Arial Narrow"/>
          <w:b/>
          <w:szCs w:val="24"/>
          <w:lang w:eastAsia="en-GB"/>
        </w:rPr>
      </w:pPr>
      <w:r w:rsidRPr="00531CEA">
        <w:rPr>
          <w:rFonts w:eastAsia="Arial Narrow" w:cs="Arial Narrow"/>
          <w:b/>
          <w:szCs w:val="24"/>
          <w:lang w:eastAsia="en-GB"/>
        </w:rPr>
        <w:t>Metode Penelitian</w:t>
      </w:r>
    </w:p>
    <w:p w:rsidR="00531CEA" w:rsidRPr="00531CEA" w:rsidRDefault="00531CEA" w:rsidP="00531CEA">
      <w:pPr>
        <w:spacing w:after="0" w:line="360" w:lineRule="auto"/>
        <w:ind w:firstLine="567"/>
        <w:rPr>
          <w:rFonts w:eastAsia="Arial Narrow" w:cs="Arial Narrow"/>
          <w:szCs w:val="24"/>
          <w:lang w:eastAsia="en-GB"/>
        </w:rPr>
      </w:pPr>
      <w:r w:rsidRPr="00531CEA">
        <w:rPr>
          <w:rFonts w:eastAsia="Arial Narrow" w:cs="Arial Narrow"/>
          <w:szCs w:val="24"/>
          <w:lang w:eastAsia="en-GB"/>
        </w:rPr>
        <w:t xml:space="preserve">Untuk mendapatkan data yang benar – benar bisa digunakan, akurat, dan relevan terhadap hasil nyata, maka peneliti menerapkan beberapa cara dalam pengumpulan data diantaranya </w:t>
      </w:r>
      <w:proofErr w:type="gramStart"/>
      <w:r w:rsidRPr="00531CEA">
        <w:rPr>
          <w:rFonts w:eastAsia="Arial Narrow" w:cs="Arial Narrow"/>
          <w:szCs w:val="24"/>
          <w:lang w:eastAsia="en-GB"/>
        </w:rPr>
        <w:t>adalah :</w:t>
      </w:r>
      <w:proofErr w:type="gramEnd"/>
    </w:p>
    <w:p w:rsidR="00531CEA" w:rsidRPr="00531CEA" w:rsidRDefault="00531CEA" w:rsidP="00531CEA">
      <w:pPr>
        <w:numPr>
          <w:ilvl w:val="0"/>
          <w:numId w:val="3"/>
        </w:numPr>
        <w:spacing w:after="0" w:line="360" w:lineRule="auto"/>
        <w:ind w:left="426"/>
        <w:jc w:val="left"/>
        <w:rPr>
          <w:rFonts w:eastAsia="Arial Narrow" w:cs="Arial Narrow"/>
          <w:szCs w:val="24"/>
          <w:lang w:eastAsia="en-GB"/>
        </w:rPr>
      </w:pPr>
      <w:r w:rsidRPr="00531CEA">
        <w:rPr>
          <w:rFonts w:eastAsia="Arial Narrow" w:cs="Arial Narrow"/>
          <w:szCs w:val="24"/>
          <w:lang w:eastAsia="en-GB"/>
        </w:rPr>
        <w:t>Observasi</w:t>
      </w:r>
    </w:p>
    <w:p w:rsidR="00531CEA" w:rsidRPr="00531CEA" w:rsidRDefault="00531CEA" w:rsidP="00531CEA">
      <w:pPr>
        <w:spacing w:after="0" w:line="360" w:lineRule="auto"/>
        <w:ind w:left="426"/>
        <w:rPr>
          <w:rFonts w:eastAsia="Arial Narrow" w:cs="Arial Narrow"/>
          <w:szCs w:val="24"/>
          <w:lang w:eastAsia="en-GB"/>
        </w:rPr>
      </w:pPr>
      <w:r w:rsidRPr="00531CEA">
        <w:rPr>
          <w:rFonts w:eastAsia="Arial Narrow" w:cs="Arial Narrow"/>
          <w:szCs w:val="24"/>
          <w:lang w:eastAsia="en-GB"/>
        </w:rPr>
        <w:t xml:space="preserve">Observasi merupakan suatu teknik pengumpulan data melalui pengamatan dan pencatatan terhadap suatu peristiwa yang berhubungan dengan object penelitiannya. Pengamatan </w:t>
      </w:r>
      <w:proofErr w:type="gramStart"/>
      <w:r w:rsidRPr="00531CEA">
        <w:rPr>
          <w:rFonts w:eastAsia="Arial Narrow" w:cs="Arial Narrow"/>
          <w:szCs w:val="24"/>
          <w:lang w:eastAsia="en-GB"/>
        </w:rPr>
        <w:t>dilakukan  berkaitan</w:t>
      </w:r>
      <w:proofErr w:type="gramEnd"/>
      <w:r w:rsidRPr="00531CEA">
        <w:rPr>
          <w:rFonts w:eastAsia="Arial Narrow" w:cs="Arial Narrow"/>
          <w:szCs w:val="24"/>
          <w:lang w:eastAsia="en-GB"/>
        </w:rPr>
        <w:t xml:space="preserve"> dengan kehidupan sehari hari yang cukup bergantung dengan kebutuhan teknologi namun memiliki kekurangan yaitu hilangnya privasi.</w:t>
      </w:r>
    </w:p>
    <w:p w:rsidR="00531CEA" w:rsidRPr="00531CEA" w:rsidRDefault="00531CEA" w:rsidP="00531CEA">
      <w:pPr>
        <w:numPr>
          <w:ilvl w:val="0"/>
          <w:numId w:val="3"/>
        </w:numPr>
        <w:spacing w:after="0" w:line="360" w:lineRule="auto"/>
        <w:ind w:left="426"/>
        <w:jc w:val="left"/>
        <w:rPr>
          <w:rFonts w:eastAsia="Arial Narrow" w:cs="Arial Narrow"/>
          <w:szCs w:val="24"/>
          <w:lang w:eastAsia="en-GB"/>
        </w:rPr>
      </w:pPr>
      <w:r w:rsidRPr="00531CEA">
        <w:rPr>
          <w:rFonts w:eastAsia="Arial Narrow" w:cs="Arial Narrow"/>
          <w:szCs w:val="24"/>
          <w:lang w:eastAsia="en-GB"/>
        </w:rPr>
        <w:t>Studi Pustaka</w:t>
      </w:r>
    </w:p>
    <w:p w:rsidR="00531CEA" w:rsidRPr="00531CEA" w:rsidRDefault="00531CEA" w:rsidP="00531CEA">
      <w:pPr>
        <w:spacing w:after="0" w:line="360" w:lineRule="auto"/>
        <w:ind w:left="426"/>
        <w:rPr>
          <w:rFonts w:eastAsia="Arial Narrow" w:cs="Arial Narrow"/>
          <w:szCs w:val="24"/>
          <w:lang w:eastAsia="en-GB"/>
        </w:rPr>
      </w:pPr>
      <w:r w:rsidRPr="00531CEA">
        <w:rPr>
          <w:rFonts w:eastAsia="Arial Narrow" w:cs="Arial Narrow"/>
          <w:szCs w:val="24"/>
          <w:lang w:eastAsia="en-GB"/>
        </w:rPr>
        <w:t xml:space="preserve">Suatu metode yang dilakukan degan membaca dan mempelajari literatur, dokuman – dokumen atau </w:t>
      </w:r>
      <w:proofErr w:type="gramStart"/>
      <w:r w:rsidRPr="00531CEA">
        <w:rPr>
          <w:rFonts w:eastAsia="Arial Narrow" w:cs="Arial Narrow"/>
          <w:szCs w:val="24"/>
          <w:lang w:eastAsia="en-GB"/>
        </w:rPr>
        <w:t>buku  -</w:t>
      </w:r>
      <w:proofErr w:type="gramEnd"/>
      <w:r w:rsidRPr="00531CEA">
        <w:rPr>
          <w:rFonts w:eastAsia="Arial Narrow" w:cs="Arial Narrow"/>
          <w:szCs w:val="24"/>
          <w:lang w:eastAsia="en-GB"/>
        </w:rPr>
        <w:t xml:space="preserve"> buku yang bisa digunakan sebagai petunjuk dalam melancarkan penelitian.</w:t>
      </w:r>
    </w:p>
    <w:p w:rsidR="00531CEA" w:rsidRPr="00531CEA" w:rsidRDefault="00531CEA" w:rsidP="00531CEA">
      <w:pPr>
        <w:spacing w:after="0" w:line="360" w:lineRule="auto"/>
        <w:ind w:firstLine="567"/>
        <w:rPr>
          <w:rFonts w:eastAsia="Arial Narrow" w:cs="Arial Narrow"/>
          <w:szCs w:val="24"/>
          <w:lang w:eastAsia="en-GB"/>
        </w:rPr>
      </w:pPr>
    </w:p>
    <w:p w:rsidR="00531CEA" w:rsidRPr="00531CEA" w:rsidRDefault="00531CEA" w:rsidP="00531CEA">
      <w:pPr>
        <w:numPr>
          <w:ilvl w:val="0"/>
          <w:numId w:val="1"/>
        </w:numPr>
        <w:spacing w:after="0" w:line="360" w:lineRule="auto"/>
        <w:contextualSpacing/>
        <w:jc w:val="left"/>
        <w:rPr>
          <w:rFonts w:eastAsia="Arial Narrow" w:cs="Arial Narrow"/>
          <w:b/>
          <w:szCs w:val="24"/>
          <w:lang w:eastAsia="en-GB"/>
        </w:rPr>
      </w:pPr>
      <w:r w:rsidRPr="00531CEA">
        <w:rPr>
          <w:rFonts w:eastAsia="Arial Narrow" w:cs="Arial Narrow"/>
          <w:b/>
          <w:szCs w:val="24"/>
          <w:lang w:eastAsia="en-GB"/>
        </w:rPr>
        <w:t>Hasil dan Pembahasan</w:t>
      </w:r>
    </w:p>
    <w:p w:rsidR="00531CEA" w:rsidRPr="00531CEA" w:rsidRDefault="00531CEA" w:rsidP="00531CEA">
      <w:pPr>
        <w:spacing w:after="0" w:line="360" w:lineRule="auto"/>
        <w:ind w:firstLine="426"/>
        <w:rPr>
          <w:rFonts w:eastAsia="Arial Narrow" w:cs="Arial Narrow"/>
          <w:szCs w:val="24"/>
          <w:lang w:eastAsia="en-GB"/>
        </w:rPr>
      </w:pPr>
      <w:proofErr w:type="gramStart"/>
      <w:r w:rsidRPr="00531CEA">
        <w:rPr>
          <w:rFonts w:eastAsia="Arial Narrow" w:cs="Arial Narrow"/>
          <w:szCs w:val="24"/>
          <w:lang w:eastAsia="en-GB"/>
        </w:rPr>
        <w:t>Penelitian ini menggunakan Keras [12] sebagai pembungkus diatas tensor flow sebagai kerangka kerja perangkat lunak guna meningkatkan tingkat kecepatan dalam pemrosesan data eksponsial dalam arsitektur deep learning.</w:t>
      </w:r>
      <w:proofErr w:type="gramEnd"/>
      <w:r w:rsidRPr="00531CEA">
        <w:rPr>
          <w:rFonts w:eastAsia="Arial Narrow" w:cs="Arial Narrow"/>
          <w:szCs w:val="24"/>
          <w:lang w:eastAsia="en-GB"/>
        </w:rPr>
        <w:t xml:space="preserve"> </w:t>
      </w:r>
      <w:proofErr w:type="gramStart"/>
      <w:r w:rsidRPr="00531CEA">
        <w:rPr>
          <w:rFonts w:eastAsia="Arial Narrow" w:cs="Arial Narrow"/>
          <w:szCs w:val="24"/>
          <w:lang w:eastAsia="en-GB"/>
        </w:rPr>
        <w:t>Kumpulan data digunakan untuk melakukan evaluasi model, baik yang digunakna untuk mendeteksi serangan secara akurat maupun tidak.</w:t>
      </w:r>
      <w:proofErr w:type="gramEnd"/>
      <w:r w:rsidRPr="00531CEA">
        <w:rPr>
          <w:rFonts w:eastAsia="Arial Narrow" w:cs="Arial Narrow"/>
          <w:szCs w:val="24"/>
          <w:lang w:eastAsia="en-GB"/>
        </w:rPr>
        <w:t xml:space="preserve"> Kualiitas daya yang ditetapkan </w:t>
      </w:r>
      <w:proofErr w:type="gramStart"/>
      <w:r w:rsidRPr="00531CEA">
        <w:rPr>
          <w:rFonts w:eastAsia="Arial Narrow" w:cs="Arial Narrow"/>
          <w:szCs w:val="24"/>
          <w:lang w:eastAsia="en-GB"/>
        </w:rPr>
        <w:t>akan</w:t>
      </w:r>
      <w:proofErr w:type="gramEnd"/>
      <w:r w:rsidRPr="00531CEA">
        <w:rPr>
          <w:rFonts w:eastAsia="Arial Narrow" w:cs="Arial Narrow"/>
          <w:szCs w:val="24"/>
          <w:lang w:eastAsia="en-GB"/>
        </w:rPr>
        <w:t xml:space="preserve"> mempengaruhi hasil dari setiap NIDS. Fitur dalam dataset KDD’99 dikategorikan menjadi empat kelompok, yaitu fitur dasar (1 sampai </w:t>
      </w:r>
      <w:proofErr w:type="gramStart"/>
      <w:r w:rsidRPr="00531CEA">
        <w:rPr>
          <w:rFonts w:eastAsia="Arial Narrow" w:cs="Arial Narrow"/>
          <w:szCs w:val="24"/>
          <w:lang w:eastAsia="en-GB"/>
        </w:rPr>
        <w:t>9 )</w:t>
      </w:r>
      <w:proofErr w:type="gramEnd"/>
      <w:r w:rsidRPr="00531CEA">
        <w:rPr>
          <w:rFonts w:eastAsia="Arial Narrow" w:cs="Arial Narrow"/>
          <w:szCs w:val="24"/>
          <w:lang w:eastAsia="en-GB"/>
        </w:rPr>
        <w:t xml:space="preserve">, fitur konten (10 sampai 22), waktu berdasarkan fitur lalu lintas (23 sampai 31) dan catatan host lebih besar berdasarkan lalu lintas (32 sampai 41). </w:t>
      </w:r>
      <w:proofErr w:type="gramStart"/>
      <w:r w:rsidRPr="00531CEA">
        <w:rPr>
          <w:rFonts w:eastAsia="Arial Narrow" w:cs="Arial Narrow"/>
          <w:szCs w:val="24"/>
          <w:lang w:eastAsia="en-GB"/>
        </w:rPr>
        <w:t>KDD’99 [14] terdiri dari 4.898.430 catatan yang lebih besar dari kumpulan data lainnya.</w:t>
      </w:r>
      <w:proofErr w:type="gramEnd"/>
      <w:r w:rsidRPr="00531CEA">
        <w:rPr>
          <w:rFonts w:eastAsia="Arial Narrow" w:cs="Arial Narrow"/>
          <w:szCs w:val="24"/>
          <w:lang w:eastAsia="en-GB"/>
        </w:rPr>
        <w:t xml:space="preserve"> </w:t>
      </w:r>
      <w:proofErr w:type="gramStart"/>
      <w:r w:rsidRPr="00531CEA">
        <w:rPr>
          <w:rFonts w:eastAsia="Arial Narrow" w:cs="Arial Narrow"/>
          <w:szCs w:val="24"/>
          <w:lang w:eastAsia="en-GB"/>
        </w:rPr>
        <w:t>Banyak teknik penambangan data yang telah di terapkan pada kumpulan data KDD’99 untuk mendeteksi gangguan pada trafik jaringan.</w:t>
      </w:r>
      <w:proofErr w:type="gramEnd"/>
      <w:r w:rsidRPr="00531CEA">
        <w:rPr>
          <w:rFonts w:eastAsia="Arial Narrow" w:cs="Arial Narrow"/>
          <w:szCs w:val="24"/>
          <w:lang w:eastAsia="en-GB"/>
        </w:rPr>
        <w:t xml:space="preserve"> </w:t>
      </w:r>
      <w:proofErr w:type="gramStart"/>
      <w:r w:rsidRPr="00531CEA">
        <w:rPr>
          <w:rFonts w:eastAsia="Arial Narrow" w:cs="Arial Narrow"/>
          <w:szCs w:val="24"/>
          <w:lang w:eastAsia="en-GB"/>
        </w:rPr>
        <w:t>Sebagian besar dataset KDDCup’99 digunakan untuk membangun IDS.</w:t>
      </w:r>
      <w:proofErr w:type="gramEnd"/>
      <w:r w:rsidRPr="00531CEA">
        <w:rPr>
          <w:rFonts w:eastAsia="Arial Narrow" w:cs="Arial Narrow"/>
          <w:szCs w:val="24"/>
          <w:lang w:eastAsia="en-GB"/>
        </w:rPr>
        <w:t xml:space="preserve"> Dataset KDD memiliki dua masalah kritis yang disimpulkan oleh analisis </w:t>
      </w:r>
      <w:proofErr w:type="gramStart"/>
      <w:r w:rsidRPr="00531CEA">
        <w:rPr>
          <w:rFonts w:eastAsia="Arial Narrow" w:cs="Arial Narrow"/>
          <w:szCs w:val="24"/>
          <w:lang w:eastAsia="en-GB"/>
        </w:rPr>
        <w:t>statistik ,</w:t>
      </w:r>
      <w:proofErr w:type="gramEnd"/>
      <w:r w:rsidRPr="00531CEA">
        <w:rPr>
          <w:rFonts w:eastAsia="Arial Narrow" w:cs="Arial Narrow"/>
          <w:szCs w:val="24"/>
          <w:lang w:eastAsia="en-GB"/>
        </w:rPr>
        <w:t xml:space="preserve"> yang sangat mempengaruhi kinerja sistem. </w:t>
      </w:r>
      <w:proofErr w:type="gramStart"/>
      <w:r w:rsidRPr="00531CEA">
        <w:rPr>
          <w:rFonts w:eastAsia="Arial Narrow" w:cs="Arial Narrow"/>
          <w:szCs w:val="24"/>
          <w:lang w:eastAsia="en-GB"/>
        </w:rPr>
        <w:t>Jumlah besar replikasi data dapat menyebabka algoritma perbelajaran parsial dan bukan banyaknya data.</w:t>
      </w:r>
      <w:proofErr w:type="gramEnd"/>
      <w:r w:rsidRPr="00531CEA">
        <w:rPr>
          <w:rFonts w:eastAsia="Arial Narrow" w:cs="Arial Narrow"/>
          <w:szCs w:val="24"/>
          <w:lang w:eastAsia="en-GB"/>
        </w:rPr>
        <w:t xml:space="preserve"> Oleh karena itu, algoritma ini </w:t>
      </w:r>
      <w:proofErr w:type="gramStart"/>
      <w:r w:rsidRPr="00531CEA">
        <w:rPr>
          <w:rFonts w:eastAsia="Arial Narrow" w:cs="Arial Narrow"/>
          <w:szCs w:val="24"/>
          <w:lang w:eastAsia="en-GB"/>
        </w:rPr>
        <w:t>akan</w:t>
      </w:r>
      <w:proofErr w:type="gramEnd"/>
      <w:r w:rsidRPr="00531CEA">
        <w:rPr>
          <w:rFonts w:eastAsia="Arial Narrow" w:cs="Arial Narrow"/>
          <w:szCs w:val="24"/>
          <w:lang w:eastAsia="en-GB"/>
        </w:rPr>
        <w:t xml:space="preserve"> berhenti mempelajari data yang tidak umum, karena mungkin akan berbahaya bagi jaringan seperti U2R, R2L dll.</w:t>
      </w:r>
    </w:p>
    <w:p w:rsidR="00531CEA" w:rsidRPr="00531CEA" w:rsidRDefault="00531CEA" w:rsidP="00531CEA">
      <w:pPr>
        <w:spacing w:after="0" w:line="360" w:lineRule="auto"/>
        <w:rPr>
          <w:rFonts w:eastAsia="Arial Narrow" w:cs="Arial Narrow"/>
          <w:szCs w:val="24"/>
          <w:lang w:eastAsia="en-GB"/>
        </w:rPr>
      </w:pPr>
    </w:p>
    <w:p w:rsidR="00531CEA" w:rsidRPr="00531CEA" w:rsidRDefault="00531CEA" w:rsidP="00531CEA">
      <w:pPr>
        <w:spacing w:after="0" w:line="360" w:lineRule="auto"/>
        <w:jc w:val="center"/>
        <w:rPr>
          <w:rFonts w:eastAsia="Calibri" w:cs="Calibri"/>
          <w:lang w:eastAsia="en-GB"/>
        </w:rPr>
      </w:pPr>
      <w:r w:rsidRPr="00531CEA">
        <w:rPr>
          <w:rFonts w:ascii="Calibri" w:eastAsia="Calibri" w:hAnsi="Calibri" w:cs="Calibri"/>
          <w:noProof/>
          <w:sz w:val="22"/>
        </w:rPr>
        <w:lastRenderedPageBreak/>
        <w:drawing>
          <wp:inline distT="0" distB="635" distL="0" distR="6985" wp14:anchorId="6F1777E7" wp14:editId="725FCFD4">
            <wp:extent cx="3117215" cy="179006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7"/>
                    <a:stretch>
                      <a:fillRect/>
                    </a:stretch>
                  </pic:blipFill>
                  <pic:spPr bwMode="auto">
                    <a:xfrm>
                      <a:off x="0" y="0"/>
                      <a:ext cx="3117215" cy="1790065"/>
                    </a:xfrm>
                    <a:prstGeom prst="rect">
                      <a:avLst/>
                    </a:prstGeom>
                  </pic:spPr>
                </pic:pic>
              </a:graphicData>
            </a:graphic>
          </wp:inline>
        </w:drawing>
      </w:r>
    </w:p>
    <w:p w:rsidR="00531CEA" w:rsidRPr="00531CEA" w:rsidRDefault="00531CEA" w:rsidP="00531CEA">
      <w:pPr>
        <w:spacing w:after="0" w:line="360" w:lineRule="auto"/>
        <w:jc w:val="center"/>
        <w:rPr>
          <w:rFonts w:eastAsia="Calibri" w:cs="Calibri"/>
          <w:lang w:eastAsia="en-GB"/>
        </w:rPr>
      </w:pPr>
      <w:proofErr w:type="gramStart"/>
      <w:r w:rsidRPr="00531CEA">
        <w:rPr>
          <w:rFonts w:eastAsia="Calibri" w:cs="Calibri"/>
          <w:lang w:eastAsia="en-GB"/>
        </w:rPr>
        <w:t>Gambar 3.</w:t>
      </w:r>
      <w:proofErr w:type="gramEnd"/>
      <w:r w:rsidRPr="00531CEA">
        <w:rPr>
          <w:rFonts w:eastAsia="Calibri" w:cs="Calibri"/>
          <w:lang w:eastAsia="en-GB"/>
        </w:rPr>
        <w:t xml:space="preserve"> Distribusi dataset KKDCup 99</w:t>
      </w:r>
    </w:p>
    <w:p w:rsidR="00531CEA" w:rsidRPr="00531CEA" w:rsidRDefault="00531CEA" w:rsidP="00531CEA">
      <w:pPr>
        <w:spacing w:after="0" w:line="360" w:lineRule="auto"/>
        <w:jc w:val="left"/>
        <w:rPr>
          <w:rFonts w:eastAsia="Calibri" w:cs="Calibri"/>
          <w:lang w:eastAsia="en-GB"/>
        </w:rPr>
      </w:pPr>
      <w:r w:rsidRPr="00531CEA">
        <w:rPr>
          <w:rFonts w:eastAsia="Calibri" w:cs="Calibri"/>
          <w:lang w:eastAsia="en-GB"/>
        </w:rPr>
        <w:t xml:space="preserve">Simulasi serangan secara umum dikategorikan sebagai </w:t>
      </w:r>
      <w:proofErr w:type="gramStart"/>
      <w:r w:rsidRPr="00531CEA">
        <w:rPr>
          <w:rFonts w:eastAsia="Calibri" w:cs="Calibri"/>
          <w:lang w:eastAsia="en-GB"/>
        </w:rPr>
        <w:t>berikut :</w:t>
      </w:r>
      <w:proofErr w:type="gramEnd"/>
    </w:p>
    <w:p w:rsidR="00531CEA" w:rsidRPr="00531CEA" w:rsidRDefault="00531CEA" w:rsidP="00531CEA">
      <w:pPr>
        <w:numPr>
          <w:ilvl w:val="0"/>
          <w:numId w:val="5"/>
        </w:numPr>
        <w:spacing w:after="0" w:line="360" w:lineRule="auto"/>
        <w:contextualSpacing/>
        <w:jc w:val="left"/>
        <w:rPr>
          <w:rFonts w:eastAsia="Calibri" w:cs="Calibri"/>
          <w:lang w:eastAsia="en-GB"/>
        </w:rPr>
      </w:pPr>
      <w:r w:rsidRPr="00531CEA">
        <w:rPr>
          <w:rFonts w:eastAsia="Calibri" w:cs="Calibri"/>
          <w:lang w:eastAsia="en-GB"/>
        </w:rPr>
        <w:t>Denial of Service (DoS</w:t>
      </w:r>
      <w:proofErr w:type="gramStart"/>
      <w:r w:rsidRPr="00531CEA">
        <w:rPr>
          <w:rFonts w:eastAsia="Calibri" w:cs="Calibri"/>
          <w:lang w:eastAsia="en-GB"/>
        </w:rPr>
        <w:t>) :</w:t>
      </w:r>
      <w:proofErr w:type="gramEnd"/>
      <w:r w:rsidRPr="00531CEA">
        <w:rPr>
          <w:rFonts w:eastAsia="Calibri" w:cs="Calibri"/>
          <w:lang w:eastAsia="en-GB"/>
        </w:rPr>
        <w:t xml:space="preserve"> serangan yang menyebabkan penyerang membuat agar sumberdaya sibuk melakukan pencegahan agar pengguna yang sah menggunakan sumber daya.</w:t>
      </w:r>
    </w:p>
    <w:p w:rsidR="00531CEA" w:rsidRPr="00531CEA" w:rsidRDefault="00531CEA" w:rsidP="00531CEA">
      <w:pPr>
        <w:numPr>
          <w:ilvl w:val="0"/>
          <w:numId w:val="5"/>
        </w:numPr>
        <w:spacing w:after="0" w:line="360" w:lineRule="auto"/>
        <w:contextualSpacing/>
        <w:jc w:val="left"/>
        <w:rPr>
          <w:rFonts w:eastAsia="Calibri" w:cs="Calibri"/>
          <w:lang w:eastAsia="en-GB"/>
        </w:rPr>
      </w:pPr>
      <w:r w:rsidRPr="00531CEA">
        <w:rPr>
          <w:rFonts w:eastAsia="Calibri" w:cs="Calibri"/>
          <w:lang w:eastAsia="en-GB"/>
        </w:rPr>
        <w:t>Remote to Local (R2L</w:t>
      </w:r>
      <w:proofErr w:type="gramStart"/>
      <w:r w:rsidRPr="00531CEA">
        <w:rPr>
          <w:rFonts w:eastAsia="Calibri" w:cs="Calibri"/>
          <w:lang w:eastAsia="en-GB"/>
        </w:rPr>
        <w:t>) :</w:t>
      </w:r>
      <w:proofErr w:type="gramEnd"/>
      <w:r w:rsidRPr="00531CEA">
        <w:rPr>
          <w:rFonts w:eastAsia="Calibri" w:cs="Calibri"/>
          <w:lang w:eastAsia="en-GB"/>
        </w:rPr>
        <w:t xml:space="preserve"> serangan dimana hacker berupaya dengan menggunakan account pengguna normal  untuk mendapatkan hak super user.</w:t>
      </w:r>
    </w:p>
    <w:p w:rsidR="00531CEA" w:rsidRPr="00531CEA" w:rsidRDefault="00531CEA" w:rsidP="00531CEA">
      <w:pPr>
        <w:numPr>
          <w:ilvl w:val="0"/>
          <w:numId w:val="5"/>
        </w:numPr>
        <w:spacing w:after="0" w:line="360" w:lineRule="auto"/>
        <w:contextualSpacing/>
        <w:jc w:val="left"/>
        <w:rPr>
          <w:rFonts w:eastAsia="Calibri" w:cs="Calibri"/>
          <w:lang w:eastAsia="en-GB"/>
        </w:rPr>
      </w:pPr>
      <w:r w:rsidRPr="00531CEA">
        <w:rPr>
          <w:rFonts w:eastAsia="Calibri" w:cs="Calibri"/>
          <w:lang w:eastAsia="en-GB"/>
        </w:rPr>
        <w:t xml:space="preserve">Scanning atau </w:t>
      </w:r>
      <w:proofErr w:type="gramStart"/>
      <w:r w:rsidRPr="00531CEA">
        <w:rPr>
          <w:rFonts w:eastAsia="Calibri" w:cs="Calibri"/>
          <w:lang w:eastAsia="en-GB"/>
        </w:rPr>
        <w:t>Probing :</w:t>
      </w:r>
      <w:proofErr w:type="gramEnd"/>
      <w:r w:rsidRPr="00531CEA">
        <w:rPr>
          <w:rFonts w:eastAsia="Calibri" w:cs="Calibri"/>
          <w:lang w:eastAsia="en-GB"/>
        </w:rPr>
        <w:t xml:space="preserve"> serangna dimana hacker melakukan scanning terhadap mesin atau jaringan untuk mendapat informasi tentang mesin yang menjadi targetnya.</w:t>
      </w:r>
    </w:p>
    <w:p w:rsidR="00531CEA" w:rsidRPr="00531CEA" w:rsidRDefault="00531CEA" w:rsidP="00531CEA">
      <w:pPr>
        <w:spacing w:after="0" w:line="360" w:lineRule="auto"/>
        <w:jc w:val="left"/>
        <w:rPr>
          <w:rFonts w:eastAsia="Calibri" w:cs="Calibri"/>
          <w:lang w:eastAsia="en-GB"/>
        </w:rPr>
      </w:pPr>
      <w:r w:rsidRPr="00531CEA">
        <w:rPr>
          <w:rFonts w:eastAsia="Calibri" w:cs="Calibri"/>
          <w:lang w:eastAsia="en-GB"/>
        </w:rPr>
        <w:t>Evaluasi matrik untuk menikatkan kinerja model adalah dengan akurasi, recall</w:t>
      </w:r>
      <w:proofErr w:type="gramStart"/>
      <w:r w:rsidRPr="00531CEA">
        <w:rPr>
          <w:rFonts w:eastAsia="Calibri" w:cs="Calibri"/>
          <w:lang w:eastAsia="en-GB"/>
        </w:rPr>
        <w:t>,  dan</w:t>
      </w:r>
      <w:proofErr w:type="gramEnd"/>
      <w:r w:rsidRPr="00531CEA">
        <w:rPr>
          <w:rFonts w:eastAsia="Calibri" w:cs="Calibri"/>
          <w:lang w:eastAsia="en-GB"/>
        </w:rPr>
        <w:t xml:space="preserve"> tingkat presisi juga harus di hitung. </w:t>
      </w:r>
      <w:proofErr w:type="gramStart"/>
      <w:r w:rsidRPr="00531CEA">
        <w:rPr>
          <w:rFonts w:eastAsia="Calibri" w:cs="Calibri"/>
          <w:lang w:eastAsia="en-GB"/>
        </w:rPr>
        <w:t>Disini telah di pilih penggunaan akurasi, recall, presisi dan ukuran F1 untuk melakukan evaluasi.</w:t>
      </w:r>
      <w:proofErr w:type="gramEnd"/>
      <w:r w:rsidRPr="00531CEA">
        <w:rPr>
          <w:rFonts w:eastAsia="Calibri" w:cs="Calibri"/>
          <w:lang w:eastAsia="en-GB"/>
        </w:rPr>
        <w:t xml:space="preserve"> </w:t>
      </w:r>
      <w:proofErr w:type="gramStart"/>
      <w:r w:rsidRPr="00531CEA">
        <w:rPr>
          <w:rFonts w:eastAsia="Calibri" w:cs="Calibri"/>
          <w:lang w:eastAsia="en-GB"/>
        </w:rPr>
        <w:t>Akurasi 1 merupakan persentase deteksi benar atas sejumlah kasus.</w:t>
      </w:r>
      <w:proofErr w:type="gramEnd"/>
      <w:r w:rsidRPr="00531CEA">
        <w:rPr>
          <w:rFonts w:eastAsia="Calibri" w:cs="Calibri"/>
          <w:lang w:eastAsia="en-GB"/>
        </w:rPr>
        <w:t xml:space="preserve"> Recall merupakan seberapa sering suatu hal di prediksi dengan benar. Recall 2 dikenal pula sebagai True Positive Rate (TPR) atau tingkat sensitivitas. Presisi </w:t>
      </w:r>
      <w:proofErr w:type="gramStart"/>
      <w:r w:rsidRPr="00531CEA">
        <w:rPr>
          <w:rFonts w:eastAsia="Calibri" w:cs="Calibri"/>
          <w:lang w:eastAsia="en-GB"/>
        </w:rPr>
        <w:t>3  menyatakan</w:t>
      </w:r>
      <w:proofErr w:type="gramEnd"/>
      <w:r w:rsidRPr="00531CEA">
        <w:rPr>
          <w:rFonts w:eastAsia="Calibri" w:cs="Calibri"/>
          <w:lang w:eastAsia="en-GB"/>
        </w:rPr>
        <w:t xml:space="preserve"> bahwa ketika suatu hal diprediksi dengan benar, seberapa sering prediksi tersebut  sebenarnya benar. F1 4 merupakan rata rata dari recall dan presisi. Representasinya terlihat pada gambar confusion </w:t>
      </w:r>
      <w:proofErr w:type="gramStart"/>
      <w:r w:rsidRPr="00531CEA">
        <w:rPr>
          <w:rFonts w:eastAsia="Calibri" w:cs="Calibri"/>
          <w:lang w:eastAsia="en-GB"/>
        </w:rPr>
        <w:t>matrix .</w:t>
      </w:r>
      <w:proofErr w:type="gramEnd"/>
      <w:r w:rsidRPr="00531CEA">
        <w:rPr>
          <w:rFonts w:eastAsia="Calibri" w:cs="Calibri"/>
          <w:lang w:eastAsia="en-GB"/>
        </w:rPr>
        <w:t xml:space="preserve"> </w:t>
      </w:r>
      <w:proofErr w:type="gramStart"/>
      <w:r w:rsidRPr="00531CEA">
        <w:rPr>
          <w:rFonts w:eastAsia="Calibri" w:cs="Calibri"/>
          <w:lang w:eastAsia="en-GB"/>
        </w:rPr>
        <w:t>Confusion matrix merupakan tabel yang berkaitan dengan kinerja model klasifikasi dalam serangkaian pengujian dengan mengidentifikasi nilai sebenarnya.</w:t>
      </w:r>
      <w:proofErr w:type="gramEnd"/>
    </w:p>
    <w:p w:rsidR="00531CEA" w:rsidRPr="00531CEA" w:rsidRDefault="00531CEA" w:rsidP="00531CEA">
      <w:pPr>
        <w:spacing w:after="0" w:line="360" w:lineRule="auto"/>
        <w:jc w:val="center"/>
        <w:rPr>
          <w:rFonts w:eastAsia="Calibri" w:cs="Calibri"/>
          <w:lang w:eastAsia="en-GB"/>
        </w:rPr>
      </w:pPr>
      <w:r w:rsidRPr="00531CEA">
        <w:rPr>
          <w:rFonts w:ascii="Calibri" w:eastAsia="Calibri" w:hAnsi="Calibri" w:cs="Calibri"/>
          <w:noProof/>
          <w:sz w:val="22"/>
        </w:rPr>
        <w:drawing>
          <wp:inline distT="0" distB="0" distL="0" distR="6985" wp14:anchorId="1F3C8220" wp14:editId="6F58C6BC">
            <wp:extent cx="5627275"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stretch>
                      <a:fillRect/>
                    </a:stretch>
                  </pic:blipFill>
                  <pic:spPr bwMode="auto">
                    <a:xfrm>
                      <a:off x="0" y="0"/>
                      <a:ext cx="5644957" cy="1452349"/>
                    </a:xfrm>
                    <a:prstGeom prst="rect">
                      <a:avLst/>
                    </a:prstGeom>
                  </pic:spPr>
                </pic:pic>
              </a:graphicData>
            </a:graphic>
          </wp:inline>
        </w:drawing>
      </w:r>
    </w:p>
    <w:p w:rsidR="00531CEA" w:rsidRPr="00531CEA" w:rsidRDefault="00531CEA" w:rsidP="00531CEA">
      <w:pPr>
        <w:spacing w:after="0" w:line="360" w:lineRule="auto"/>
        <w:jc w:val="center"/>
        <w:rPr>
          <w:rFonts w:eastAsia="Calibri" w:cs="Calibri"/>
          <w:lang w:eastAsia="en-GB"/>
        </w:rPr>
      </w:pPr>
      <w:r w:rsidRPr="00531CEA">
        <w:rPr>
          <w:rFonts w:eastAsia="Calibri" w:cs="Calibri"/>
          <w:lang w:eastAsia="en-GB"/>
        </w:rPr>
        <w:t>Gambar 4 Confusion Matrix</w:t>
      </w:r>
    </w:p>
    <w:p w:rsidR="00531CEA" w:rsidRPr="00531CEA" w:rsidRDefault="00531CEA" w:rsidP="00531CEA">
      <w:pPr>
        <w:spacing w:after="0" w:line="360" w:lineRule="auto"/>
        <w:jc w:val="center"/>
        <w:rPr>
          <w:rFonts w:eastAsia="Calibri" w:cs="Calibri"/>
          <w:lang w:eastAsia="en-GB"/>
        </w:rPr>
      </w:pPr>
    </w:p>
    <w:p w:rsidR="00531CEA" w:rsidRPr="00531CEA" w:rsidRDefault="00531CEA" w:rsidP="00531CEA">
      <w:pPr>
        <w:spacing w:after="0"/>
        <w:jc w:val="left"/>
        <w:rPr>
          <w:rFonts w:eastAsia="Calibri" w:cs="Calibri"/>
          <w:szCs w:val="24"/>
          <w:lang w:eastAsia="en-GB"/>
        </w:rPr>
      </w:pPr>
      <w:r w:rsidRPr="00531CEA">
        <w:rPr>
          <w:rFonts w:eastAsia="Calibri" w:cs="Calibri"/>
          <w:szCs w:val="24"/>
          <w:lang w:eastAsia="en-GB"/>
        </w:rPr>
        <w:lastRenderedPageBreak/>
        <w:t xml:space="preserve">Accuracy     = </w:t>
      </w:r>
      <m:oMath>
        <m:f>
          <m:fPr>
            <m:ctrlPr>
              <w:rPr>
                <w:rFonts w:ascii="Cambria Math" w:eastAsia="Calibri" w:hAnsi="Cambria Math" w:cs="Calibri"/>
                <w:i/>
                <w:szCs w:val="24"/>
                <w:lang w:eastAsia="en-GB"/>
              </w:rPr>
            </m:ctrlPr>
          </m:fPr>
          <m:num>
            <m:r>
              <w:rPr>
                <w:rFonts w:ascii="Cambria Math" w:eastAsia="Calibri" w:hAnsi="Cambria Math" w:cs="Calibri"/>
                <w:szCs w:val="24"/>
                <w:lang w:eastAsia="en-GB"/>
              </w:rPr>
              <m:t>TP+TN</m:t>
            </m:r>
          </m:num>
          <m:den>
            <m:r>
              <w:rPr>
                <w:rFonts w:ascii="Cambria Math" w:eastAsia="Calibri" w:hAnsi="Cambria Math" w:cs="Calibri"/>
                <w:szCs w:val="24"/>
                <w:lang w:eastAsia="en-GB"/>
              </w:rPr>
              <m:t>Total Instances</m:t>
            </m:r>
          </m:den>
        </m:f>
      </m:oMath>
      <w:r w:rsidRPr="00531CEA">
        <w:rPr>
          <w:rFonts w:eastAsia="Calibri" w:cs="Calibri"/>
          <w:szCs w:val="24"/>
          <w:lang w:eastAsia="en-GB"/>
        </w:rPr>
        <w:tab/>
      </w:r>
      <w:r w:rsidRPr="00531CEA">
        <w:rPr>
          <w:rFonts w:eastAsia="Calibri" w:cs="Calibri"/>
          <w:szCs w:val="24"/>
          <w:lang w:eastAsia="en-GB"/>
        </w:rPr>
        <w:tab/>
        <w:t xml:space="preserve">    </w:t>
      </w:r>
      <w:r w:rsidRPr="00531CEA">
        <w:rPr>
          <w:rFonts w:eastAsia="Calibri" w:cs="Calibri"/>
          <w:szCs w:val="24"/>
          <w:lang w:eastAsia="en-GB"/>
        </w:rPr>
        <w:tab/>
        <w:t xml:space="preserve">                (1) </w:t>
      </w:r>
    </w:p>
    <w:p w:rsidR="00531CEA" w:rsidRPr="00531CEA" w:rsidRDefault="00531CEA" w:rsidP="00531CEA">
      <w:pPr>
        <w:widowControl w:val="0"/>
        <w:spacing w:before="76" w:after="200" w:line="247" w:lineRule="auto"/>
        <w:ind w:right="38"/>
        <w:rPr>
          <w:rFonts w:eastAsia="Times New Roman" w:cs="Times New Roman"/>
          <w:szCs w:val="24"/>
        </w:rPr>
      </w:pPr>
      <w:r w:rsidRPr="00531CEA">
        <w:rPr>
          <w:rFonts w:eastAsia="Times New Roman" w:cs="Times New Roman"/>
          <w:szCs w:val="24"/>
        </w:rPr>
        <w:t>Recall</w:t>
      </w:r>
      <w:r w:rsidRPr="00531CEA">
        <w:rPr>
          <w:rFonts w:eastAsia="Times New Roman" w:cs="Times New Roman"/>
          <w:szCs w:val="24"/>
        </w:rPr>
        <w:tab/>
        <w:t xml:space="preserve">      = </w:t>
      </w:r>
      <m:oMath>
        <m:f>
          <m:fPr>
            <m:ctrlPr>
              <w:rPr>
                <w:rFonts w:ascii="Cambria Math" w:eastAsia="Times New Roman" w:hAnsi="Cambria Math" w:cs="Times New Roman"/>
                <w:i/>
                <w:szCs w:val="24"/>
              </w:rPr>
            </m:ctrlPr>
          </m:fPr>
          <m:num>
            <m:r>
              <w:rPr>
                <w:rFonts w:ascii="Cambria Math" w:eastAsia="Times New Roman" w:hAnsi="Cambria Math" w:cs="Times New Roman"/>
                <w:szCs w:val="24"/>
              </w:rPr>
              <m:t>TP</m:t>
            </m:r>
          </m:num>
          <m:den>
            <m:r>
              <w:rPr>
                <w:rFonts w:ascii="Cambria Math" w:eastAsia="Times New Roman" w:hAnsi="Cambria Math" w:cs="Times New Roman"/>
                <w:szCs w:val="24"/>
              </w:rPr>
              <m:t>Total Actually YES</m:t>
            </m:r>
          </m:den>
        </m:f>
      </m:oMath>
      <w:r w:rsidRPr="00531CEA">
        <w:rPr>
          <w:rFonts w:eastAsia="Times New Roman" w:cs="Times New Roman"/>
          <w:szCs w:val="24"/>
        </w:rPr>
        <w:t xml:space="preserve">    </w:t>
      </w:r>
      <w:r w:rsidRPr="00531CEA">
        <w:rPr>
          <w:rFonts w:eastAsia="Times New Roman" w:cs="Times New Roman"/>
          <w:szCs w:val="24"/>
        </w:rPr>
        <w:tab/>
      </w:r>
      <w:r w:rsidRPr="00531CEA">
        <w:rPr>
          <w:rFonts w:eastAsia="Times New Roman" w:cs="Times New Roman"/>
          <w:szCs w:val="24"/>
        </w:rPr>
        <w:tab/>
      </w:r>
      <w:r w:rsidRPr="00531CEA">
        <w:rPr>
          <w:rFonts w:eastAsia="Times New Roman" w:cs="Times New Roman"/>
          <w:szCs w:val="24"/>
        </w:rPr>
        <w:tab/>
        <w:t xml:space="preserve">    (2) </w:t>
      </w:r>
    </w:p>
    <w:p w:rsidR="00531CEA" w:rsidRPr="00531CEA" w:rsidRDefault="00531CEA" w:rsidP="00531CEA">
      <w:pPr>
        <w:widowControl w:val="0"/>
        <w:spacing w:before="76" w:after="200" w:line="247" w:lineRule="auto"/>
        <w:ind w:right="38"/>
        <w:rPr>
          <w:rFonts w:eastAsia="Times New Roman" w:cs="Times New Roman"/>
          <w:szCs w:val="24"/>
        </w:rPr>
      </w:pPr>
      <w:r w:rsidRPr="00531CEA">
        <w:rPr>
          <w:rFonts w:eastAsia="Times New Roman" w:cs="Times New Roman"/>
          <w:szCs w:val="24"/>
        </w:rPr>
        <w:t xml:space="preserve">Precision     = </w:t>
      </w:r>
      <m:oMath>
        <m:f>
          <m:fPr>
            <m:ctrlPr>
              <w:rPr>
                <w:rFonts w:ascii="Cambria Math" w:eastAsia="Times New Roman" w:hAnsi="Cambria Math" w:cs="Times New Roman"/>
                <w:i/>
                <w:szCs w:val="24"/>
              </w:rPr>
            </m:ctrlPr>
          </m:fPr>
          <m:num>
            <m:r>
              <w:rPr>
                <w:rFonts w:ascii="Cambria Math" w:eastAsia="Times New Roman" w:hAnsi="Cambria Math" w:cs="Times New Roman"/>
                <w:szCs w:val="24"/>
              </w:rPr>
              <m:t>TP</m:t>
            </m:r>
          </m:num>
          <m:den>
            <m:r>
              <w:rPr>
                <w:rFonts w:ascii="Cambria Math" w:eastAsia="Times New Roman" w:hAnsi="Cambria Math" w:cs="Times New Roman"/>
                <w:szCs w:val="24"/>
              </w:rPr>
              <m:t>Total Predicted YES</m:t>
            </m:r>
          </m:den>
        </m:f>
      </m:oMath>
      <w:r w:rsidRPr="00531CEA">
        <w:rPr>
          <w:rFonts w:eastAsia="Times New Roman" w:cs="Times New Roman"/>
          <w:szCs w:val="24"/>
        </w:rPr>
        <w:tab/>
      </w:r>
      <w:r w:rsidRPr="00531CEA">
        <w:rPr>
          <w:rFonts w:eastAsia="Times New Roman" w:cs="Times New Roman"/>
          <w:szCs w:val="24"/>
        </w:rPr>
        <w:tab/>
        <w:t xml:space="preserve">   </w:t>
      </w:r>
      <w:r w:rsidRPr="00531CEA">
        <w:rPr>
          <w:rFonts w:eastAsia="Times New Roman" w:cs="Times New Roman"/>
          <w:szCs w:val="24"/>
        </w:rPr>
        <w:tab/>
        <w:t xml:space="preserve">    (3) </w:t>
      </w:r>
    </w:p>
    <w:p w:rsidR="00531CEA" w:rsidRPr="00531CEA" w:rsidRDefault="00531CEA" w:rsidP="00531CEA">
      <w:pPr>
        <w:widowControl w:val="0"/>
        <w:spacing w:before="76" w:after="200" w:line="247" w:lineRule="auto"/>
        <w:ind w:right="38"/>
        <w:rPr>
          <w:rFonts w:eastAsia="Times New Roman" w:cs="Times New Roman"/>
          <w:szCs w:val="24"/>
        </w:rPr>
      </w:pPr>
      <w:r w:rsidRPr="00531CEA">
        <w:rPr>
          <w:rFonts w:eastAsia="Times New Roman" w:cs="Times New Roman"/>
          <w:szCs w:val="24"/>
        </w:rPr>
        <w:t xml:space="preserve">F1Measure = 2 </w:t>
      </w:r>
      <w:r w:rsidRPr="00531CEA">
        <w:rPr>
          <w:rFonts w:ascii="Cambria Math" w:eastAsia="Times New Roman" w:hAnsi="Cambria Math" w:cs="Cambria Math"/>
          <w:szCs w:val="24"/>
        </w:rPr>
        <w:t>∗</w:t>
      </w:r>
      <w:r w:rsidRPr="00531CEA">
        <w:rPr>
          <w:rFonts w:eastAsia="Times New Roman" w:cs="Times New Roman"/>
          <w:szCs w:val="24"/>
        </w:rPr>
        <w:t xml:space="preserve"> Precision </w:t>
      </w:r>
      <w:r w:rsidRPr="00531CEA">
        <w:rPr>
          <w:rFonts w:ascii="Cambria Math" w:eastAsia="Times New Roman" w:hAnsi="Cambria Math" w:cs="Cambria Math"/>
          <w:szCs w:val="24"/>
        </w:rPr>
        <w:t>∗</w:t>
      </w:r>
      <w:r w:rsidRPr="00531CEA">
        <w:rPr>
          <w:rFonts w:eastAsia="Times New Roman" w:cs="Times New Roman"/>
          <w:szCs w:val="24"/>
        </w:rPr>
        <w:t xml:space="preserve"> Recall Precision + Recall   </w:t>
      </w:r>
      <w:r w:rsidR="00AF6B77">
        <w:rPr>
          <w:rFonts w:eastAsia="Times New Roman" w:cs="Times New Roman"/>
          <w:szCs w:val="24"/>
        </w:rPr>
        <w:t xml:space="preserve">     </w:t>
      </w:r>
      <w:r w:rsidRPr="00531CEA">
        <w:rPr>
          <w:rFonts w:eastAsia="Times New Roman" w:cs="Times New Roman"/>
          <w:szCs w:val="24"/>
        </w:rPr>
        <w:t xml:space="preserve">(4) </w:t>
      </w:r>
    </w:p>
    <w:p w:rsidR="00531CEA" w:rsidRPr="00531CEA" w:rsidRDefault="00531CEA" w:rsidP="00531CEA">
      <w:pPr>
        <w:spacing w:after="0" w:line="360" w:lineRule="auto"/>
        <w:rPr>
          <w:rFonts w:eastAsia="Calibri" w:cs="Calibri"/>
          <w:lang w:eastAsia="en-GB"/>
        </w:rPr>
      </w:pPr>
      <w:r w:rsidRPr="00531CEA">
        <w:rPr>
          <w:rFonts w:eastAsia="Calibri" w:cs="Calibri"/>
          <w:lang w:eastAsia="en-GB"/>
        </w:rPr>
        <w:t xml:space="preserve">Data diatas merupakan representasi matematika langkah kerja dimana input dan hiden layer terdiri dari 41 neuron yang dinyatakan sebagai input. Selanjutnya input tersebut dimasukan dalam hiden layer menggunakan ReLU sebagai fungsi aktivasi non linier. </w:t>
      </w:r>
      <w:proofErr w:type="gramStart"/>
      <w:r w:rsidRPr="00531CEA">
        <w:rPr>
          <w:rFonts w:eastAsia="Calibri" w:cs="Calibri"/>
          <w:lang w:eastAsia="en-GB"/>
        </w:rPr>
        <w:t>Selanjutnya bobot ditambahkan untuk memberi jalan menuju hiden layer selanjutnya.</w:t>
      </w:r>
      <w:proofErr w:type="gramEnd"/>
      <w:r w:rsidRPr="00531CEA">
        <w:rPr>
          <w:rFonts w:eastAsia="Calibri" w:cs="Calibri"/>
          <w:lang w:eastAsia="en-GB"/>
        </w:rPr>
        <w:t xml:space="preserve"> Perhitungan neuron untuk setiap hiden layer terus berkurang mulai dari input awal yang menuju output pertama kali untuk membuat hasil lebih akurat, dan disaat yang </w:t>
      </w:r>
      <w:proofErr w:type="gramStart"/>
      <w:r w:rsidRPr="00531CEA">
        <w:rPr>
          <w:rFonts w:eastAsia="Calibri" w:cs="Calibri"/>
          <w:lang w:eastAsia="en-GB"/>
        </w:rPr>
        <w:t>sama</w:t>
      </w:r>
      <w:proofErr w:type="gramEnd"/>
      <w:r w:rsidRPr="00531CEA">
        <w:rPr>
          <w:rFonts w:eastAsia="Calibri" w:cs="Calibri"/>
          <w:lang w:eastAsia="en-GB"/>
        </w:rPr>
        <w:t xml:space="preserve"> dapat mengurangi biaya komputasi.</w:t>
      </w:r>
    </w:p>
    <w:p w:rsidR="00531CEA" w:rsidRPr="00531CEA" w:rsidRDefault="00531CEA" w:rsidP="00531CEA">
      <w:pPr>
        <w:spacing w:after="0" w:line="360" w:lineRule="auto"/>
        <w:rPr>
          <w:rFonts w:eastAsia="Calibri" w:cs="Calibri"/>
          <w:lang w:eastAsia="en-GB"/>
        </w:rPr>
      </w:pPr>
      <w:r w:rsidRPr="00531CEA">
        <w:rPr>
          <w:rFonts w:eastAsia="Calibri" w:cs="Calibri"/>
          <w:lang w:eastAsia="en-GB"/>
        </w:rPr>
        <w:tab/>
        <w:t xml:space="preserve">Regulasi dilakukan untuk menghemat waku dan membuat proses menjadi lebih efisien dengan nilai dropout (0.01). Fungsi dropout ini adalah untuk membuat model menjadi lebih kuat, secara acak membawa neuron neuron sampai pada proses training data. </w:t>
      </w:r>
      <w:proofErr w:type="gramStart"/>
      <w:r w:rsidRPr="00531CEA">
        <w:rPr>
          <w:rFonts w:eastAsia="Calibri" w:cs="Calibri"/>
          <w:lang w:eastAsia="en-GB"/>
        </w:rPr>
        <w:t>Oleh karena 1024 neuron yang terdapat pada layer sebelumnya harus di buat menjadi 2 neuron saja, maka digunakan fungsi aktivasi sigmoid.</w:t>
      </w:r>
      <w:proofErr w:type="gramEnd"/>
    </w:p>
    <w:p w:rsidR="00531CEA" w:rsidRPr="00531CEA" w:rsidRDefault="00531CEA" w:rsidP="00531CEA">
      <w:pPr>
        <w:spacing w:after="0" w:line="360" w:lineRule="auto"/>
        <w:rPr>
          <w:rFonts w:eastAsia="Calibri" w:cs="Calibri"/>
          <w:lang w:eastAsia="en-GB"/>
        </w:rPr>
      </w:pPr>
    </w:p>
    <w:p w:rsidR="00531CEA" w:rsidRPr="00531CEA" w:rsidRDefault="00531CEA" w:rsidP="00531CEA">
      <w:pPr>
        <w:spacing w:after="0" w:line="360" w:lineRule="auto"/>
        <w:jc w:val="center"/>
        <w:rPr>
          <w:rFonts w:eastAsia="Calibri" w:cs="Calibri"/>
          <w:lang w:eastAsia="en-GB"/>
        </w:rPr>
      </w:pPr>
      <w:r w:rsidRPr="00531CEA">
        <w:rPr>
          <w:rFonts w:ascii="Calibri" w:eastAsia="Calibri" w:hAnsi="Calibri" w:cs="Calibri"/>
          <w:noProof/>
          <w:sz w:val="22"/>
        </w:rPr>
        <w:drawing>
          <wp:inline distT="0" distB="0" distL="0" distR="0" wp14:anchorId="3BCD1495" wp14:editId="459B5C63">
            <wp:extent cx="5095240" cy="3152775"/>
            <wp:effectExtent l="0" t="0" r="0" b="9525"/>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a:picLocks noChangeAspect="1" noChangeArrowheads="1"/>
                    </pic:cNvPicPr>
                  </pic:nvPicPr>
                  <pic:blipFill>
                    <a:blip r:embed="rId19"/>
                    <a:stretch>
                      <a:fillRect/>
                    </a:stretch>
                  </pic:blipFill>
                  <pic:spPr bwMode="auto">
                    <a:xfrm>
                      <a:off x="0" y="0"/>
                      <a:ext cx="5091975" cy="3150755"/>
                    </a:xfrm>
                    <a:prstGeom prst="rect">
                      <a:avLst/>
                    </a:prstGeom>
                  </pic:spPr>
                </pic:pic>
              </a:graphicData>
            </a:graphic>
          </wp:inline>
        </w:drawing>
      </w:r>
    </w:p>
    <w:p w:rsidR="00531CEA" w:rsidRDefault="00531CEA" w:rsidP="00531CEA">
      <w:pPr>
        <w:spacing w:after="0" w:line="360" w:lineRule="auto"/>
        <w:jc w:val="center"/>
        <w:rPr>
          <w:rFonts w:eastAsia="Calibri" w:cs="Calibri"/>
          <w:lang w:eastAsia="en-GB"/>
        </w:rPr>
      </w:pPr>
      <w:r w:rsidRPr="00531CEA">
        <w:rPr>
          <w:rFonts w:eastAsia="Calibri" w:cs="Calibri"/>
          <w:lang w:eastAsia="en-GB"/>
        </w:rPr>
        <w:t>Gambar 5 Bentuk arsitektur yang di capai</w:t>
      </w:r>
    </w:p>
    <w:p w:rsidR="00AF6B77" w:rsidRDefault="00AF6B77" w:rsidP="00531CEA">
      <w:pPr>
        <w:spacing w:after="0" w:line="360" w:lineRule="auto"/>
        <w:jc w:val="center"/>
        <w:rPr>
          <w:rFonts w:eastAsia="Calibri" w:cs="Calibri"/>
          <w:lang w:eastAsia="en-GB"/>
        </w:rPr>
      </w:pPr>
    </w:p>
    <w:p w:rsidR="00AF6B77" w:rsidRPr="00531CEA" w:rsidRDefault="00AF6B77" w:rsidP="00531CEA">
      <w:pPr>
        <w:spacing w:after="0" w:line="360" w:lineRule="auto"/>
        <w:jc w:val="center"/>
        <w:rPr>
          <w:rFonts w:eastAsia="Calibri" w:cs="Calibri"/>
          <w:lang w:eastAsia="en-GB"/>
        </w:rPr>
      </w:pPr>
      <w:bookmarkStart w:id="2" w:name="_GoBack"/>
      <w:bookmarkEnd w:id="2"/>
    </w:p>
    <w:p w:rsidR="00531CEA" w:rsidRPr="00531CEA" w:rsidRDefault="00531CEA" w:rsidP="00531CEA">
      <w:pPr>
        <w:spacing w:after="0" w:line="360" w:lineRule="auto"/>
        <w:jc w:val="left"/>
        <w:rPr>
          <w:rFonts w:eastAsia="Calibri" w:cs="Calibri"/>
          <w:lang w:eastAsia="en-GB"/>
        </w:rPr>
      </w:pPr>
      <w:proofErr w:type="gramStart"/>
      <w:r w:rsidRPr="00531CEA">
        <w:rPr>
          <w:rFonts w:eastAsia="Calibri" w:cs="Calibri"/>
          <w:b/>
          <w:lang w:eastAsia="en-GB"/>
        </w:rPr>
        <w:lastRenderedPageBreak/>
        <w:t>Tabel 1</w:t>
      </w:r>
      <w:r w:rsidRPr="00531CEA">
        <w:rPr>
          <w:rFonts w:eastAsia="Calibri" w:cs="Calibri"/>
          <w:lang w:eastAsia="en-GB"/>
        </w:rPr>
        <w:t>.</w:t>
      </w:r>
      <w:proofErr w:type="gramEnd"/>
      <w:r w:rsidRPr="00531CEA">
        <w:rPr>
          <w:rFonts w:eastAsia="Calibri" w:cs="Calibri"/>
          <w:lang w:eastAsia="en-GB"/>
        </w:rPr>
        <w:t xml:space="preserve"> Hasil Perbandingan Beberapa Algoritma</w:t>
      </w:r>
    </w:p>
    <w:tbl>
      <w:tblPr>
        <w:tblW w:w="504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1004"/>
        <w:gridCol w:w="636"/>
        <w:gridCol w:w="993"/>
      </w:tblGrid>
      <w:tr w:rsidR="00531CEA" w:rsidRPr="00531CEA" w:rsidTr="00743E53">
        <w:trPr>
          <w:trHeight w:val="315"/>
          <w:jc w:val="center"/>
        </w:trPr>
        <w:tc>
          <w:tcPr>
            <w:tcW w:w="1418" w:type="dxa"/>
            <w:shd w:val="clear" w:color="auto" w:fill="auto"/>
            <w:vAlign w:val="center"/>
          </w:tcPr>
          <w:p w:rsidR="00531CEA" w:rsidRPr="00531CEA" w:rsidRDefault="00531CEA" w:rsidP="00531CEA">
            <w:pPr>
              <w:widowControl w:val="0"/>
              <w:spacing w:after="0"/>
              <w:ind w:left="119" w:right="-108" w:hanging="29"/>
              <w:jc w:val="center"/>
              <w:rPr>
                <w:rFonts w:ascii="Times New Roman" w:eastAsia="Times New Roman" w:hAnsi="Times New Roman" w:cs="Times New Roman"/>
                <w:sz w:val="18"/>
                <w:szCs w:val="20"/>
              </w:rPr>
            </w:pPr>
            <w:r w:rsidRPr="00531CEA">
              <w:rPr>
                <w:rFonts w:ascii="Times New Roman" w:eastAsia="Times New Roman" w:hAnsi="Times New Roman" w:cs="Times New Roman"/>
                <w:sz w:val="18"/>
                <w:szCs w:val="20"/>
              </w:rPr>
              <w:t>Algorithm</w:t>
            </w:r>
          </w:p>
        </w:tc>
        <w:tc>
          <w:tcPr>
            <w:tcW w:w="992" w:type="dxa"/>
            <w:shd w:val="clear" w:color="auto" w:fill="auto"/>
            <w:vAlign w:val="center"/>
          </w:tcPr>
          <w:p w:rsidR="00531CEA" w:rsidRPr="00531CEA" w:rsidRDefault="00531CEA" w:rsidP="00531CEA">
            <w:pPr>
              <w:widowControl w:val="0"/>
              <w:spacing w:after="0"/>
              <w:ind w:right="38" w:hanging="29"/>
              <w:jc w:val="center"/>
              <w:rPr>
                <w:rFonts w:ascii="Times New Roman" w:eastAsia="Times New Roman" w:hAnsi="Times New Roman" w:cs="Times New Roman"/>
                <w:sz w:val="18"/>
                <w:szCs w:val="20"/>
              </w:rPr>
            </w:pPr>
            <w:r w:rsidRPr="00531CEA">
              <w:rPr>
                <w:rFonts w:ascii="Times New Roman" w:eastAsia="Times New Roman" w:hAnsi="Times New Roman" w:cs="Times New Roman"/>
                <w:sz w:val="18"/>
                <w:szCs w:val="20"/>
              </w:rPr>
              <w:t>Accuracy</w:t>
            </w:r>
          </w:p>
        </w:tc>
        <w:tc>
          <w:tcPr>
            <w:tcW w:w="1004" w:type="dxa"/>
            <w:shd w:val="clear" w:color="auto" w:fill="auto"/>
            <w:vAlign w:val="center"/>
          </w:tcPr>
          <w:p w:rsidR="00531CEA" w:rsidRPr="00531CEA" w:rsidRDefault="00531CEA" w:rsidP="00531CEA">
            <w:pPr>
              <w:widowControl w:val="0"/>
              <w:spacing w:after="0"/>
              <w:ind w:right="38" w:hanging="29"/>
              <w:jc w:val="center"/>
              <w:rPr>
                <w:rFonts w:ascii="Times New Roman" w:eastAsia="Times New Roman" w:hAnsi="Times New Roman" w:cs="Times New Roman"/>
                <w:sz w:val="18"/>
                <w:szCs w:val="20"/>
              </w:rPr>
            </w:pPr>
            <w:r w:rsidRPr="00531CEA">
              <w:rPr>
                <w:rFonts w:ascii="Times New Roman" w:eastAsia="Times New Roman" w:hAnsi="Times New Roman" w:cs="Times New Roman"/>
                <w:sz w:val="18"/>
                <w:szCs w:val="20"/>
              </w:rPr>
              <w:t>Precision</w:t>
            </w:r>
          </w:p>
        </w:tc>
        <w:tc>
          <w:tcPr>
            <w:tcW w:w="636" w:type="dxa"/>
            <w:shd w:val="clear" w:color="auto" w:fill="auto"/>
            <w:vAlign w:val="center"/>
          </w:tcPr>
          <w:p w:rsidR="00531CEA" w:rsidRPr="00531CEA" w:rsidRDefault="00531CEA" w:rsidP="00531CEA">
            <w:pPr>
              <w:widowControl w:val="0"/>
              <w:spacing w:after="0"/>
              <w:ind w:right="-27" w:hanging="29"/>
              <w:jc w:val="center"/>
              <w:rPr>
                <w:rFonts w:ascii="Times New Roman" w:eastAsia="Times New Roman" w:hAnsi="Times New Roman" w:cs="Times New Roman"/>
                <w:sz w:val="18"/>
                <w:szCs w:val="20"/>
              </w:rPr>
            </w:pPr>
            <w:r w:rsidRPr="00531CEA">
              <w:rPr>
                <w:rFonts w:ascii="Times New Roman" w:eastAsia="Times New Roman" w:hAnsi="Times New Roman" w:cs="Times New Roman"/>
                <w:sz w:val="18"/>
                <w:szCs w:val="20"/>
              </w:rPr>
              <w:t>Recall</w:t>
            </w:r>
          </w:p>
        </w:tc>
        <w:tc>
          <w:tcPr>
            <w:tcW w:w="993" w:type="dxa"/>
            <w:shd w:val="clear" w:color="auto" w:fill="auto"/>
            <w:vAlign w:val="center"/>
          </w:tcPr>
          <w:p w:rsidR="00531CEA" w:rsidRPr="00531CEA" w:rsidRDefault="00531CEA" w:rsidP="00531CEA">
            <w:pPr>
              <w:widowControl w:val="0"/>
              <w:spacing w:after="0"/>
              <w:ind w:left="119" w:right="38" w:hanging="29"/>
              <w:jc w:val="center"/>
              <w:rPr>
                <w:rFonts w:ascii="Times New Roman" w:eastAsia="Times New Roman" w:hAnsi="Times New Roman" w:cs="Times New Roman"/>
                <w:sz w:val="18"/>
                <w:szCs w:val="20"/>
              </w:rPr>
            </w:pPr>
            <w:r w:rsidRPr="00531CEA">
              <w:rPr>
                <w:rFonts w:ascii="Times New Roman" w:eastAsia="Times New Roman" w:hAnsi="Times New Roman" w:cs="Times New Roman"/>
                <w:sz w:val="18"/>
                <w:szCs w:val="20"/>
              </w:rPr>
              <w:t>F1score</w:t>
            </w:r>
          </w:p>
        </w:tc>
      </w:tr>
      <w:tr w:rsidR="00531CEA" w:rsidRPr="00531CEA" w:rsidTr="00743E53">
        <w:trPr>
          <w:trHeight w:val="315"/>
          <w:jc w:val="center"/>
        </w:trPr>
        <w:tc>
          <w:tcPr>
            <w:tcW w:w="1418" w:type="dxa"/>
            <w:shd w:val="clear" w:color="auto" w:fill="auto"/>
            <w:vAlign w:val="center"/>
          </w:tcPr>
          <w:p w:rsidR="00531CEA" w:rsidRPr="00531CEA" w:rsidRDefault="00531CEA" w:rsidP="00531CEA">
            <w:pPr>
              <w:widowControl w:val="0"/>
              <w:spacing w:after="0"/>
              <w:ind w:left="34" w:right="-108" w:hanging="29"/>
              <w:jc w:val="left"/>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BPN 1</w:t>
            </w:r>
          </w:p>
        </w:tc>
        <w:tc>
          <w:tcPr>
            <w:tcW w:w="992"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0.929</w:t>
            </w:r>
          </w:p>
        </w:tc>
        <w:tc>
          <w:tcPr>
            <w:tcW w:w="1004"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0.998</w:t>
            </w:r>
          </w:p>
        </w:tc>
        <w:tc>
          <w:tcPr>
            <w:tcW w:w="636"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0.915</w:t>
            </w:r>
          </w:p>
        </w:tc>
        <w:tc>
          <w:tcPr>
            <w:tcW w:w="993"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0.954</w:t>
            </w:r>
          </w:p>
        </w:tc>
      </w:tr>
      <w:tr w:rsidR="00531CEA" w:rsidRPr="00531CEA" w:rsidTr="00743E53">
        <w:trPr>
          <w:trHeight w:val="315"/>
          <w:jc w:val="center"/>
        </w:trPr>
        <w:tc>
          <w:tcPr>
            <w:tcW w:w="1418" w:type="dxa"/>
            <w:shd w:val="clear" w:color="auto" w:fill="auto"/>
            <w:vAlign w:val="center"/>
          </w:tcPr>
          <w:p w:rsidR="00531CEA" w:rsidRPr="00531CEA" w:rsidRDefault="00531CEA" w:rsidP="00531CEA">
            <w:pPr>
              <w:widowControl w:val="0"/>
              <w:spacing w:after="0"/>
              <w:ind w:left="34" w:right="-108" w:hanging="29"/>
              <w:jc w:val="left"/>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BPN 2</w:t>
            </w:r>
          </w:p>
        </w:tc>
        <w:tc>
          <w:tcPr>
            <w:tcW w:w="992"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0.929</w:t>
            </w:r>
          </w:p>
        </w:tc>
        <w:tc>
          <w:tcPr>
            <w:tcW w:w="1004"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0.998</w:t>
            </w:r>
          </w:p>
        </w:tc>
        <w:tc>
          <w:tcPr>
            <w:tcW w:w="636"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0.914</w:t>
            </w:r>
          </w:p>
        </w:tc>
        <w:tc>
          <w:tcPr>
            <w:tcW w:w="993"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0.954</w:t>
            </w:r>
          </w:p>
        </w:tc>
      </w:tr>
      <w:tr w:rsidR="00531CEA" w:rsidRPr="00531CEA" w:rsidTr="00743E53">
        <w:trPr>
          <w:trHeight w:val="315"/>
          <w:jc w:val="center"/>
        </w:trPr>
        <w:tc>
          <w:tcPr>
            <w:tcW w:w="1418" w:type="dxa"/>
            <w:shd w:val="clear" w:color="auto" w:fill="auto"/>
            <w:vAlign w:val="center"/>
          </w:tcPr>
          <w:p w:rsidR="00531CEA" w:rsidRPr="00531CEA" w:rsidRDefault="00531CEA" w:rsidP="00531CEA">
            <w:pPr>
              <w:widowControl w:val="0"/>
              <w:spacing w:after="0"/>
              <w:ind w:left="34" w:right="-108" w:hanging="29"/>
              <w:jc w:val="left"/>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BPN 3</w:t>
            </w:r>
          </w:p>
        </w:tc>
        <w:tc>
          <w:tcPr>
            <w:tcW w:w="992"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0.93</w:t>
            </w:r>
          </w:p>
        </w:tc>
        <w:tc>
          <w:tcPr>
            <w:tcW w:w="1004"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0.997</w:t>
            </w:r>
          </w:p>
        </w:tc>
        <w:tc>
          <w:tcPr>
            <w:tcW w:w="636"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0.915</w:t>
            </w:r>
          </w:p>
        </w:tc>
        <w:tc>
          <w:tcPr>
            <w:tcW w:w="993"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0.955</w:t>
            </w:r>
          </w:p>
        </w:tc>
      </w:tr>
      <w:tr w:rsidR="00531CEA" w:rsidRPr="00531CEA" w:rsidTr="00743E53">
        <w:trPr>
          <w:trHeight w:val="315"/>
          <w:jc w:val="center"/>
        </w:trPr>
        <w:tc>
          <w:tcPr>
            <w:tcW w:w="1418" w:type="dxa"/>
            <w:shd w:val="clear" w:color="auto" w:fill="auto"/>
            <w:vAlign w:val="center"/>
          </w:tcPr>
          <w:p w:rsidR="00531CEA" w:rsidRPr="00531CEA" w:rsidRDefault="00531CEA" w:rsidP="00531CEA">
            <w:pPr>
              <w:widowControl w:val="0"/>
              <w:spacing w:after="0"/>
              <w:ind w:left="34" w:right="-108" w:hanging="29"/>
              <w:jc w:val="left"/>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BPN 4</w:t>
            </w:r>
          </w:p>
        </w:tc>
        <w:tc>
          <w:tcPr>
            <w:tcW w:w="992"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0.929</w:t>
            </w:r>
          </w:p>
        </w:tc>
        <w:tc>
          <w:tcPr>
            <w:tcW w:w="1004"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0.999</w:t>
            </w:r>
          </w:p>
        </w:tc>
        <w:tc>
          <w:tcPr>
            <w:tcW w:w="636"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0.913</w:t>
            </w:r>
          </w:p>
        </w:tc>
        <w:tc>
          <w:tcPr>
            <w:tcW w:w="993"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0.954</w:t>
            </w:r>
          </w:p>
        </w:tc>
      </w:tr>
      <w:tr w:rsidR="00531CEA" w:rsidRPr="00531CEA" w:rsidTr="00743E53">
        <w:trPr>
          <w:trHeight w:val="315"/>
          <w:jc w:val="center"/>
        </w:trPr>
        <w:tc>
          <w:tcPr>
            <w:tcW w:w="1418" w:type="dxa"/>
            <w:shd w:val="clear" w:color="auto" w:fill="auto"/>
            <w:vAlign w:val="center"/>
          </w:tcPr>
          <w:p w:rsidR="00531CEA" w:rsidRPr="00531CEA" w:rsidRDefault="00531CEA" w:rsidP="00531CEA">
            <w:pPr>
              <w:widowControl w:val="0"/>
              <w:spacing w:after="0"/>
              <w:ind w:left="34" w:right="-108" w:hanging="29"/>
              <w:jc w:val="left"/>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BPN 5</w:t>
            </w:r>
          </w:p>
        </w:tc>
        <w:tc>
          <w:tcPr>
            <w:tcW w:w="992"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0.927</w:t>
            </w:r>
          </w:p>
        </w:tc>
        <w:tc>
          <w:tcPr>
            <w:tcW w:w="1004"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0.998</w:t>
            </w:r>
          </w:p>
        </w:tc>
        <w:tc>
          <w:tcPr>
            <w:tcW w:w="636"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0.911</w:t>
            </w:r>
          </w:p>
        </w:tc>
        <w:tc>
          <w:tcPr>
            <w:tcW w:w="993"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0.953</w:t>
            </w:r>
          </w:p>
        </w:tc>
      </w:tr>
      <w:tr w:rsidR="00531CEA" w:rsidRPr="00531CEA" w:rsidTr="00743E53">
        <w:trPr>
          <w:trHeight w:val="315"/>
          <w:jc w:val="center"/>
        </w:trPr>
        <w:tc>
          <w:tcPr>
            <w:tcW w:w="1418" w:type="dxa"/>
            <w:shd w:val="clear" w:color="auto" w:fill="auto"/>
            <w:vAlign w:val="center"/>
          </w:tcPr>
          <w:p w:rsidR="00531CEA" w:rsidRPr="00531CEA" w:rsidRDefault="00531CEA" w:rsidP="00531CEA">
            <w:pPr>
              <w:widowControl w:val="0"/>
              <w:spacing w:after="0"/>
              <w:ind w:left="34" w:right="-108" w:hanging="29"/>
              <w:jc w:val="left"/>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Ada Boost</w:t>
            </w:r>
          </w:p>
        </w:tc>
        <w:tc>
          <w:tcPr>
            <w:tcW w:w="992"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0.925</w:t>
            </w:r>
          </w:p>
        </w:tc>
        <w:tc>
          <w:tcPr>
            <w:tcW w:w="1004"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0.995</w:t>
            </w:r>
          </w:p>
        </w:tc>
        <w:tc>
          <w:tcPr>
            <w:tcW w:w="636"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0.911</w:t>
            </w:r>
          </w:p>
        </w:tc>
        <w:tc>
          <w:tcPr>
            <w:tcW w:w="993"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0.951</w:t>
            </w:r>
          </w:p>
        </w:tc>
      </w:tr>
      <w:tr w:rsidR="00531CEA" w:rsidRPr="00531CEA" w:rsidTr="00743E53">
        <w:trPr>
          <w:trHeight w:val="315"/>
          <w:jc w:val="center"/>
        </w:trPr>
        <w:tc>
          <w:tcPr>
            <w:tcW w:w="1418" w:type="dxa"/>
            <w:shd w:val="clear" w:color="auto" w:fill="auto"/>
            <w:vAlign w:val="center"/>
          </w:tcPr>
          <w:p w:rsidR="00531CEA" w:rsidRPr="00531CEA" w:rsidRDefault="00531CEA" w:rsidP="00531CEA">
            <w:pPr>
              <w:widowControl w:val="0"/>
              <w:spacing w:after="0"/>
              <w:ind w:left="34" w:right="-108" w:hanging="29"/>
              <w:jc w:val="left"/>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K-Nearest Neighbour</w:t>
            </w:r>
          </w:p>
        </w:tc>
        <w:tc>
          <w:tcPr>
            <w:tcW w:w="992"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0.929</w:t>
            </w:r>
          </w:p>
        </w:tc>
        <w:tc>
          <w:tcPr>
            <w:tcW w:w="1004"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0.998</w:t>
            </w:r>
          </w:p>
        </w:tc>
        <w:tc>
          <w:tcPr>
            <w:tcW w:w="636"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0.913</w:t>
            </w:r>
          </w:p>
        </w:tc>
        <w:tc>
          <w:tcPr>
            <w:tcW w:w="993"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0.954</w:t>
            </w:r>
          </w:p>
        </w:tc>
      </w:tr>
      <w:tr w:rsidR="00531CEA" w:rsidRPr="00531CEA" w:rsidTr="00743E53">
        <w:trPr>
          <w:trHeight w:val="315"/>
          <w:jc w:val="center"/>
        </w:trPr>
        <w:tc>
          <w:tcPr>
            <w:tcW w:w="1418" w:type="dxa"/>
            <w:shd w:val="clear" w:color="auto" w:fill="auto"/>
            <w:vAlign w:val="center"/>
          </w:tcPr>
          <w:p w:rsidR="00531CEA" w:rsidRPr="00531CEA" w:rsidRDefault="00531CEA" w:rsidP="00531CEA">
            <w:pPr>
              <w:widowControl w:val="0"/>
              <w:spacing w:after="0"/>
              <w:ind w:left="34" w:right="-108" w:hanging="29"/>
              <w:jc w:val="left"/>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Linear Regression</w:t>
            </w:r>
          </w:p>
        </w:tc>
        <w:tc>
          <w:tcPr>
            <w:tcW w:w="992"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0.846</w:t>
            </w:r>
          </w:p>
        </w:tc>
        <w:tc>
          <w:tcPr>
            <w:tcW w:w="1004"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0.988</w:t>
            </w:r>
          </w:p>
        </w:tc>
        <w:tc>
          <w:tcPr>
            <w:tcW w:w="636"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0.819</w:t>
            </w:r>
          </w:p>
        </w:tc>
        <w:tc>
          <w:tcPr>
            <w:tcW w:w="993"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0.896</w:t>
            </w:r>
          </w:p>
        </w:tc>
      </w:tr>
      <w:tr w:rsidR="00531CEA" w:rsidRPr="00531CEA" w:rsidTr="00743E53">
        <w:trPr>
          <w:trHeight w:val="315"/>
          <w:jc w:val="center"/>
        </w:trPr>
        <w:tc>
          <w:tcPr>
            <w:tcW w:w="1418" w:type="dxa"/>
            <w:shd w:val="clear" w:color="auto" w:fill="auto"/>
            <w:vAlign w:val="center"/>
          </w:tcPr>
          <w:p w:rsidR="00531CEA" w:rsidRPr="00531CEA" w:rsidRDefault="00531CEA" w:rsidP="00531CEA">
            <w:pPr>
              <w:widowControl w:val="0"/>
              <w:spacing w:after="0"/>
              <w:ind w:left="34" w:right="-108" w:hanging="29"/>
              <w:jc w:val="left"/>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Naive Bayes</w:t>
            </w:r>
          </w:p>
        </w:tc>
        <w:tc>
          <w:tcPr>
            <w:tcW w:w="992"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0.929</w:t>
            </w:r>
          </w:p>
        </w:tc>
        <w:tc>
          <w:tcPr>
            <w:tcW w:w="1004"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0.988</w:t>
            </w:r>
          </w:p>
        </w:tc>
        <w:tc>
          <w:tcPr>
            <w:tcW w:w="636"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0.923</w:t>
            </w:r>
          </w:p>
        </w:tc>
        <w:tc>
          <w:tcPr>
            <w:tcW w:w="993"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0.954</w:t>
            </w:r>
          </w:p>
        </w:tc>
      </w:tr>
      <w:tr w:rsidR="00531CEA" w:rsidRPr="00531CEA" w:rsidTr="00743E53">
        <w:trPr>
          <w:trHeight w:val="315"/>
          <w:jc w:val="center"/>
        </w:trPr>
        <w:tc>
          <w:tcPr>
            <w:tcW w:w="1418" w:type="dxa"/>
            <w:shd w:val="clear" w:color="auto" w:fill="auto"/>
            <w:vAlign w:val="center"/>
          </w:tcPr>
          <w:p w:rsidR="00531CEA" w:rsidRPr="00531CEA" w:rsidRDefault="00531CEA" w:rsidP="00531CEA">
            <w:pPr>
              <w:widowControl w:val="0"/>
              <w:spacing w:after="0"/>
              <w:ind w:left="34" w:right="-108" w:hanging="29"/>
              <w:jc w:val="left"/>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Random Forest</w:t>
            </w:r>
          </w:p>
        </w:tc>
        <w:tc>
          <w:tcPr>
            <w:tcW w:w="992"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0.926</w:t>
            </w:r>
          </w:p>
        </w:tc>
        <w:tc>
          <w:tcPr>
            <w:tcW w:w="1004"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0.999</w:t>
            </w:r>
          </w:p>
        </w:tc>
        <w:tc>
          <w:tcPr>
            <w:tcW w:w="636"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0.91</w:t>
            </w:r>
          </w:p>
        </w:tc>
        <w:tc>
          <w:tcPr>
            <w:tcW w:w="993" w:type="dxa"/>
            <w:shd w:val="clear" w:color="auto" w:fill="auto"/>
            <w:vAlign w:val="center"/>
          </w:tcPr>
          <w:p w:rsidR="00531CEA" w:rsidRPr="00531CEA" w:rsidRDefault="00531CEA" w:rsidP="00531CEA">
            <w:pPr>
              <w:widowControl w:val="0"/>
              <w:spacing w:after="0"/>
              <w:ind w:left="119" w:right="38" w:hanging="119"/>
              <w:jc w:val="center"/>
              <w:rPr>
                <w:rFonts w:ascii="Times New Roman" w:eastAsia="Times New Roman" w:hAnsi="Times New Roman" w:cs="Times New Roman"/>
                <w:sz w:val="14"/>
                <w:szCs w:val="20"/>
              </w:rPr>
            </w:pPr>
            <w:r w:rsidRPr="00531CEA">
              <w:rPr>
                <w:rFonts w:ascii="Times New Roman" w:eastAsia="Times New Roman" w:hAnsi="Times New Roman" w:cs="Times New Roman"/>
                <w:sz w:val="14"/>
                <w:szCs w:val="20"/>
              </w:rPr>
              <w:t>0.952</w:t>
            </w:r>
          </w:p>
        </w:tc>
      </w:tr>
    </w:tbl>
    <w:p w:rsidR="00531CEA" w:rsidRPr="00531CEA" w:rsidRDefault="00531CEA" w:rsidP="00531CEA">
      <w:pPr>
        <w:spacing w:after="0" w:line="360" w:lineRule="auto"/>
        <w:jc w:val="left"/>
        <w:rPr>
          <w:rFonts w:eastAsia="Calibri" w:cs="Calibri"/>
          <w:lang w:eastAsia="en-GB"/>
        </w:rPr>
      </w:pPr>
    </w:p>
    <w:p w:rsidR="00531CEA" w:rsidRPr="00531CEA" w:rsidRDefault="00531CEA" w:rsidP="00531CEA">
      <w:pPr>
        <w:spacing w:after="0" w:line="360" w:lineRule="auto"/>
        <w:jc w:val="left"/>
        <w:rPr>
          <w:rFonts w:eastAsia="Calibri" w:cs="Calibri"/>
          <w:lang w:eastAsia="en-GB"/>
        </w:rPr>
      </w:pPr>
      <w:proofErr w:type="gramStart"/>
      <w:r w:rsidRPr="00531CEA">
        <w:rPr>
          <w:rFonts w:eastAsia="Calibri" w:cs="Calibri"/>
          <w:lang w:eastAsia="en-GB"/>
        </w:rPr>
        <w:t>Dari hasil ujicoba yang telah dilakukan, semua model dibandingkan untuk skor F1, akurasi, memori dan ketepatan dari tes daaset.</w:t>
      </w:r>
      <w:proofErr w:type="gramEnd"/>
      <w:r w:rsidRPr="00531CEA">
        <w:rPr>
          <w:rFonts w:eastAsia="Calibri" w:cs="Calibri"/>
          <w:lang w:eastAsia="en-GB"/>
        </w:rPr>
        <w:t xml:space="preserve"> </w:t>
      </w:r>
      <w:proofErr w:type="gramStart"/>
      <w:r w:rsidRPr="00531CEA">
        <w:rPr>
          <w:rFonts w:eastAsia="Calibri" w:cs="Calibri"/>
          <w:lang w:eastAsia="en-GB"/>
        </w:rPr>
        <w:t>Hasil perbandingan secara rinci telah dituliskan pada tabel 1.</w:t>
      </w:r>
      <w:proofErr w:type="gramEnd"/>
      <w:r w:rsidRPr="00531CEA">
        <w:rPr>
          <w:rFonts w:eastAsia="Calibri" w:cs="Calibri"/>
          <w:lang w:eastAsia="en-GB"/>
        </w:rPr>
        <w:t xml:space="preserve"> </w:t>
      </w:r>
      <w:proofErr w:type="gramStart"/>
      <w:r w:rsidRPr="00531CEA">
        <w:rPr>
          <w:rFonts w:eastAsia="Calibri" w:cs="Calibri"/>
          <w:lang w:eastAsia="en-GB"/>
        </w:rPr>
        <w:t>Dari percobaan didapatkan 3 lapisan BPN mengungguli semua algoritma mesin learning klasik lainnya.</w:t>
      </w:r>
      <w:proofErr w:type="gramEnd"/>
      <w:r w:rsidRPr="00531CEA">
        <w:rPr>
          <w:rFonts w:eastAsia="Calibri" w:cs="Calibri"/>
          <w:lang w:eastAsia="en-GB"/>
        </w:rPr>
        <w:t xml:space="preserve"> </w:t>
      </w:r>
    </w:p>
    <w:p w:rsidR="00531CEA" w:rsidRPr="00531CEA" w:rsidRDefault="00531CEA" w:rsidP="00531CEA">
      <w:pPr>
        <w:spacing w:after="0" w:line="360" w:lineRule="auto"/>
        <w:jc w:val="left"/>
        <w:rPr>
          <w:rFonts w:eastAsia="Calibri" w:cs="Calibri"/>
          <w:lang w:eastAsia="en-GB"/>
        </w:rPr>
      </w:pPr>
      <w:r w:rsidRPr="00531CEA">
        <w:rPr>
          <w:rFonts w:eastAsia="Calibri" w:cs="Calibri"/>
          <w:lang w:eastAsia="en-GB"/>
        </w:rPr>
        <w:tab/>
      </w:r>
    </w:p>
    <w:p w:rsidR="00531CEA" w:rsidRPr="00531CEA" w:rsidRDefault="00531CEA" w:rsidP="00531CEA">
      <w:pPr>
        <w:numPr>
          <w:ilvl w:val="0"/>
          <w:numId w:val="4"/>
        </w:numPr>
        <w:spacing w:after="0" w:line="360" w:lineRule="auto"/>
        <w:ind w:left="426" w:hanging="363"/>
        <w:contextualSpacing/>
        <w:jc w:val="left"/>
        <w:rPr>
          <w:rFonts w:eastAsia="Arial Narrow" w:cs="Arial Narrow"/>
          <w:szCs w:val="24"/>
          <w:lang w:eastAsia="en-GB"/>
        </w:rPr>
      </w:pPr>
      <w:r w:rsidRPr="00531CEA">
        <w:rPr>
          <w:rFonts w:eastAsia="Arial Narrow" w:cs="Arial Narrow"/>
          <w:b/>
          <w:szCs w:val="24"/>
          <w:lang w:eastAsia="en-GB"/>
        </w:rPr>
        <w:t xml:space="preserve">Kesimpulan </w:t>
      </w:r>
    </w:p>
    <w:p w:rsidR="00531CEA" w:rsidRPr="00531CEA" w:rsidRDefault="00531CEA" w:rsidP="00531CEA">
      <w:pPr>
        <w:spacing w:after="0" w:line="360" w:lineRule="auto"/>
        <w:ind w:firstLine="567"/>
        <w:rPr>
          <w:rFonts w:eastAsia="Arial Narrow" w:cs="Arial Narrow"/>
          <w:szCs w:val="24"/>
          <w:lang w:eastAsia="en-GB"/>
        </w:rPr>
      </w:pPr>
      <w:proofErr w:type="gramStart"/>
      <w:r w:rsidRPr="00531CEA">
        <w:rPr>
          <w:rFonts w:eastAsia="Arial Narrow" w:cs="Arial Narrow"/>
          <w:szCs w:val="24"/>
          <w:lang w:eastAsia="en-GB"/>
        </w:rPr>
        <w:t>Dari hasil analisis yang telah dilakukan diperoleh kesimpulan terkait manfaat penggunaan backpropagation network secara komprehensif.</w:t>
      </w:r>
      <w:proofErr w:type="gramEnd"/>
      <w:r w:rsidRPr="00531CEA">
        <w:rPr>
          <w:rFonts w:eastAsia="Arial Narrow" w:cs="Arial Narrow"/>
          <w:szCs w:val="24"/>
          <w:lang w:eastAsia="en-GB"/>
        </w:rPr>
        <w:t xml:space="preserve"> Sebagai referensi, telah dilakukan pula penghitungan dengan menggunakan algoritma machine learning klasik yang </w:t>
      </w:r>
      <w:proofErr w:type="gramStart"/>
      <w:r w:rsidRPr="00531CEA">
        <w:rPr>
          <w:rFonts w:eastAsia="Arial Narrow" w:cs="Arial Narrow"/>
          <w:szCs w:val="24"/>
          <w:lang w:eastAsia="en-GB"/>
        </w:rPr>
        <w:t>lain</w:t>
      </w:r>
      <w:proofErr w:type="gramEnd"/>
      <w:r w:rsidRPr="00531CEA">
        <w:rPr>
          <w:rFonts w:eastAsia="Arial Narrow" w:cs="Arial Narrow"/>
          <w:szCs w:val="24"/>
          <w:lang w:eastAsia="en-GB"/>
        </w:rPr>
        <w:t xml:space="preserve"> yang telah dibandingkan hasilnya dengan backpropagation network. Dataset yang digunakan pada penelitian ini adalah dataset KDDCup-’99 dimana keuntungan dari backpropagation network dibandingkan dengan algoritma lain yang dianggap sebanding. Hasil yang diperoleh adalah bahwa dengan penggunaan backpropagation network dengan jumlah layer tersembunyi yang berbeda dan menyimpulkan bahwa dengan menggunakan </w:t>
      </w:r>
      <w:proofErr w:type="gramStart"/>
      <w:r w:rsidRPr="00531CEA">
        <w:rPr>
          <w:rFonts w:eastAsia="Arial Narrow" w:cs="Arial Narrow"/>
          <w:szCs w:val="24"/>
          <w:lang w:eastAsia="en-GB"/>
        </w:rPr>
        <w:t>hidden  layer</w:t>
      </w:r>
      <w:proofErr w:type="gramEnd"/>
      <w:r w:rsidRPr="00531CEA">
        <w:rPr>
          <w:rFonts w:eastAsia="Arial Narrow" w:cs="Arial Narrow"/>
          <w:szCs w:val="24"/>
          <w:lang w:eastAsia="en-GB"/>
        </w:rPr>
        <w:t xml:space="preserve"> 3 mendapatkan hasil  lebih efektif dan akurat.</w:t>
      </w:r>
    </w:p>
    <w:p w:rsidR="00531CEA" w:rsidRPr="00531CEA" w:rsidRDefault="00531CEA" w:rsidP="00531CEA">
      <w:pPr>
        <w:spacing w:after="0" w:line="360" w:lineRule="auto"/>
        <w:ind w:firstLine="567"/>
        <w:rPr>
          <w:rFonts w:eastAsia="Arial Narrow" w:cs="Arial Narrow"/>
          <w:szCs w:val="24"/>
          <w:lang w:eastAsia="en-GB"/>
        </w:rPr>
      </w:pPr>
      <w:r w:rsidRPr="00531CEA">
        <w:rPr>
          <w:rFonts w:eastAsia="Arial Narrow" w:cs="Arial Narrow"/>
          <w:szCs w:val="24"/>
          <w:lang w:eastAsia="en-GB"/>
        </w:rPr>
        <w:t xml:space="preserve">Berdasarkan hasil eksperimen didapatkan bahwa metode backpropagatin merupakan metode yang menjanjikan untuk tugas cybersecurity, walau hasil kinerja pada dataset luar biasa masih diperlukan aplikasi yang </w:t>
      </w:r>
      <w:proofErr w:type="gramStart"/>
      <w:r w:rsidRPr="00531CEA">
        <w:rPr>
          <w:rFonts w:eastAsia="Arial Narrow" w:cs="Arial Narrow"/>
          <w:szCs w:val="24"/>
          <w:lang w:eastAsia="en-GB"/>
        </w:rPr>
        <w:t>sama</w:t>
      </w:r>
      <w:proofErr w:type="gramEnd"/>
      <w:r w:rsidRPr="00531CEA">
        <w:rPr>
          <w:rFonts w:eastAsia="Arial Narrow" w:cs="Arial Narrow"/>
          <w:szCs w:val="24"/>
          <w:lang w:eastAsia="en-GB"/>
        </w:rPr>
        <w:t xml:space="preserve"> pada lalu lintas jaringan real time dengan struktur yang lebih kompleks.</w:t>
      </w:r>
    </w:p>
    <w:p w:rsidR="00531CEA" w:rsidRPr="00531CEA" w:rsidRDefault="00531CEA" w:rsidP="00531CEA">
      <w:pPr>
        <w:spacing w:after="0" w:line="360" w:lineRule="auto"/>
        <w:rPr>
          <w:rFonts w:eastAsia="Arial Narrow" w:cs="Arial Narrow"/>
          <w:szCs w:val="24"/>
          <w:lang w:eastAsia="en-GB"/>
        </w:rPr>
      </w:pPr>
    </w:p>
    <w:p w:rsidR="00AF6B77" w:rsidRDefault="00AF6B77">
      <w:pPr>
        <w:spacing w:after="200" w:line="276" w:lineRule="auto"/>
        <w:jc w:val="left"/>
        <w:rPr>
          <w:rFonts w:eastAsia="Arial Narrow" w:cs="Arial Narrow"/>
          <w:b/>
          <w:szCs w:val="24"/>
          <w:lang w:eastAsia="en-GB"/>
        </w:rPr>
      </w:pPr>
      <w:r>
        <w:rPr>
          <w:rFonts w:eastAsia="Arial Narrow" w:cs="Arial Narrow"/>
          <w:b/>
          <w:szCs w:val="24"/>
          <w:lang w:eastAsia="en-GB"/>
        </w:rPr>
        <w:br w:type="page"/>
      </w:r>
    </w:p>
    <w:p w:rsidR="00531CEA" w:rsidRDefault="00531CEA" w:rsidP="00AF6B77">
      <w:pPr>
        <w:widowControl w:val="0"/>
        <w:pBdr>
          <w:top w:val="nil"/>
          <w:left w:val="nil"/>
          <w:bottom w:val="nil"/>
          <w:right w:val="nil"/>
          <w:between w:val="nil"/>
        </w:pBdr>
        <w:tabs>
          <w:tab w:val="left" w:pos="5652"/>
          <w:tab w:val="left" w:pos="5508"/>
          <w:tab w:val="left" w:pos="9000"/>
        </w:tabs>
        <w:spacing w:after="0" w:line="360" w:lineRule="auto"/>
        <w:jc w:val="center"/>
        <w:rPr>
          <w:rFonts w:eastAsia="Arial Narrow" w:cs="Arial Narrow"/>
          <w:b/>
          <w:szCs w:val="24"/>
          <w:lang w:eastAsia="en-GB"/>
        </w:rPr>
      </w:pPr>
      <w:r w:rsidRPr="00531CEA">
        <w:rPr>
          <w:rFonts w:eastAsia="Arial Narrow" w:cs="Arial Narrow"/>
          <w:b/>
          <w:szCs w:val="24"/>
          <w:lang w:eastAsia="en-GB"/>
        </w:rPr>
        <w:lastRenderedPageBreak/>
        <w:t>Daftar Pustaka</w:t>
      </w:r>
    </w:p>
    <w:p w:rsidR="00AF6B77" w:rsidRPr="00531CEA" w:rsidRDefault="00AF6B77" w:rsidP="00AF6B77">
      <w:pPr>
        <w:widowControl w:val="0"/>
        <w:pBdr>
          <w:top w:val="nil"/>
          <w:left w:val="nil"/>
          <w:bottom w:val="nil"/>
          <w:right w:val="nil"/>
          <w:between w:val="nil"/>
        </w:pBdr>
        <w:tabs>
          <w:tab w:val="left" w:pos="5652"/>
          <w:tab w:val="left" w:pos="5508"/>
          <w:tab w:val="left" w:pos="9000"/>
        </w:tabs>
        <w:spacing w:after="0" w:line="360" w:lineRule="auto"/>
        <w:jc w:val="center"/>
        <w:rPr>
          <w:rFonts w:eastAsia="Arial Narrow" w:cs="Arial Narrow"/>
          <w:b/>
          <w:szCs w:val="24"/>
          <w:lang w:eastAsia="en-GB"/>
        </w:rPr>
      </w:pPr>
    </w:p>
    <w:p w:rsidR="00531CEA" w:rsidRPr="00531CEA" w:rsidRDefault="00531CEA" w:rsidP="00531CEA">
      <w:pPr>
        <w:spacing w:after="0"/>
        <w:ind w:left="426" w:hanging="426"/>
        <w:rPr>
          <w:rFonts w:eastAsia="Calibri" w:cs="Times New Roman"/>
          <w:lang w:eastAsia="en-GB"/>
        </w:rPr>
      </w:pPr>
      <w:bookmarkStart w:id="3" w:name="__UnoMark__31037_866151539"/>
      <w:r w:rsidRPr="00531CEA">
        <w:rPr>
          <w:rFonts w:eastAsia="Calibri" w:cs="Times New Roman"/>
          <w:lang w:eastAsia="en-GB"/>
        </w:rPr>
        <w:t>[1]</w:t>
      </w:r>
      <w:r w:rsidRPr="00531CEA">
        <w:rPr>
          <w:rFonts w:eastAsia="Calibri" w:cs="Times New Roman"/>
          <w:lang w:eastAsia="en-GB"/>
        </w:rPr>
        <w:tab/>
        <w:t xml:space="preserve">H. R. A. Talompo, A. S. Ahmad, Y. S. Gondokaryono, and S. Sutikno, “NAIDS design using ChiMIC-KGS,” in </w:t>
      </w:r>
      <w:r w:rsidRPr="00531CEA">
        <w:rPr>
          <w:rFonts w:eastAsia="Calibri" w:cs="Times New Roman"/>
          <w:i/>
          <w:lang w:eastAsia="en-GB"/>
        </w:rPr>
        <w:t>International Symposium on Electronics and Smart Devices,</w:t>
      </w:r>
      <w:r w:rsidRPr="00531CEA">
        <w:rPr>
          <w:rFonts w:eastAsia="Calibri" w:cs="Times New Roman"/>
          <w:lang w:eastAsia="en-GB"/>
        </w:rPr>
        <w:t xml:space="preserve"> 2017.</w:t>
      </w:r>
    </w:p>
    <w:p w:rsidR="00531CEA" w:rsidRPr="00531CEA" w:rsidRDefault="00531CEA" w:rsidP="00531CEA">
      <w:pPr>
        <w:spacing w:after="0"/>
        <w:ind w:left="426" w:hanging="426"/>
        <w:rPr>
          <w:rFonts w:eastAsia="Calibri" w:cs="Times New Roman"/>
          <w:lang w:eastAsia="en-GB"/>
        </w:rPr>
      </w:pPr>
      <w:proofErr w:type="gramStart"/>
      <w:r w:rsidRPr="00531CEA">
        <w:rPr>
          <w:rFonts w:eastAsia="Calibri" w:cs="Times New Roman"/>
          <w:lang w:eastAsia="en-GB"/>
        </w:rPr>
        <w:t>[2]</w:t>
      </w:r>
      <w:r w:rsidRPr="00531CEA">
        <w:rPr>
          <w:rFonts w:eastAsia="Calibri" w:cs="Times New Roman"/>
          <w:lang w:eastAsia="en-GB"/>
        </w:rPr>
        <w:tab/>
        <w:t xml:space="preserve">Y. Yang, K. Zheng, C. Wu, and Y. Yang, “Improving the classification effectiveness of intrusion detection by using improved conditional variational autoencoder and deep neural network,” </w:t>
      </w:r>
      <w:r w:rsidRPr="00531CEA">
        <w:rPr>
          <w:rFonts w:eastAsia="Calibri" w:cs="Times New Roman"/>
          <w:i/>
          <w:lang w:eastAsia="en-GB"/>
        </w:rPr>
        <w:t>Sensors (Switzerland)</w:t>
      </w:r>
      <w:r w:rsidRPr="00531CEA">
        <w:rPr>
          <w:rFonts w:eastAsia="Calibri" w:cs="Times New Roman"/>
          <w:lang w:eastAsia="en-GB"/>
        </w:rPr>
        <w:t>, 2019.</w:t>
      </w:r>
      <w:proofErr w:type="gramEnd"/>
    </w:p>
    <w:p w:rsidR="00531CEA" w:rsidRPr="00531CEA" w:rsidRDefault="00531CEA" w:rsidP="00531CEA">
      <w:pPr>
        <w:spacing w:after="0"/>
        <w:ind w:left="426" w:hanging="426"/>
        <w:rPr>
          <w:rFonts w:eastAsia="Calibri" w:cs="Times New Roman"/>
          <w:lang w:eastAsia="en-GB"/>
        </w:rPr>
      </w:pPr>
      <w:r w:rsidRPr="00531CEA">
        <w:rPr>
          <w:rFonts w:eastAsia="Calibri" w:cs="Times New Roman"/>
          <w:lang w:eastAsia="en-GB"/>
        </w:rPr>
        <w:t>[3]</w:t>
      </w:r>
      <w:r w:rsidRPr="00531CEA">
        <w:rPr>
          <w:rFonts w:eastAsia="Calibri" w:cs="Times New Roman"/>
          <w:lang w:eastAsia="en-GB"/>
        </w:rPr>
        <w:tab/>
        <w:t xml:space="preserve">D. A. Mohammad Kazim Hooshmand, “Machine Learning Based Network Anomaly Detection,” </w:t>
      </w:r>
      <w:r w:rsidRPr="00531CEA">
        <w:rPr>
          <w:rFonts w:eastAsia="Calibri" w:cs="Times New Roman"/>
          <w:i/>
          <w:lang w:eastAsia="en-GB"/>
        </w:rPr>
        <w:t xml:space="preserve">Int. J. </w:t>
      </w:r>
      <w:proofErr w:type="gramStart"/>
      <w:r w:rsidRPr="00531CEA">
        <w:rPr>
          <w:rFonts w:eastAsia="Calibri" w:cs="Times New Roman"/>
          <w:i/>
          <w:lang w:eastAsia="en-GB"/>
        </w:rPr>
        <w:t>Recent Technol. Eng.</w:t>
      </w:r>
      <w:r w:rsidRPr="00531CEA">
        <w:rPr>
          <w:rFonts w:eastAsia="Calibri" w:cs="Times New Roman"/>
          <w:lang w:eastAsia="en-GB"/>
        </w:rPr>
        <w:t>, 2019.</w:t>
      </w:r>
      <w:proofErr w:type="gramEnd"/>
    </w:p>
    <w:p w:rsidR="00531CEA" w:rsidRPr="00531CEA" w:rsidRDefault="00531CEA" w:rsidP="00531CEA">
      <w:pPr>
        <w:spacing w:after="0"/>
        <w:ind w:left="426" w:hanging="426"/>
        <w:rPr>
          <w:rFonts w:eastAsia="Calibri" w:cs="Times New Roman"/>
          <w:lang w:eastAsia="en-GB"/>
        </w:rPr>
      </w:pPr>
      <w:r w:rsidRPr="00531CEA">
        <w:rPr>
          <w:rFonts w:eastAsia="Calibri" w:cs="Times New Roman"/>
          <w:lang w:eastAsia="en-GB"/>
        </w:rPr>
        <w:t>[4]</w:t>
      </w:r>
      <w:r w:rsidRPr="00531CEA">
        <w:rPr>
          <w:rFonts w:eastAsia="Calibri" w:cs="Times New Roman"/>
          <w:lang w:eastAsia="en-GB"/>
        </w:rPr>
        <w:tab/>
        <w:t xml:space="preserve">L. Rettig, M. Khayati, P. Cudre-Mauroux, and M. Piorkowski, “Online anomaly detection over Big Data streams,” </w:t>
      </w:r>
      <w:r w:rsidRPr="00531CEA">
        <w:rPr>
          <w:rFonts w:eastAsia="Calibri" w:cs="Times New Roman"/>
          <w:i/>
          <w:lang w:eastAsia="en-GB"/>
        </w:rPr>
        <w:t>Proc. - 2015 IEEE Int. Conf. Big Data</w:t>
      </w:r>
      <w:r w:rsidRPr="00531CEA">
        <w:rPr>
          <w:rFonts w:eastAsia="Calibri" w:cs="Times New Roman"/>
          <w:lang w:eastAsia="en-GB"/>
        </w:rPr>
        <w:t>, 2015.</w:t>
      </w:r>
    </w:p>
    <w:p w:rsidR="00531CEA" w:rsidRPr="00531CEA" w:rsidRDefault="00531CEA" w:rsidP="00531CEA">
      <w:pPr>
        <w:spacing w:after="0"/>
        <w:ind w:left="426" w:hanging="426"/>
        <w:rPr>
          <w:rFonts w:eastAsia="Calibri" w:cs="Times New Roman"/>
          <w:lang w:eastAsia="en-GB"/>
        </w:rPr>
      </w:pPr>
      <w:proofErr w:type="gramStart"/>
      <w:r w:rsidRPr="00531CEA">
        <w:rPr>
          <w:rFonts w:eastAsia="Calibri" w:cs="Times New Roman"/>
          <w:lang w:eastAsia="en-GB"/>
        </w:rPr>
        <w:t>[5]</w:t>
      </w:r>
      <w:r w:rsidRPr="00531CEA">
        <w:rPr>
          <w:rFonts w:eastAsia="Calibri" w:cs="Times New Roman"/>
          <w:lang w:eastAsia="en-GB"/>
        </w:rPr>
        <w:tab/>
        <w:t xml:space="preserve">V. Timčenko and S. Gajin, “Machine Learning based Network Anomaly Detection for IoT environments,” </w:t>
      </w:r>
      <w:r w:rsidRPr="00531CEA">
        <w:rPr>
          <w:rFonts w:eastAsia="Calibri" w:cs="Times New Roman"/>
          <w:i/>
          <w:lang w:eastAsia="en-GB"/>
        </w:rPr>
        <w:t>Icist</w:t>
      </w:r>
      <w:r w:rsidRPr="00531CEA">
        <w:rPr>
          <w:rFonts w:eastAsia="Calibri" w:cs="Times New Roman"/>
          <w:lang w:eastAsia="en-GB"/>
        </w:rPr>
        <w:t>, 2018.</w:t>
      </w:r>
      <w:proofErr w:type="gramEnd"/>
    </w:p>
    <w:p w:rsidR="00531CEA" w:rsidRPr="00531CEA" w:rsidRDefault="00531CEA" w:rsidP="00531CEA">
      <w:pPr>
        <w:spacing w:after="0"/>
        <w:ind w:left="426" w:hanging="426"/>
        <w:rPr>
          <w:rFonts w:eastAsia="Calibri" w:cs="Times New Roman"/>
          <w:lang w:eastAsia="en-GB"/>
        </w:rPr>
      </w:pPr>
      <w:r w:rsidRPr="00531CEA">
        <w:rPr>
          <w:rFonts w:eastAsia="Calibri" w:cs="Times New Roman"/>
          <w:lang w:eastAsia="en-GB"/>
        </w:rPr>
        <w:t>[6]</w:t>
      </w:r>
      <w:r w:rsidRPr="00531CEA">
        <w:rPr>
          <w:rFonts w:eastAsia="Calibri" w:cs="Times New Roman"/>
          <w:lang w:eastAsia="en-GB"/>
        </w:rPr>
        <w:tab/>
        <w:t xml:space="preserve">N. Moustafa and J. Slay, “The evaluation of Network Anomaly Detection Systems: Statistical analysis of the UNSW-NB15 data set and the comparison with the KDD99 data set,” </w:t>
      </w:r>
      <w:r w:rsidRPr="00531CEA">
        <w:rPr>
          <w:rFonts w:eastAsia="Calibri" w:cs="Times New Roman"/>
          <w:i/>
          <w:lang w:eastAsia="en-GB"/>
        </w:rPr>
        <w:t xml:space="preserve">Inf. Secur. </w:t>
      </w:r>
      <w:proofErr w:type="gramStart"/>
      <w:r w:rsidRPr="00531CEA">
        <w:rPr>
          <w:rFonts w:eastAsia="Calibri" w:cs="Times New Roman"/>
          <w:i/>
          <w:lang w:eastAsia="en-GB"/>
        </w:rPr>
        <w:t>J.</w:t>
      </w:r>
      <w:r w:rsidRPr="00531CEA">
        <w:rPr>
          <w:rFonts w:eastAsia="Calibri" w:cs="Times New Roman"/>
          <w:lang w:eastAsia="en-GB"/>
        </w:rPr>
        <w:t>, 2016.</w:t>
      </w:r>
      <w:proofErr w:type="gramEnd"/>
    </w:p>
    <w:p w:rsidR="00531CEA" w:rsidRPr="00531CEA" w:rsidRDefault="00531CEA" w:rsidP="00531CEA">
      <w:pPr>
        <w:spacing w:after="0"/>
        <w:ind w:left="426" w:hanging="426"/>
        <w:rPr>
          <w:rFonts w:eastAsia="Calibri" w:cs="Times New Roman"/>
          <w:lang w:eastAsia="en-GB"/>
        </w:rPr>
      </w:pPr>
      <w:r w:rsidRPr="00531CEA">
        <w:rPr>
          <w:rFonts w:eastAsia="Calibri" w:cs="Times New Roman"/>
          <w:lang w:eastAsia="en-GB"/>
        </w:rPr>
        <w:t>[7]</w:t>
      </w:r>
      <w:r w:rsidRPr="00531CEA">
        <w:rPr>
          <w:rFonts w:eastAsia="Calibri" w:cs="Times New Roman"/>
          <w:lang w:eastAsia="en-GB"/>
        </w:rPr>
        <w:tab/>
        <w:t xml:space="preserve">D. G. Mogal, S. R. Ghungrad, and B. B. Bhusare, “NIDS using Machine Learning Classifiers on UNSW-NB15 and KDDCUP99 Datasets,” </w:t>
      </w:r>
      <w:r w:rsidRPr="00531CEA">
        <w:rPr>
          <w:rFonts w:eastAsia="Calibri" w:cs="Times New Roman"/>
          <w:i/>
          <w:lang w:eastAsia="en-GB"/>
        </w:rPr>
        <w:t>Ijarcce</w:t>
      </w:r>
      <w:r w:rsidRPr="00531CEA">
        <w:rPr>
          <w:rFonts w:eastAsia="Calibri" w:cs="Times New Roman"/>
          <w:lang w:eastAsia="en-GB"/>
        </w:rPr>
        <w:t>, 2017.</w:t>
      </w:r>
    </w:p>
    <w:p w:rsidR="00531CEA" w:rsidRPr="00531CEA" w:rsidRDefault="00531CEA" w:rsidP="00531CEA">
      <w:pPr>
        <w:spacing w:after="0"/>
        <w:ind w:left="426" w:hanging="426"/>
        <w:rPr>
          <w:rFonts w:eastAsia="Calibri" w:cs="Times New Roman"/>
          <w:lang w:eastAsia="en-GB"/>
        </w:rPr>
      </w:pPr>
      <w:r w:rsidRPr="00531CEA">
        <w:rPr>
          <w:rFonts w:eastAsia="Calibri" w:cs="Times New Roman"/>
          <w:lang w:eastAsia="en-GB"/>
        </w:rPr>
        <w:t>[8]</w:t>
      </w:r>
      <w:r w:rsidRPr="00531CEA">
        <w:rPr>
          <w:rFonts w:eastAsia="Calibri" w:cs="Times New Roman"/>
          <w:lang w:eastAsia="en-GB"/>
        </w:rPr>
        <w:tab/>
        <w:t xml:space="preserve">R. Vinayakumar, M. Alazab, K. P. Soman, P. Poornachandran, A. Al-Nemrat, and S. Venkatraman, “Deep Learning Approach for Intelligent Intrusion Detection System,” </w:t>
      </w:r>
      <w:r w:rsidRPr="00531CEA">
        <w:rPr>
          <w:rFonts w:eastAsia="Calibri" w:cs="Times New Roman"/>
          <w:i/>
          <w:lang w:eastAsia="en-GB"/>
        </w:rPr>
        <w:t>IEEE Access</w:t>
      </w:r>
      <w:r w:rsidRPr="00531CEA">
        <w:rPr>
          <w:rFonts w:eastAsia="Calibri" w:cs="Times New Roman"/>
          <w:lang w:eastAsia="en-GB"/>
        </w:rPr>
        <w:t>, 2019.</w:t>
      </w:r>
    </w:p>
    <w:p w:rsidR="00531CEA" w:rsidRPr="00531CEA" w:rsidRDefault="00531CEA" w:rsidP="00531CEA">
      <w:pPr>
        <w:spacing w:after="0"/>
        <w:ind w:left="426" w:hanging="426"/>
        <w:rPr>
          <w:rFonts w:eastAsia="Calibri" w:cs="Times New Roman"/>
          <w:lang w:eastAsia="en-GB"/>
        </w:rPr>
      </w:pPr>
      <w:proofErr w:type="gramStart"/>
      <w:r w:rsidRPr="00531CEA">
        <w:rPr>
          <w:rFonts w:eastAsia="Calibri" w:cs="Times New Roman"/>
          <w:lang w:eastAsia="en-GB"/>
        </w:rPr>
        <w:t>[9]</w:t>
      </w:r>
      <w:r w:rsidRPr="00531CEA">
        <w:rPr>
          <w:rFonts w:eastAsia="Calibri" w:cs="Times New Roman"/>
          <w:lang w:eastAsia="en-GB"/>
        </w:rPr>
        <w:tab/>
        <w:t xml:space="preserve">S. Alhamouz and A. Abu-Shareha, “Hybrid Classification Approach Using Self-Organizing Map and Back Propagation Artificial Neural Networks for Intrusion Detection,” </w:t>
      </w:r>
      <w:r w:rsidRPr="00531CEA">
        <w:rPr>
          <w:rFonts w:eastAsia="Calibri" w:cs="Times New Roman"/>
          <w:i/>
          <w:lang w:eastAsia="en-GB"/>
        </w:rPr>
        <w:t>Proc. - Int. Conf. Dev. eSystems Eng. DeSE</w:t>
      </w:r>
      <w:r w:rsidRPr="00531CEA">
        <w:rPr>
          <w:rFonts w:eastAsia="Calibri" w:cs="Times New Roman"/>
          <w:lang w:eastAsia="en-GB"/>
        </w:rPr>
        <w:t>, 2018.</w:t>
      </w:r>
      <w:proofErr w:type="gramEnd"/>
    </w:p>
    <w:p w:rsidR="00531CEA" w:rsidRPr="00531CEA" w:rsidRDefault="00531CEA" w:rsidP="00531CEA">
      <w:pPr>
        <w:spacing w:after="0"/>
        <w:ind w:left="426" w:hanging="426"/>
        <w:rPr>
          <w:rFonts w:eastAsia="Calibri" w:cs="Times New Roman"/>
          <w:lang w:eastAsia="en-GB"/>
        </w:rPr>
      </w:pPr>
      <w:proofErr w:type="gramStart"/>
      <w:r w:rsidRPr="00531CEA">
        <w:rPr>
          <w:rFonts w:eastAsia="Calibri" w:cs="Times New Roman"/>
          <w:lang w:eastAsia="en-GB"/>
        </w:rPr>
        <w:t>[10]</w:t>
      </w:r>
      <w:r w:rsidRPr="00531CEA">
        <w:rPr>
          <w:rFonts w:eastAsia="Calibri" w:cs="Times New Roman"/>
          <w:lang w:eastAsia="en-GB"/>
        </w:rPr>
        <w:tab/>
        <w:t xml:space="preserve">Z. Wang, “Deep Learning-Based Intrusion Detection with Adversaries,” </w:t>
      </w:r>
      <w:r w:rsidRPr="00531CEA">
        <w:rPr>
          <w:rFonts w:eastAsia="Calibri" w:cs="Times New Roman"/>
          <w:i/>
          <w:lang w:eastAsia="en-GB"/>
        </w:rPr>
        <w:t>IEEE Access</w:t>
      </w:r>
      <w:r w:rsidRPr="00531CEA">
        <w:rPr>
          <w:rFonts w:eastAsia="Calibri" w:cs="Times New Roman"/>
          <w:lang w:eastAsia="en-GB"/>
        </w:rPr>
        <w:t>, 2018.</w:t>
      </w:r>
      <w:proofErr w:type="gramEnd"/>
    </w:p>
    <w:p w:rsidR="00531CEA" w:rsidRPr="00531CEA" w:rsidRDefault="00531CEA" w:rsidP="00531CEA">
      <w:pPr>
        <w:spacing w:after="0"/>
        <w:ind w:left="426" w:hanging="426"/>
        <w:rPr>
          <w:rFonts w:eastAsia="Calibri" w:cs="Times New Roman"/>
          <w:lang w:eastAsia="en-GB"/>
        </w:rPr>
      </w:pPr>
      <w:proofErr w:type="gramStart"/>
      <w:r w:rsidRPr="00531CEA">
        <w:rPr>
          <w:rFonts w:eastAsia="Calibri" w:cs="Times New Roman"/>
          <w:lang w:eastAsia="en-GB"/>
        </w:rPr>
        <w:t>[11]</w:t>
      </w:r>
      <w:r w:rsidRPr="00531CEA">
        <w:rPr>
          <w:rFonts w:eastAsia="Calibri" w:cs="Times New Roman"/>
          <w:lang w:eastAsia="en-GB"/>
        </w:rPr>
        <w:tab/>
        <w:t xml:space="preserve">S. M. Kasongo and Y. Sun, “A deep learning method with wrapper based feature extraction for wireless intrusion detection system,” </w:t>
      </w:r>
      <w:r w:rsidRPr="00531CEA">
        <w:rPr>
          <w:rFonts w:eastAsia="Calibri" w:cs="Times New Roman"/>
          <w:i/>
          <w:lang w:eastAsia="en-GB"/>
        </w:rPr>
        <w:t>Comput.</w:t>
      </w:r>
      <w:proofErr w:type="gramEnd"/>
      <w:r w:rsidRPr="00531CEA">
        <w:rPr>
          <w:rFonts w:eastAsia="Calibri" w:cs="Times New Roman"/>
          <w:i/>
          <w:lang w:eastAsia="en-GB"/>
        </w:rPr>
        <w:t xml:space="preserve"> </w:t>
      </w:r>
      <w:proofErr w:type="gramStart"/>
      <w:r w:rsidRPr="00531CEA">
        <w:rPr>
          <w:rFonts w:eastAsia="Calibri" w:cs="Times New Roman"/>
          <w:i/>
          <w:lang w:eastAsia="en-GB"/>
        </w:rPr>
        <w:t>Secur.</w:t>
      </w:r>
      <w:r w:rsidRPr="00531CEA">
        <w:rPr>
          <w:rFonts w:eastAsia="Calibri" w:cs="Times New Roman"/>
          <w:lang w:eastAsia="en-GB"/>
        </w:rPr>
        <w:t>,</w:t>
      </w:r>
      <w:proofErr w:type="gramEnd"/>
      <w:r w:rsidRPr="00531CEA">
        <w:rPr>
          <w:rFonts w:eastAsia="Calibri" w:cs="Times New Roman"/>
          <w:lang w:eastAsia="en-GB"/>
        </w:rPr>
        <w:t xml:space="preserve"> 2020.</w:t>
      </w:r>
    </w:p>
    <w:p w:rsidR="00531CEA" w:rsidRPr="00531CEA" w:rsidRDefault="00531CEA" w:rsidP="00531CEA">
      <w:pPr>
        <w:spacing w:after="0"/>
        <w:ind w:left="426" w:hanging="426"/>
        <w:rPr>
          <w:rFonts w:eastAsia="Calibri" w:cs="Times New Roman"/>
          <w:lang w:eastAsia="en-GB"/>
        </w:rPr>
      </w:pPr>
      <w:r w:rsidRPr="00531CEA">
        <w:rPr>
          <w:rFonts w:eastAsia="Calibri" w:cs="Times New Roman"/>
          <w:lang w:eastAsia="en-GB"/>
        </w:rPr>
        <w:t>[12]</w:t>
      </w:r>
      <w:r w:rsidRPr="00531CEA">
        <w:rPr>
          <w:rFonts w:eastAsia="Calibri" w:cs="Times New Roman"/>
          <w:lang w:eastAsia="en-GB"/>
        </w:rPr>
        <w:tab/>
        <w:t xml:space="preserve">O. Faker and E. Dogdu, “Intrusion detection using big data and deep learning techniques - UNSW-NB15 - CICIDS2017,” </w:t>
      </w:r>
      <w:r w:rsidRPr="00531CEA">
        <w:rPr>
          <w:rFonts w:eastAsia="Calibri" w:cs="Times New Roman"/>
          <w:i/>
          <w:lang w:eastAsia="en-GB"/>
        </w:rPr>
        <w:t>ACMSE 2019 - Proc. 2019 ACM Southeast Conf.</w:t>
      </w:r>
      <w:r w:rsidRPr="00531CEA">
        <w:rPr>
          <w:rFonts w:eastAsia="Calibri" w:cs="Times New Roman"/>
          <w:lang w:eastAsia="en-GB"/>
        </w:rPr>
        <w:t>, 2019.</w:t>
      </w:r>
    </w:p>
    <w:p w:rsidR="00531CEA" w:rsidRPr="00531CEA" w:rsidRDefault="00531CEA" w:rsidP="00531CEA">
      <w:pPr>
        <w:spacing w:after="0"/>
        <w:ind w:left="426" w:hanging="426"/>
        <w:rPr>
          <w:rFonts w:eastAsia="Calibri" w:cs="Times New Roman"/>
          <w:lang w:eastAsia="en-GB"/>
        </w:rPr>
      </w:pPr>
      <w:r w:rsidRPr="00531CEA">
        <w:rPr>
          <w:rFonts w:eastAsia="Calibri" w:cs="Times New Roman"/>
          <w:lang w:eastAsia="en-GB"/>
        </w:rPr>
        <w:t>[13]</w:t>
      </w:r>
      <w:r w:rsidRPr="00531CEA">
        <w:rPr>
          <w:rFonts w:eastAsia="Calibri" w:cs="Times New Roman"/>
          <w:lang w:eastAsia="en-GB"/>
        </w:rPr>
        <w:tab/>
        <w:t xml:space="preserve">J. Yan, D. Jin, C. W. Lee, and P. Liu, “A Comparative Study of Off-Line Deep Learning Based Network Intrusion Detection,” in </w:t>
      </w:r>
      <w:r w:rsidRPr="00531CEA">
        <w:rPr>
          <w:rFonts w:eastAsia="Calibri" w:cs="Times New Roman"/>
          <w:i/>
          <w:lang w:eastAsia="en-GB"/>
        </w:rPr>
        <w:t>International Conference on Ubiquitous and Future Networks, ICUFN</w:t>
      </w:r>
      <w:r w:rsidRPr="00531CEA">
        <w:rPr>
          <w:rFonts w:eastAsia="Calibri" w:cs="Times New Roman"/>
          <w:lang w:eastAsia="en-GB"/>
        </w:rPr>
        <w:t>, 2018.</w:t>
      </w:r>
    </w:p>
    <w:p w:rsidR="00531CEA" w:rsidRPr="00531CEA" w:rsidRDefault="00531CEA" w:rsidP="00531CEA">
      <w:pPr>
        <w:spacing w:after="0"/>
        <w:ind w:left="426" w:hanging="426"/>
        <w:rPr>
          <w:rFonts w:eastAsia="Calibri" w:cs="Times New Roman"/>
          <w:lang w:eastAsia="en-GB"/>
        </w:rPr>
      </w:pPr>
      <w:proofErr w:type="gramStart"/>
      <w:r w:rsidRPr="00531CEA">
        <w:rPr>
          <w:rFonts w:eastAsia="Calibri" w:cs="Times New Roman"/>
          <w:lang w:eastAsia="en-GB"/>
        </w:rPr>
        <w:t>[14]</w:t>
      </w:r>
      <w:r w:rsidRPr="00531CEA">
        <w:rPr>
          <w:rFonts w:eastAsia="Calibri" w:cs="Times New Roman"/>
          <w:lang w:eastAsia="en-GB"/>
        </w:rPr>
        <w:tab/>
        <w:t xml:space="preserve">S. Choudhary and N. Kesswani, “Analysis of KDD-Cup’99, NSL-KDD and UNSW-NB15 Datasets using Deep Learning in IoT,” </w:t>
      </w:r>
      <w:r w:rsidRPr="00531CEA">
        <w:rPr>
          <w:rFonts w:eastAsia="Calibri" w:cs="Times New Roman"/>
          <w:i/>
          <w:lang w:eastAsia="en-GB"/>
        </w:rPr>
        <w:t>Procedia Comput.</w:t>
      </w:r>
      <w:proofErr w:type="gramEnd"/>
      <w:r w:rsidRPr="00531CEA">
        <w:rPr>
          <w:rFonts w:eastAsia="Calibri" w:cs="Times New Roman"/>
          <w:i/>
          <w:lang w:eastAsia="en-GB"/>
        </w:rPr>
        <w:t xml:space="preserve"> </w:t>
      </w:r>
      <w:proofErr w:type="gramStart"/>
      <w:r w:rsidRPr="00531CEA">
        <w:rPr>
          <w:rFonts w:eastAsia="Calibri" w:cs="Times New Roman"/>
          <w:i/>
          <w:lang w:eastAsia="en-GB"/>
        </w:rPr>
        <w:t>Sci.</w:t>
      </w:r>
      <w:r w:rsidRPr="00531CEA">
        <w:rPr>
          <w:rFonts w:eastAsia="Calibri" w:cs="Times New Roman"/>
          <w:lang w:eastAsia="en-GB"/>
        </w:rPr>
        <w:t>, 2020.</w:t>
      </w:r>
      <w:proofErr w:type="gramEnd"/>
    </w:p>
    <w:p w:rsidR="00531CEA" w:rsidRPr="00531CEA" w:rsidRDefault="00531CEA" w:rsidP="00531CEA">
      <w:pPr>
        <w:spacing w:after="0"/>
        <w:ind w:left="426" w:hanging="426"/>
        <w:rPr>
          <w:rFonts w:eastAsia="Calibri" w:cs="Times New Roman"/>
          <w:lang w:eastAsia="en-GB"/>
        </w:rPr>
      </w:pPr>
      <w:proofErr w:type="gramStart"/>
      <w:r w:rsidRPr="00531CEA">
        <w:rPr>
          <w:rFonts w:eastAsia="Calibri" w:cs="Times New Roman"/>
          <w:lang w:eastAsia="en-GB"/>
        </w:rPr>
        <w:t>[15]</w:t>
      </w:r>
      <w:r w:rsidRPr="00531CEA">
        <w:rPr>
          <w:rFonts w:eastAsia="Calibri" w:cs="Times New Roman"/>
          <w:lang w:eastAsia="en-GB"/>
        </w:rPr>
        <w:tab/>
        <w:t xml:space="preserve">T. Janarthanan and S. Zargari, “Feature selection in UNSW-NB15 and KDDCUP’99 datasets,” in </w:t>
      </w:r>
      <w:r w:rsidRPr="00531CEA">
        <w:rPr>
          <w:rFonts w:eastAsia="Calibri" w:cs="Times New Roman"/>
          <w:i/>
          <w:lang w:eastAsia="en-GB"/>
        </w:rPr>
        <w:t>IEEE International Symposium on Industrial Electronics</w:t>
      </w:r>
      <w:r w:rsidRPr="00531CEA">
        <w:rPr>
          <w:rFonts w:eastAsia="Calibri" w:cs="Times New Roman"/>
          <w:lang w:eastAsia="en-GB"/>
        </w:rPr>
        <w:t>, 2017.</w:t>
      </w:r>
      <w:proofErr w:type="gramEnd"/>
    </w:p>
    <w:p w:rsidR="00531CEA" w:rsidRPr="00531CEA" w:rsidRDefault="00531CEA" w:rsidP="00531CEA">
      <w:pPr>
        <w:spacing w:after="0"/>
        <w:ind w:left="426" w:hanging="426"/>
        <w:rPr>
          <w:rFonts w:eastAsia="Calibri" w:cs="Times New Roman"/>
          <w:lang w:eastAsia="en-GB"/>
        </w:rPr>
      </w:pPr>
      <w:proofErr w:type="gramStart"/>
      <w:r w:rsidRPr="00531CEA">
        <w:rPr>
          <w:rFonts w:eastAsia="Calibri" w:cs="Times New Roman"/>
          <w:lang w:eastAsia="en-GB"/>
        </w:rPr>
        <w:t>[16]</w:t>
      </w:r>
      <w:r w:rsidRPr="00531CEA">
        <w:rPr>
          <w:rFonts w:eastAsia="Calibri" w:cs="Times New Roman"/>
          <w:lang w:eastAsia="en-GB"/>
        </w:rPr>
        <w:tab/>
        <w:t xml:space="preserve">N. Moustafa and J. Slay, “The significant features of the UNSW-NB15 and the KDD99 data sets for Network Intrusion Detection Systems,” </w:t>
      </w:r>
      <w:r w:rsidRPr="00531CEA">
        <w:rPr>
          <w:rFonts w:eastAsia="Calibri" w:cs="Times New Roman"/>
          <w:i/>
          <w:lang w:eastAsia="en-GB"/>
        </w:rPr>
        <w:t>Proc. - 2015 4th Int. Work.</w:t>
      </w:r>
      <w:proofErr w:type="gramEnd"/>
      <w:r w:rsidRPr="00531CEA">
        <w:rPr>
          <w:rFonts w:eastAsia="Calibri" w:cs="Times New Roman"/>
          <w:i/>
          <w:lang w:eastAsia="en-GB"/>
        </w:rPr>
        <w:t xml:space="preserve"> Build. </w:t>
      </w:r>
      <w:proofErr w:type="gramStart"/>
      <w:r w:rsidRPr="00531CEA">
        <w:rPr>
          <w:rFonts w:eastAsia="Calibri" w:cs="Times New Roman"/>
          <w:i/>
          <w:lang w:eastAsia="en-GB"/>
        </w:rPr>
        <w:t>Anal.</w:t>
      </w:r>
      <w:proofErr w:type="gramEnd"/>
      <w:r w:rsidRPr="00531CEA">
        <w:rPr>
          <w:rFonts w:eastAsia="Calibri" w:cs="Times New Roman"/>
          <w:i/>
          <w:lang w:eastAsia="en-GB"/>
        </w:rPr>
        <w:t xml:space="preserve"> Datasets Gather. Exp. Returns </w:t>
      </w:r>
      <w:proofErr w:type="gramStart"/>
      <w:r w:rsidRPr="00531CEA">
        <w:rPr>
          <w:rFonts w:eastAsia="Calibri" w:cs="Times New Roman"/>
          <w:i/>
          <w:lang w:eastAsia="en-GB"/>
        </w:rPr>
        <w:t>Secur.</w:t>
      </w:r>
      <w:r w:rsidRPr="00531CEA">
        <w:rPr>
          <w:rFonts w:eastAsia="Calibri" w:cs="Times New Roman"/>
          <w:lang w:eastAsia="en-GB"/>
        </w:rPr>
        <w:t>,</w:t>
      </w:r>
      <w:proofErr w:type="gramEnd"/>
      <w:r w:rsidRPr="00531CEA">
        <w:rPr>
          <w:rFonts w:eastAsia="Calibri" w:cs="Times New Roman"/>
          <w:lang w:eastAsia="en-GB"/>
        </w:rPr>
        <w:t xml:space="preserve"> 2017.</w:t>
      </w:r>
    </w:p>
    <w:p w:rsidR="00531CEA" w:rsidRPr="00531CEA" w:rsidRDefault="00531CEA" w:rsidP="00531CEA">
      <w:pPr>
        <w:spacing w:after="0"/>
        <w:ind w:left="426" w:hanging="426"/>
        <w:rPr>
          <w:rFonts w:eastAsia="Calibri" w:cs="Times New Roman"/>
          <w:lang w:eastAsia="en-GB"/>
        </w:rPr>
      </w:pPr>
      <w:r w:rsidRPr="00531CEA">
        <w:rPr>
          <w:rFonts w:eastAsia="Calibri" w:cs="Times New Roman"/>
          <w:lang w:eastAsia="en-GB"/>
        </w:rPr>
        <w:t>[17]</w:t>
      </w:r>
      <w:r w:rsidRPr="00531CEA">
        <w:rPr>
          <w:rFonts w:eastAsia="Calibri" w:cs="Times New Roman"/>
          <w:lang w:eastAsia="en-GB"/>
        </w:rPr>
        <w:tab/>
        <w:t xml:space="preserve">M. V, “A Survey on Performance Analysis through Dimensional Reduction and Classification Algorithm using KDD Cup and UNSW-NB15 Dataset,” </w:t>
      </w:r>
      <w:r w:rsidRPr="00531CEA">
        <w:rPr>
          <w:rFonts w:eastAsia="Calibri" w:cs="Times New Roman"/>
          <w:i/>
          <w:lang w:eastAsia="en-GB"/>
        </w:rPr>
        <w:t>Int. J. Res. Appl. Sci. Eng. Technol.</w:t>
      </w:r>
      <w:r w:rsidRPr="00531CEA">
        <w:rPr>
          <w:rFonts w:eastAsia="Calibri" w:cs="Times New Roman"/>
          <w:lang w:eastAsia="en-GB"/>
        </w:rPr>
        <w:t>, 2019.</w:t>
      </w:r>
    </w:p>
    <w:p w:rsidR="00531CEA" w:rsidRPr="00531CEA" w:rsidRDefault="00531CEA" w:rsidP="00531CEA">
      <w:pPr>
        <w:spacing w:after="0"/>
        <w:ind w:left="426" w:hanging="426"/>
        <w:rPr>
          <w:rFonts w:eastAsia="Calibri" w:cs="Times New Roman"/>
          <w:lang w:eastAsia="en-GB"/>
        </w:rPr>
      </w:pPr>
      <w:proofErr w:type="gramStart"/>
      <w:r w:rsidRPr="00531CEA">
        <w:rPr>
          <w:rFonts w:eastAsia="Calibri" w:cs="Times New Roman"/>
          <w:lang w:eastAsia="en-GB"/>
        </w:rPr>
        <w:t>[18]</w:t>
      </w:r>
      <w:r w:rsidRPr="00531CEA">
        <w:rPr>
          <w:rFonts w:eastAsia="Calibri" w:cs="Times New Roman"/>
          <w:lang w:eastAsia="en-GB"/>
        </w:rPr>
        <w:tab/>
        <w:t xml:space="preserve">C. Xu, J. Shen, X. Du, and F. Zhang, “An Intrusion Detection System Using a Deep Neural Network with Gated Recurrent Units,” </w:t>
      </w:r>
      <w:r w:rsidRPr="00531CEA">
        <w:rPr>
          <w:rFonts w:eastAsia="Calibri" w:cs="Times New Roman"/>
          <w:i/>
          <w:lang w:eastAsia="en-GB"/>
        </w:rPr>
        <w:t>IEEE Access</w:t>
      </w:r>
      <w:r w:rsidRPr="00531CEA">
        <w:rPr>
          <w:rFonts w:eastAsia="Calibri" w:cs="Times New Roman"/>
          <w:lang w:eastAsia="en-GB"/>
        </w:rPr>
        <w:t>, 2018.</w:t>
      </w:r>
      <w:bookmarkEnd w:id="3"/>
      <w:proofErr w:type="gramEnd"/>
    </w:p>
    <w:p w:rsidR="00531CEA" w:rsidRDefault="00531CEA" w:rsidP="00531CEA">
      <w:pPr>
        <w:spacing w:line="360" w:lineRule="auto"/>
      </w:pPr>
    </w:p>
    <w:p w:rsidR="0015016E" w:rsidRDefault="0015016E"/>
    <w:sectPr w:rsidR="0015016E" w:rsidSect="00AF6B77">
      <w:headerReference w:type="default" r:id="rId20"/>
      <w:footerReference w:type="default" r:id="rId21"/>
      <w:pgSz w:w="12240" w:h="15840"/>
      <w:pgMar w:top="709" w:right="1418" w:bottom="1135" w:left="1418" w:header="720" w:footer="8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832" w:rsidRDefault="00AD2832" w:rsidP="00531CEA">
      <w:pPr>
        <w:spacing w:after="0"/>
      </w:pPr>
      <w:r>
        <w:separator/>
      </w:r>
    </w:p>
  </w:endnote>
  <w:endnote w:type="continuationSeparator" w:id="0">
    <w:p w:rsidR="00AD2832" w:rsidRDefault="00AD2832" w:rsidP="00531C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77" w:rsidRDefault="00AF6B77" w:rsidP="00AF6B77">
    <w:pPr>
      <w:pStyle w:val="Footer"/>
    </w:pPr>
    <w:proofErr w:type="gramStart"/>
    <w:r w:rsidRPr="00A80C35">
      <w:rPr>
        <w:color w:val="000000"/>
      </w:rPr>
      <w:t>e-ISSN</w:t>
    </w:r>
    <w:proofErr w:type="gramEnd"/>
    <w:r w:rsidRPr="00A80C35">
      <w:rPr>
        <w:color w:val="000000"/>
      </w:rPr>
      <w:t xml:space="preserve"> 2614-8773</w:t>
    </w:r>
  </w:p>
  <w:p w:rsidR="00AF6B77" w:rsidRDefault="00AF6B77" w:rsidP="00AF6B77">
    <w:pPr>
      <w:pStyle w:val="Footer"/>
      <w:tabs>
        <w:tab w:val="clear" w:pos="4680"/>
        <w:tab w:val="left" w:pos="3720"/>
        <w:tab w:val="center" w:pos="4702"/>
      </w:tabs>
      <w:jc w:val="left"/>
    </w:pPr>
    <w:r>
      <w:tab/>
    </w:r>
    <w:r>
      <w:tab/>
    </w:r>
    <w:sdt>
      <w:sdtPr>
        <w:id w:val="20588976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B69A6">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832" w:rsidRDefault="00AD2832" w:rsidP="00531CEA">
      <w:pPr>
        <w:spacing w:after="0"/>
      </w:pPr>
      <w:r>
        <w:separator/>
      </w:r>
    </w:p>
  </w:footnote>
  <w:footnote w:type="continuationSeparator" w:id="0">
    <w:p w:rsidR="00AD2832" w:rsidRDefault="00AD2832" w:rsidP="00531C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CEA" w:rsidRDefault="00531CEA" w:rsidP="00531CEA">
    <w:pPr>
      <w:pStyle w:val="Header"/>
    </w:pPr>
    <w:r>
      <w:t>Jurnal Infotek</w:t>
    </w:r>
  </w:p>
  <w:p w:rsidR="00531CEA" w:rsidRDefault="00531CEA" w:rsidP="00531CEA">
    <w:pPr>
      <w:pStyle w:val="Header"/>
    </w:pPr>
    <w:r>
      <w:t>Vol. 3 No. 2, Juli 2020, hal 1 –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B36"/>
    <w:multiLevelType w:val="hybridMultilevel"/>
    <w:tmpl w:val="327C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35E0C"/>
    <w:multiLevelType w:val="multilevel"/>
    <w:tmpl w:val="3F8C53C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F1A4477"/>
    <w:multiLevelType w:val="hybridMultilevel"/>
    <w:tmpl w:val="2AA0B276"/>
    <w:lvl w:ilvl="0" w:tplc="16564D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7A435B"/>
    <w:multiLevelType w:val="multilevel"/>
    <w:tmpl w:val="96D87990"/>
    <w:lvl w:ilvl="0">
      <w:start w:val="1"/>
      <w:numFmt w:val="decimal"/>
      <w:lvlText w:val="%1."/>
      <w:lvlJc w:val="left"/>
      <w:pPr>
        <w:ind w:left="1497" w:hanging="930"/>
      </w:pPr>
      <w:rPr>
        <w:rFonts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6F584C31"/>
    <w:multiLevelType w:val="multilevel"/>
    <w:tmpl w:val="AE9E77FE"/>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CEA"/>
    <w:rsid w:val="0015016E"/>
    <w:rsid w:val="00531CEA"/>
    <w:rsid w:val="008B69A6"/>
    <w:rsid w:val="00AD2832"/>
    <w:rsid w:val="00AF6B7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EA"/>
    <w:pPr>
      <w:spacing w:after="80" w:line="240" w:lineRule="auto"/>
      <w:jc w:val="both"/>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CEA"/>
    <w:pPr>
      <w:tabs>
        <w:tab w:val="center" w:pos="4680"/>
        <w:tab w:val="right" w:pos="9360"/>
      </w:tabs>
      <w:spacing w:after="0"/>
    </w:pPr>
  </w:style>
  <w:style w:type="character" w:customStyle="1" w:styleId="HeaderChar">
    <w:name w:val="Header Char"/>
    <w:basedOn w:val="DefaultParagraphFont"/>
    <w:link w:val="Header"/>
    <w:uiPriority w:val="99"/>
    <w:rsid w:val="00531CEA"/>
  </w:style>
  <w:style w:type="paragraph" w:styleId="Footer">
    <w:name w:val="footer"/>
    <w:basedOn w:val="Normal"/>
    <w:link w:val="FooterChar"/>
    <w:uiPriority w:val="99"/>
    <w:unhideWhenUsed/>
    <w:rsid w:val="00531CEA"/>
    <w:pPr>
      <w:tabs>
        <w:tab w:val="center" w:pos="4680"/>
        <w:tab w:val="right" w:pos="9360"/>
      </w:tabs>
      <w:spacing w:after="0"/>
    </w:pPr>
  </w:style>
  <w:style w:type="character" w:customStyle="1" w:styleId="FooterChar">
    <w:name w:val="Footer Char"/>
    <w:basedOn w:val="DefaultParagraphFont"/>
    <w:link w:val="Footer"/>
    <w:uiPriority w:val="99"/>
    <w:rsid w:val="00531CEA"/>
  </w:style>
  <w:style w:type="character" w:styleId="Hyperlink">
    <w:name w:val="Hyperlink"/>
    <w:basedOn w:val="DefaultParagraphFont"/>
    <w:uiPriority w:val="99"/>
    <w:unhideWhenUsed/>
    <w:rsid w:val="00531CEA"/>
    <w:rPr>
      <w:color w:val="0000FF" w:themeColor="hyperlink"/>
      <w:u w:val="single"/>
    </w:rPr>
  </w:style>
  <w:style w:type="paragraph" w:styleId="BalloonText">
    <w:name w:val="Balloon Text"/>
    <w:basedOn w:val="Normal"/>
    <w:link w:val="BalloonTextChar"/>
    <w:uiPriority w:val="99"/>
    <w:semiHidden/>
    <w:unhideWhenUsed/>
    <w:rsid w:val="00531C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EA"/>
    <w:pPr>
      <w:spacing w:after="80" w:line="240" w:lineRule="auto"/>
      <w:jc w:val="both"/>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CEA"/>
    <w:pPr>
      <w:tabs>
        <w:tab w:val="center" w:pos="4680"/>
        <w:tab w:val="right" w:pos="9360"/>
      </w:tabs>
      <w:spacing w:after="0"/>
    </w:pPr>
  </w:style>
  <w:style w:type="character" w:customStyle="1" w:styleId="HeaderChar">
    <w:name w:val="Header Char"/>
    <w:basedOn w:val="DefaultParagraphFont"/>
    <w:link w:val="Header"/>
    <w:uiPriority w:val="99"/>
    <w:rsid w:val="00531CEA"/>
  </w:style>
  <w:style w:type="paragraph" w:styleId="Footer">
    <w:name w:val="footer"/>
    <w:basedOn w:val="Normal"/>
    <w:link w:val="FooterChar"/>
    <w:uiPriority w:val="99"/>
    <w:unhideWhenUsed/>
    <w:rsid w:val="00531CEA"/>
    <w:pPr>
      <w:tabs>
        <w:tab w:val="center" w:pos="4680"/>
        <w:tab w:val="right" w:pos="9360"/>
      </w:tabs>
      <w:spacing w:after="0"/>
    </w:pPr>
  </w:style>
  <w:style w:type="character" w:customStyle="1" w:styleId="FooterChar">
    <w:name w:val="Footer Char"/>
    <w:basedOn w:val="DefaultParagraphFont"/>
    <w:link w:val="Footer"/>
    <w:uiPriority w:val="99"/>
    <w:rsid w:val="00531CEA"/>
  </w:style>
  <w:style w:type="character" w:styleId="Hyperlink">
    <w:name w:val="Hyperlink"/>
    <w:basedOn w:val="DefaultParagraphFont"/>
    <w:uiPriority w:val="99"/>
    <w:unhideWhenUsed/>
    <w:rsid w:val="00531CEA"/>
    <w:rPr>
      <w:color w:val="0000FF" w:themeColor="hyperlink"/>
      <w:u w:val="single"/>
    </w:rPr>
  </w:style>
  <w:style w:type="paragraph" w:styleId="BalloonText">
    <w:name w:val="Balloon Text"/>
    <w:basedOn w:val="Normal"/>
    <w:link w:val="BalloonTextChar"/>
    <w:uiPriority w:val="99"/>
    <w:semiHidden/>
    <w:unhideWhenUsed/>
    <w:rsid w:val="00531C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sram81@gmail.com" TargetMode="External"/><Relationship Id="rId13" Type="http://schemas.openxmlformats.org/officeDocument/2006/relationships/diagramLayout" Target="diagrams/layout1.xm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png"/><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hyperlink" Target="mailto:muliaamriga@gmail.co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andriska.cp@gmail.com" TargetMode="Externa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66E579-0D8C-41BF-BD45-695C19558EBE}" type="doc">
      <dgm:prSet loTypeId="urn:microsoft.com/office/officeart/2005/8/layout/process4" loCatId="list" qsTypeId="urn:microsoft.com/office/officeart/2005/8/quickstyle/simple2" qsCatId="simple" csTypeId="urn:microsoft.com/office/officeart/2005/8/colors/accent1_2" csCatId="accent1" phldr="1"/>
      <dgm:spPr/>
      <dgm:t>
        <a:bodyPr/>
        <a:lstStyle/>
        <a:p>
          <a:endParaRPr lang="en-US"/>
        </a:p>
      </dgm:t>
    </dgm:pt>
    <dgm:pt modelId="{99D83BE2-5EF9-457B-A180-7344882F91F1}">
      <dgm:prSet phldrT="[Text]"/>
      <dgm:spPr>
        <a:xfrm rot="10800000">
          <a:off x="0" y="22409"/>
          <a:ext cx="2771775" cy="659957"/>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l"/>
          <a:r>
            <a:rPr lang="en-US">
              <a:solidFill>
                <a:sysClr val="window" lastClr="FFFFFF"/>
              </a:solidFill>
              <a:latin typeface="Calibri"/>
              <a:ea typeface="+mn-ea"/>
              <a:cs typeface="+mn-cs"/>
            </a:rPr>
            <a:t>Tahap Pengumpulan Data</a:t>
          </a:r>
        </a:p>
      </dgm:t>
    </dgm:pt>
    <dgm:pt modelId="{AD18C873-8715-4756-86D7-384AEC0E9BE1}" type="parTrans" cxnId="{5B5E6C8F-E105-4BC7-AF9B-CC56B0654D6F}">
      <dgm:prSet/>
      <dgm:spPr/>
      <dgm:t>
        <a:bodyPr/>
        <a:lstStyle/>
        <a:p>
          <a:pPr algn="ctr"/>
          <a:endParaRPr lang="en-US"/>
        </a:p>
      </dgm:t>
    </dgm:pt>
    <dgm:pt modelId="{A1B54B27-A813-48F3-971B-2B7FF9C65E1F}" type="sibTrans" cxnId="{5B5E6C8F-E105-4BC7-AF9B-CC56B0654D6F}">
      <dgm:prSet/>
      <dgm:spPr/>
      <dgm:t>
        <a:bodyPr/>
        <a:lstStyle/>
        <a:p>
          <a:pPr algn="ctr"/>
          <a:endParaRPr lang="en-US"/>
        </a:p>
      </dgm:t>
    </dgm:pt>
    <dgm:pt modelId="{BA77F931-40E6-4C21-9A85-BB534DC5FEC3}">
      <dgm:prSet phldrT="[Text]"/>
      <dgm:spPr>
        <a:xfrm rot="10800000">
          <a:off x="0" y="658335"/>
          <a:ext cx="2771775" cy="659957"/>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l"/>
          <a:r>
            <a:rPr lang="en-US">
              <a:solidFill>
                <a:sysClr val="window" lastClr="FFFFFF"/>
              </a:solidFill>
              <a:latin typeface="Calibri"/>
              <a:ea typeface="+mn-ea"/>
              <a:cs typeface="+mn-cs"/>
            </a:rPr>
            <a:t>Tahap pengelompokan data</a:t>
          </a:r>
        </a:p>
      </dgm:t>
    </dgm:pt>
    <dgm:pt modelId="{2D09FB91-2378-496D-AF59-11FC0E96FF4F}" type="parTrans" cxnId="{FD5D63AA-02D8-4EB9-A762-160014555B32}">
      <dgm:prSet/>
      <dgm:spPr/>
      <dgm:t>
        <a:bodyPr/>
        <a:lstStyle/>
        <a:p>
          <a:pPr algn="ctr"/>
          <a:endParaRPr lang="en-US"/>
        </a:p>
      </dgm:t>
    </dgm:pt>
    <dgm:pt modelId="{4C350874-BFCE-4057-98DF-E39CD48258E0}" type="sibTrans" cxnId="{FD5D63AA-02D8-4EB9-A762-160014555B32}">
      <dgm:prSet/>
      <dgm:spPr/>
      <dgm:t>
        <a:bodyPr/>
        <a:lstStyle/>
        <a:p>
          <a:pPr algn="ctr"/>
          <a:endParaRPr lang="en-US"/>
        </a:p>
      </dgm:t>
    </dgm:pt>
    <dgm:pt modelId="{299ABD90-C02D-42AF-B275-77EA487B25EE}">
      <dgm:prSet phldrT="[Text]"/>
      <dgm:spPr>
        <a:xfrm rot="10800000">
          <a:off x="0" y="1349955"/>
          <a:ext cx="2771775" cy="659957"/>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l"/>
          <a:r>
            <a:rPr lang="en-US">
              <a:solidFill>
                <a:sysClr val="window" lastClr="FFFFFF"/>
              </a:solidFill>
              <a:latin typeface="Calibri"/>
              <a:ea typeface="+mn-ea"/>
              <a:cs typeface="+mn-cs"/>
            </a:rPr>
            <a:t>Tahap pengolahan data dengan model</a:t>
          </a:r>
        </a:p>
      </dgm:t>
    </dgm:pt>
    <dgm:pt modelId="{025A30ED-2EE4-4A7E-ADDD-39EC7F2EAFFA}" type="parTrans" cxnId="{2FBFF0A1-D617-458D-9567-532AF1A78182}">
      <dgm:prSet/>
      <dgm:spPr/>
      <dgm:t>
        <a:bodyPr/>
        <a:lstStyle/>
        <a:p>
          <a:pPr algn="ctr"/>
          <a:endParaRPr lang="en-US"/>
        </a:p>
      </dgm:t>
    </dgm:pt>
    <dgm:pt modelId="{6D7CA949-894D-4D6F-AE92-DCFA71EBDFC6}" type="sibTrans" cxnId="{2FBFF0A1-D617-458D-9567-532AF1A78182}">
      <dgm:prSet/>
      <dgm:spPr/>
      <dgm:t>
        <a:bodyPr/>
        <a:lstStyle/>
        <a:p>
          <a:pPr algn="ctr"/>
          <a:endParaRPr lang="en-US"/>
        </a:p>
      </dgm:t>
    </dgm:pt>
    <dgm:pt modelId="{7E2EB734-0460-4687-B5AC-7675F604174B}">
      <dgm:prSet phldrT="[Text]"/>
      <dgm:spPr>
        <a:xfrm rot="10800000">
          <a:off x="0" y="1965376"/>
          <a:ext cx="2771775" cy="659957"/>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l"/>
          <a:r>
            <a:rPr lang="en-US">
              <a:solidFill>
                <a:sysClr val="window" lastClr="FFFFFF"/>
              </a:solidFill>
              <a:latin typeface="Calibri"/>
              <a:ea typeface="+mn-ea"/>
              <a:cs typeface="+mn-cs"/>
            </a:rPr>
            <a:t>Experiment dan Pengujian</a:t>
          </a:r>
        </a:p>
      </dgm:t>
    </dgm:pt>
    <dgm:pt modelId="{A759342F-6AF0-4E8E-B1BE-E45FA390EEFE}" type="parTrans" cxnId="{34396641-E6E3-466B-BC27-632B963C26E5}">
      <dgm:prSet/>
      <dgm:spPr/>
      <dgm:t>
        <a:bodyPr/>
        <a:lstStyle/>
        <a:p>
          <a:pPr algn="ctr"/>
          <a:endParaRPr lang="en-US"/>
        </a:p>
      </dgm:t>
    </dgm:pt>
    <dgm:pt modelId="{CA44448F-71B1-42F3-9FF7-69D99CD9D299}" type="sibTrans" cxnId="{34396641-E6E3-466B-BC27-632B963C26E5}">
      <dgm:prSet/>
      <dgm:spPr/>
      <dgm:t>
        <a:bodyPr/>
        <a:lstStyle/>
        <a:p>
          <a:pPr algn="ctr"/>
          <a:endParaRPr lang="en-US"/>
        </a:p>
      </dgm:t>
    </dgm:pt>
    <dgm:pt modelId="{B5B6DDF7-B2A0-4302-AEE1-2747BB79ECDC}">
      <dgm:prSet phldrT="[Text]"/>
      <dgm:spPr>
        <a:xfrm>
          <a:off x="0" y="2616992"/>
          <a:ext cx="2771775" cy="429100"/>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l"/>
          <a:r>
            <a:rPr lang="en-US">
              <a:solidFill>
                <a:sysClr val="window" lastClr="FFFFFF"/>
              </a:solidFill>
              <a:latin typeface="Calibri"/>
              <a:ea typeface="+mn-ea"/>
              <a:cs typeface="+mn-cs"/>
            </a:rPr>
            <a:t>Evaluasi</a:t>
          </a:r>
        </a:p>
      </dgm:t>
    </dgm:pt>
    <dgm:pt modelId="{1AE1632B-B648-4459-95E0-903B0B9A9F77}" type="parTrans" cxnId="{FB817CDE-370D-4BD4-8CAF-9111A0ACDD72}">
      <dgm:prSet/>
      <dgm:spPr/>
      <dgm:t>
        <a:bodyPr/>
        <a:lstStyle/>
        <a:p>
          <a:pPr algn="ctr"/>
          <a:endParaRPr lang="en-US"/>
        </a:p>
      </dgm:t>
    </dgm:pt>
    <dgm:pt modelId="{482A69C7-6A50-46E0-82A0-C5D94143F774}" type="sibTrans" cxnId="{FB817CDE-370D-4BD4-8CAF-9111A0ACDD72}">
      <dgm:prSet/>
      <dgm:spPr/>
      <dgm:t>
        <a:bodyPr/>
        <a:lstStyle/>
        <a:p>
          <a:pPr algn="ctr"/>
          <a:endParaRPr lang="en-US"/>
        </a:p>
      </dgm:t>
    </dgm:pt>
    <dgm:pt modelId="{019EAEBD-9B21-4EE8-8DA4-854AC88127CE}" type="pres">
      <dgm:prSet presAssocID="{0666E579-0D8C-41BF-BD45-695C19558EBE}" presName="Name0" presStyleCnt="0">
        <dgm:presLayoutVars>
          <dgm:dir/>
          <dgm:animLvl val="lvl"/>
          <dgm:resizeHandles val="exact"/>
        </dgm:presLayoutVars>
      </dgm:prSet>
      <dgm:spPr/>
      <dgm:t>
        <a:bodyPr/>
        <a:lstStyle/>
        <a:p>
          <a:endParaRPr lang="en-US"/>
        </a:p>
      </dgm:t>
    </dgm:pt>
    <dgm:pt modelId="{705DB2B3-A710-40FD-AB7E-50F20A487A60}" type="pres">
      <dgm:prSet presAssocID="{B5B6DDF7-B2A0-4302-AEE1-2747BB79ECDC}" presName="boxAndChildren" presStyleCnt="0"/>
      <dgm:spPr/>
    </dgm:pt>
    <dgm:pt modelId="{D521BB8D-90A0-42B2-8F78-81BB11CC8838}" type="pres">
      <dgm:prSet presAssocID="{B5B6DDF7-B2A0-4302-AEE1-2747BB79ECDC}" presName="parentTextBox" presStyleLbl="node1" presStyleIdx="0" presStyleCnt="5" custLinFactNeighborX="344" custLinFactNeighborY="339"/>
      <dgm:spPr>
        <a:prstGeom prst="rect">
          <a:avLst/>
        </a:prstGeom>
      </dgm:spPr>
      <dgm:t>
        <a:bodyPr/>
        <a:lstStyle/>
        <a:p>
          <a:endParaRPr lang="en-US"/>
        </a:p>
      </dgm:t>
    </dgm:pt>
    <dgm:pt modelId="{837D7610-B888-4E36-890D-F1058F9590DA}" type="pres">
      <dgm:prSet presAssocID="{CA44448F-71B1-42F3-9FF7-69D99CD9D299}" presName="sp" presStyleCnt="0"/>
      <dgm:spPr/>
    </dgm:pt>
    <dgm:pt modelId="{2EB482C0-B4BC-4120-96C7-2BECD2003CD7}" type="pres">
      <dgm:prSet presAssocID="{7E2EB734-0460-4687-B5AC-7675F604174B}" presName="arrowAndChildren" presStyleCnt="0"/>
      <dgm:spPr/>
    </dgm:pt>
    <dgm:pt modelId="{A6C1A35B-B5A2-4DC4-A73A-91AA909FD4D2}" type="pres">
      <dgm:prSet presAssocID="{7E2EB734-0460-4687-B5AC-7675F604174B}" presName="parentTextArrow" presStyleLbl="node1" presStyleIdx="1" presStyleCnt="5" custLinFactNeighborX="344" custLinFactNeighborY="509"/>
      <dgm:spPr>
        <a:prstGeom prst="upArrowCallout">
          <a:avLst/>
        </a:prstGeom>
      </dgm:spPr>
      <dgm:t>
        <a:bodyPr/>
        <a:lstStyle/>
        <a:p>
          <a:endParaRPr lang="en-US"/>
        </a:p>
      </dgm:t>
    </dgm:pt>
    <dgm:pt modelId="{E81054A7-8238-4DC7-ADC7-2FEFB9A421B4}" type="pres">
      <dgm:prSet presAssocID="{6D7CA949-894D-4D6F-AE92-DCFA71EBDFC6}" presName="sp" presStyleCnt="0"/>
      <dgm:spPr/>
    </dgm:pt>
    <dgm:pt modelId="{4D0E6E83-88E0-4000-9AA9-D6E813E00F98}" type="pres">
      <dgm:prSet presAssocID="{299ABD90-C02D-42AF-B275-77EA487B25EE}" presName="arrowAndChildren" presStyleCnt="0"/>
      <dgm:spPr/>
    </dgm:pt>
    <dgm:pt modelId="{49C81EB4-EE1A-4376-9916-16BCB6869CB1}" type="pres">
      <dgm:prSet presAssocID="{299ABD90-C02D-42AF-B275-77EA487B25EE}" presName="parentTextArrow" presStyleLbl="node1" presStyleIdx="2" presStyleCnt="5" custLinFactNeighborX="344" custLinFactNeighborY="6282"/>
      <dgm:spPr>
        <a:prstGeom prst="upArrowCallout">
          <a:avLst/>
        </a:prstGeom>
      </dgm:spPr>
      <dgm:t>
        <a:bodyPr/>
        <a:lstStyle/>
        <a:p>
          <a:endParaRPr lang="en-US"/>
        </a:p>
      </dgm:t>
    </dgm:pt>
    <dgm:pt modelId="{45373903-8408-406B-9D6C-7F6C9FE331C8}" type="pres">
      <dgm:prSet presAssocID="{4C350874-BFCE-4057-98DF-E39CD48258E0}" presName="sp" presStyleCnt="0"/>
      <dgm:spPr/>
    </dgm:pt>
    <dgm:pt modelId="{A88015BB-F765-46C6-B43F-8F193748D704}" type="pres">
      <dgm:prSet presAssocID="{BA77F931-40E6-4C21-9A85-BB534DC5FEC3}" presName="arrowAndChildren" presStyleCnt="0"/>
      <dgm:spPr/>
    </dgm:pt>
    <dgm:pt modelId="{E9367545-99ED-482B-B52D-53632BFE74F0}" type="pres">
      <dgm:prSet presAssocID="{BA77F931-40E6-4C21-9A85-BB534DC5FEC3}" presName="parentTextArrow" presStyleLbl="node1" presStyleIdx="3" presStyleCnt="5" custLinFactNeighborX="344" custLinFactNeighborY="509"/>
      <dgm:spPr>
        <a:prstGeom prst="upArrowCallout">
          <a:avLst/>
        </a:prstGeom>
      </dgm:spPr>
      <dgm:t>
        <a:bodyPr/>
        <a:lstStyle/>
        <a:p>
          <a:endParaRPr lang="en-US"/>
        </a:p>
      </dgm:t>
    </dgm:pt>
    <dgm:pt modelId="{18C1A203-87A2-4BC3-8715-37EAC91C4495}" type="pres">
      <dgm:prSet presAssocID="{A1B54B27-A813-48F3-971B-2B7FF9C65E1F}" presName="sp" presStyleCnt="0"/>
      <dgm:spPr/>
    </dgm:pt>
    <dgm:pt modelId="{0B955014-5003-48BF-9A76-3F4E78AE202B}" type="pres">
      <dgm:prSet presAssocID="{99D83BE2-5EF9-457B-A180-7344882F91F1}" presName="arrowAndChildren" presStyleCnt="0"/>
      <dgm:spPr/>
    </dgm:pt>
    <dgm:pt modelId="{FC45C003-D37D-45DF-A159-E0538BAE816A}" type="pres">
      <dgm:prSet presAssocID="{99D83BE2-5EF9-457B-A180-7344882F91F1}" presName="parentTextArrow" presStyleLbl="node1" presStyleIdx="4" presStyleCnt="5" custLinFactNeighborX="344" custLinFactNeighborY="3175"/>
      <dgm:spPr>
        <a:prstGeom prst="upArrowCallout">
          <a:avLst/>
        </a:prstGeom>
      </dgm:spPr>
      <dgm:t>
        <a:bodyPr/>
        <a:lstStyle/>
        <a:p>
          <a:endParaRPr lang="en-US"/>
        </a:p>
      </dgm:t>
    </dgm:pt>
  </dgm:ptLst>
  <dgm:cxnLst>
    <dgm:cxn modelId="{5B5E6C8F-E105-4BC7-AF9B-CC56B0654D6F}" srcId="{0666E579-0D8C-41BF-BD45-695C19558EBE}" destId="{99D83BE2-5EF9-457B-A180-7344882F91F1}" srcOrd="0" destOrd="0" parTransId="{AD18C873-8715-4756-86D7-384AEC0E9BE1}" sibTransId="{A1B54B27-A813-48F3-971B-2B7FF9C65E1F}"/>
    <dgm:cxn modelId="{EBEC9701-0B8C-4C63-8B94-3778A0C2167A}" type="presOf" srcId="{299ABD90-C02D-42AF-B275-77EA487B25EE}" destId="{49C81EB4-EE1A-4376-9916-16BCB6869CB1}" srcOrd="0" destOrd="0" presId="urn:microsoft.com/office/officeart/2005/8/layout/process4"/>
    <dgm:cxn modelId="{34396641-E6E3-466B-BC27-632B963C26E5}" srcId="{0666E579-0D8C-41BF-BD45-695C19558EBE}" destId="{7E2EB734-0460-4687-B5AC-7675F604174B}" srcOrd="3" destOrd="0" parTransId="{A759342F-6AF0-4E8E-B1BE-E45FA390EEFE}" sibTransId="{CA44448F-71B1-42F3-9FF7-69D99CD9D299}"/>
    <dgm:cxn modelId="{9C4AC750-42A8-4C26-AD8C-D9E5E9D33289}" type="presOf" srcId="{0666E579-0D8C-41BF-BD45-695C19558EBE}" destId="{019EAEBD-9B21-4EE8-8DA4-854AC88127CE}" srcOrd="0" destOrd="0" presId="urn:microsoft.com/office/officeart/2005/8/layout/process4"/>
    <dgm:cxn modelId="{E3F6A8F3-2888-40C2-8D61-B7716FD883F1}" type="presOf" srcId="{B5B6DDF7-B2A0-4302-AEE1-2747BB79ECDC}" destId="{D521BB8D-90A0-42B2-8F78-81BB11CC8838}" srcOrd="0" destOrd="0" presId="urn:microsoft.com/office/officeart/2005/8/layout/process4"/>
    <dgm:cxn modelId="{2FBFF0A1-D617-458D-9567-532AF1A78182}" srcId="{0666E579-0D8C-41BF-BD45-695C19558EBE}" destId="{299ABD90-C02D-42AF-B275-77EA487B25EE}" srcOrd="2" destOrd="0" parTransId="{025A30ED-2EE4-4A7E-ADDD-39EC7F2EAFFA}" sibTransId="{6D7CA949-894D-4D6F-AE92-DCFA71EBDFC6}"/>
    <dgm:cxn modelId="{FB817CDE-370D-4BD4-8CAF-9111A0ACDD72}" srcId="{0666E579-0D8C-41BF-BD45-695C19558EBE}" destId="{B5B6DDF7-B2A0-4302-AEE1-2747BB79ECDC}" srcOrd="4" destOrd="0" parTransId="{1AE1632B-B648-4459-95E0-903B0B9A9F77}" sibTransId="{482A69C7-6A50-46E0-82A0-C5D94143F774}"/>
    <dgm:cxn modelId="{9C90290B-53E6-4B91-BE41-192E3A322098}" type="presOf" srcId="{BA77F931-40E6-4C21-9A85-BB534DC5FEC3}" destId="{E9367545-99ED-482B-B52D-53632BFE74F0}" srcOrd="0" destOrd="0" presId="urn:microsoft.com/office/officeart/2005/8/layout/process4"/>
    <dgm:cxn modelId="{9CCC2617-7587-47A8-9A77-9F62ABCC0C35}" type="presOf" srcId="{99D83BE2-5EF9-457B-A180-7344882F91F1}" destId="{FC45C003-D37D-45DF-A159-E0538BAE816A}" srcOrd="0" destOrd="0" presId="urn:microsoft.com/office/officeart/2005/8/layout/process4"/>
    <dgm:cxn modelId="{1C1FB91C-DC7A-4F3C-B3D6-BC0FA9BB679B}" type="presOf" srcId="{7E2EB734-0460-4687-B5AC-7675F604174B}" destId="{A6C1A35B-B5A2-4DC4-A73A-91AA909FD4D2}" srcOrd="0" destOrd="0" presId="urn:microsoft.com/office/officeart/2005/8/layout/process4"/>
    <dgm:cxn modelId="{FD5D63AA-02D8-4EB9-A762-160014555B32}" srcId="{0666E579-0D8C-41BF-BD45-695C19558EBE}" destId="{BA77F931-40E6-4C21-9A85-BB534DC5FEC3}" srcOrd="1" destOrd="0" parTransId="{2D09FB91-2378-496D-AF59-11FC0E96FF4F}" sibTransId="{4C350874-BFCE-4057-98DF-E39CD48258E0}"/>
    <dgm:cxn modelId="{B0998564-A14F-4812-8C49-999A538558AD}" type="presParOf" srcId="{019EAEBD-9B21-4EE8-8DA4-854AC88127CE}" destId="{705DB2B3-A710-40FD-AB7E-50F20A487A60}" srcOrd="0" destOrd="0" presId="urn:microsoft.com/office/officeart/2005/8/layout/process4"/>
    <dgm:cxn modelId="{CD0000D4-31AC-4AF4-B48B-1AC80F8435A5}" type="presParOf" srcId="{705DB2B3-A710-40FD-AB7E-50F20A487A60}" destId="{D521BB8D-90A0-42B2-8F78-81BB11CC8838}" srcOrd="0" destOrd="0" presId="urn:microsoft.com/office/officeart/2005/8/layout/process4"/>
    <dgm:cxn modelId="{D88367F8-D3DD-4921-AEB1-8257978C75E5}" type="presParOf" srcId="{019EAEBD-9B21-4EE8-8DA4-854AC88127CE}" destId="{837D7610-B888-4E36-890D-F1058F9590DA}" srcOrd="1" destOrd="0" presId="urn:microsoft.com/office/officeart/2005/8/layout/process4"/>
    <dgm:cxn modelId="{7D0B8BAB-44D1-407E-BBD7-4974D70D4EF1}" type="presParOf" srcId="{019EAEBD-9B21-4EE8-8DA4-854AC88127CE}" destId="{2EB482C0-B4BC-4120-96C7-2BECD2003CD7}" srcOrd="2" destOrd="0" presId="urn:microsoft.com/office/officeart/2005/8/layout/process4"/>
    <dgm:cxn modelId="{2FA322A7-65F4-4B96-AB15-ECA27D515803}" type="presParOf" srcId="{2EB482C0-B4BC-4120-96C7-2BECD2003CD7}" destId="{A6C1A35B-B5A2-4DC4-A73A-91AA909FD4D2}" srcOrd="0" destOrd="0" presId="urn:microsoft.com/office/officeart/2005/8/layout/process4"/>
    <dgm:cxn modelId="{FBFD0DE5-2D22-4D07-97BE-5D1BA4057FC1}" type="presParOf" srcId="{019EAEBD-9B21-4EE8-8DA4-854AC88127CE}" destId="{E81054A7-8238-4DC7-ADC7-2FEFB9A421B4}" srcOrd="3" destOrd="0" presId="urn:microsoft.com/office/officeart/2005/8/layout/process4"/>
    <dgm:cxn modelId="{EA8CB858-F444-474B-8C9C-303E5272D6C2}" type="presParOf" srcId="{019EAEBD-9B21-4EE8-8DA4-854AC88127CE}" destId="{4D0E6E83-88E0-4000-9AA9-D6E813E00F98}" srcOrd="4" destOrd="0" presId="urn:microsoft.com/office/officeart/2005/8/layout/process4"/>
    <dgm:cxn modelId="{E6DA9251-FE3B-4B0A-8297-43CFAAEAF231}" type="presParOf" srcId="{4D0E6E83-88E0-4000-9AA9-D6E813E00F98}" destId="{49C81EB4-EE1A-4376-9916-16BCB6869CB1}" srcOrd="0" destOrd="0" presId="urn:microsoft.com/office/officeart/2005/8/layout/process4"/>
    <dgm:cxn modelId="{69DC4C96-E16F-4A33-BA03-952F6D4FB38E}" type="presParOf" srcId="{019EAEBD-9B21-4EE8-8DA4-854AC88127CE}" destId="{45373903-8408-406B-9D6C-7F6C9FE331C8}" srcOrd="5" destOrd="0" presId="urn:microsoft.com/office/officeart/2005/8/layout/process4"/>
    <dgm:cxn modelId="{A6C97E07-7B50-4957-A195-E3F099145AD9}" type="presParOf" srcId="{019EAEBD-9B21-4EE8-8DA4-854AC88127CE}" destId="{A88015BB-F765-46C6-B43F-8F193748D704}" srcOrd="6" destOrd="0" presId="urn:microsoft.com/office/officeart/2005/8/layout/process4"/>
    <dgm:cxn modelId="{9C6FD866-E5F9-41A9-BE86-A5E3CD077375}" type="presParOf" srcId="{A88015BB-F765-46C6-B43F-8F193748D704}" destId="{E9367545-99ED-482B-B52D-53632BFE74F0}" srcOrd="0" destOrd="0" presId="urn:microsoft.com/office/officeart/2005/8/layout/process4"/>
    <dgm:cxn modelId="{06025C5F-50F1-4DCE-BC92-1BC9F1C34C4F}" type="presParOf" srcId="{019EAEBD-9B21-4EE8-8DA4-854AC88127CE}" destId="{18C1A203-87A2-4BC3-8715-37EAC91C4495}" srcOrd="7" destOrd="0" presId="urn:microsoft.com/office/officeart/2005/8/layout/process4"/>
    <dgm:cxn modelId="{4FA1299E-8F9E-4162-8AED-0520D2B96370}" type="presParOf" srcId="{019EAEBD-9B21-4EE8-8DA4-854AC88127CE}" destId="{0B955014-5003-48BF-9A76-3F4E78AE202B}" srcOrd="8" destOrd="0" presId="urn:microsoft.com/office/officeart/2005/8/layout/process4"/>
    <dgm:cxn modelId="{156E09B2-9B2E-4790-B9A5-785BBAC4D4D8}" type="presParOf" srcId="{0B955014-5003-48BF-9A76-3F4E78AE202B}" destId="{FC45C003-D37D-45DF-A159-E0538BAE816A}"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21BB8D-90A0-42B2-8F78-81BB11CC8838}">
      <dsp:nvSpPr>
        <dsp:cNvPr id="0" name=""/>
        <dsp:cNvSpPr/>
      </dsp:nvSpPr>
      <dsp:spPr>
        <a:xfrm>
          <a:off x="0" y="2995057"/>
          <a:ext cx="3114675" cy="49109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lvl="0" algn="l" defTabSz="622300">
            <a:lnSpc>
              <a:spcPct val="90000"/>
            </a:lnSpc>
            <a:spcBef>
              <a:spcPct val="0"/>
            </a:spcBef>
            <a:spcAft>
              <a:spcPct val="35000"/>
            </a:spcAft>
          </a:pPr>
          <a:r>
            <a:rPr lang="en-US" sz="1400" kern="1200">
              <a:solidFill>
                <a:sysClr val="window" lastClr="FFFFFF"/>
              </a:solidFill>
              <a:latin typeface="Calibri"/>
              <a:ea typeface="+mn-ea"/>
              <a:cs typeface="+mn-cs"/>
            </a:rPr>
            <a:t>Evaluasi</a:t>
          </a:r>
        </a:p>
      </dsp:txBody>
      <dsp:txXfrm>
        <a:off x="0" y="2995057"/>
        <a:ext cx="3114675" cy="491090"/>
      </dsp:txXfrm>
    </dsp:sp>
    <dsp:sp modelId="{A6C1A35B-B5A2-4DC4-A73A-91AA909FD4D2}">
      <dsp:nvSpPr>
        <dsp:cNvPr id="0" name=""/>
        <dsp:cNvSpPr/>
      </dsp:nvSpPr>
      <dsp:spPr>
        <a:xfrm rot="10800000">
          <a:off x="0" y="2249305"/>
          <a:ext cx="3114675" cy="755297"/>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lvl="0" algn="l" defTabSz="622300">
            <a:lnSpc>
              <a:spcPct val="90000"/>
            </a:lnSpc>
            <a:spcBef>
              <a:spcPct val="0"/>
            </a:spcBef>
            <a:spcAft>
              <a:spcPct val="35000"/>
            </a:spcAft>
          </a:pPr>
          <a:r>
            <a:rPr lang="en-US" sz="1400" kern="1200">
              <a:solidFill>
                <a:sysClr val="window" lastClr="FFFFFF"/>
              </a:solidFill>
              <a:latin typeface="Calibri"/>
              <a:ea typeface="+mn-ea"/>
              <a:cs typeface="+mn-cs"/>
            </a:rPr>
            <a:t>Experiment dan Pengujian</a:t>
          </a:r>
        </a:p>
      </dsp:txBody>
      <dsp:txXfrm rot="10800000">
        <a:off x="0" y="2249305"/>
        <a:ext cx="3114675" cy="490769"/>
      </dsp:txXfrm>
    </dsp:sp>
    <dsp:sp modelId="{49C81EB4-EE1A-4376-9916-16BCB6869CB1}">
      <dsp:nvSpPr>
        <dsp:cNvPr id="0" name=""/>
        <dsp:cNvSpPr/>
      </dsp:nvSpPr>
      <dsp:spPr>
        <a:xfrm rot="10800000">
          <a:off x="0" y="1544977"/>
          <a:ext cx="3114675" cy="755297"/>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lvl="0" algn="l" defTabSz="622300">
            <a:lnSpc>
              <a:spcPct val="90000"/>
            </a:lnSpc>
            <a:spcBef>
              <a:spcPct val="0"/>
            </a:spcBef>
            <a:spcAft>
              <a:spcPct val="35000"/>
            </a:spcAft>
          </a:pPr>
          <a:r>
            <a:rPr lang="en-US" sz="1400" kern="1200">
              <a:solidFill>
                <a:sysClr val="window" lastClr="FFFFFF"/>
              </a:solidFill>
              <a:latin typeface="Calibri"/>
              <a:ea typeface="+mn-ea"/>
              <a:cs typeface="+mn-cs"/>
            </a:rPr>
            <a:t>Tahap pengolahan data dengan model</a:t>
          </a:r>
        </a:p>
      </dsp:txBody>
      <dsp:txXfrm rot="10800000">
        <a:off x="0" y="1544977"/>
        <a:ext cx="3114675" cy="490769"/>
      </dsp:txXfrm>
    </dsp:sp>
    <dsp:sp modelId="{E9367545-99ED-482B-B52D-53632BFE74F0}">
      <dsp:nvSpPr>
        <dsp:cNvPr id="0" name=""/>
        <dsp:cNvSpPr/>
      </dsp:nvSpPr>
      <dsp:spPr>
        <a:xfrm rot="10800000">
          <a:off x="0" y="753442"/>
          <a:ext cx="3114675" cy="755297"/>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lvl="0" algn="l" defTabSz="622300">
            <a:lnSpc>
              <a:spcPct val="90000"/>
            </a:lnSpc>
            <a:spcBef>
              <a:spcPct val="0"/>
            </a:spcBef>
            <a:spcAft>
              <a:spcPct val="35000"/>
            </a:spcAft>
          </a:pPr>
          <a:r>
            <a:rPr lang="en-US" sz="1400" kern="1200">
              <a:solidFill>
                <a:sysClr val="window" lastClr="FFFFFF"/>
              </a:solidFill>
              <a:latin typeface="Calibri"/>
              <a:ea typeface="+mn-ea"/>
              <a:cs typeface="+mn-cs"/>
            </a:rPr>
            <a:t>Tahap pengelompokan data</a:t>
          </a:r>
        </a:p>
      </dsp:txBody>
      <dsp:txXfrm rot="10800000">
        <a:off x="0" y="753442"/>
        <a:ext cx="3114675" cy="490769"/>
      </dsp:txXfrm>
    </dsp:sp>
    <dsp:sp modelId="{FC45C003-D37D-45DF-A159-E0538BAE816A}">
      <dsp:nvSpPr>
        <dsp:cNvPr id="0" name=""/>
        <dsp:cNvSpPr/>
      </dsp:nvSpPr>
      <dsp:spPr>
        <a:xfrm rot="10800000">
          <a:off x="0" y="25647"/>
          <a:ext cx="3114675" cy="755297"/>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lvl="0" algn="l" defTabSz="622300">
            <a:lnSpc>
              <a:spcPct val="90000"/>
            </a:lnSpc>
            <a:spcBef>
              <a:spcPct val="0"/>
            </a:spcBef>
            <a:spcAft>
              <a:spcPct val="35000"/>
            </a:spcAft>
          </a:pPr>
          <a:r>
            <a:rPr lang="en-US" sz="1400" kern="1200">
              <a:solidFill>
                <a:sysClr val="window" lastClr="FFFFFF"/>
              </a:solidFill>
              <a:latin typeface="Calibri"/>
              <a:ea typeface="+mn-ea"/>
              <a:cs typeface="+mn-cs"/>
            </a:rPr>
            <a:t>Tahap Pengumpulan Data</a:t>
          </a:r>
        </a:p>
      </dsp:txBody>
      <dsp:txXfrm rot="10800000">
        <a:off x="0" y="25647"/>
        <a:ext cx="3114675" cy="49076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3051</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ramli</dc:creator>
  <cp:keywords/>
  <dc:description/>
  <cp:lastModifiedBy>ramli</cp:lastModifiedBy>
  <cp:revision>1</cp:revision>
  <dcterms:created xsi:type="dcterms:W3CDTF">2020-06-25T22:02:00Z</dcterms:created>
  <dcterms:modified xsi:type="dcterms:W3CDTF">2020-06-25T22:26:00Z</dcterms:modified>
</cp:coreProperties>
</file>