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2C7B7" w14:textId="6D5AB5C1" w:rsidR="00395E77" w:rsidRPr="00395E77" w:rsidRDefault="0069319A" w:rsidP="00395E77">
      <w:pPr>
        <w:spacing w:after="0" w:line="240" w:lineRule="auto"/>
        <w:ind w:right="6"/>
        <w:jc w:val="center"/>
        <w:rPr>
          <w:rFonts w:cs="Times New Roman"/>
          <w:b/>
          <w:sz w:val="28"/>
          <w:szCs w:val="24"/>
        </w:rPr>
      </w:pPr>
      <w:r w:rsidRPr="00395E77">
        <w:rPr>
          <w:rFonts w:cs="Times New Roman"/>
          <w:b/>
          <w:sz w:val="28"/>
          <w:szCs w:val="24"/>
        </w:rPr>
        <w:t xml:space="preserve">PENGARUH PEMBELAJARAN KOOPERATIF </w:t>
      </w:r>
      <w:r w:rsidR="009834B7">
        <w:rPr>
          <w:rFonts w:cs="Times New Roman"/>
          <w:b/>
          <w:sz w:val="28"/>
          <w:szCs w:val="24"/>
        </w:rPr>
        <w:t>TIPE STAD</w:t>
      </w:r>
      <w:r w:rsidR="005303EB">
        <w:rPr>
          <w:rFonts w:cs="Times New Roman"/>
          <w:b/>
          <w:sz w:val="28"/>
          <w:szCs w:val="24"/>
        </w:rPr>
        <w:t xml:space="preserve"> </w:t>
      </w:r>
      <w:r w:rsidRPr="00395E77">
        <w:rPr>
          <w:rFonts w:cs="Times New Roman"/>
          <w:b/>
          <w:sz w:val="28"/>
          <w:szCs w:val="24"/>
        </w:rPr>
        <w:t>DENGAN BANTUAN WEBSITE TERHADAP KEMAMPUAN PEMAHAMAN</w:t>
      </w:r>
    </w:p>
    <w:p w14:paraId="07CA5AB5" w14:textId="4C378414" w:rsidR="0069319A" w:rsidRPr="00395E77" w:rsidRDefault="0069319A" w:rsidP="00395E77">
      <w:pPr>
        <w:spacing w:after="0" w:line="240" w:lineRule="auto"/>
        <w:ind w:right="6"/>
        <w:jc w:val="center"/>
        <w:rPr>
          <w:rFonts w:cs="Times New Roman"/>
          <w:b/>
          <w:sz w:val="28"/>
          <w:szCs w:val="24"/>
        </w:rPr>
      </w:pPr>
      <w:r w:rsidRPr="00395E77">
        <w:rPr>
          <w:rFonts w:cs="Times New Roman"/>
          <w:b/>
          <w:sz w:val="28"/>
          <w:szCs w:val="24"/>
        </w:rPr>
        <w:t xml:space="preserve"> KONSEP GEOMETRI SISWA KELAS VIII</w:t>
      </w:r>
    </w:p>
    <w:p w14:paraId="679FF354" w14:textId="7E46D519" w:rsidR="0069319A" w:rsidRDefault="0069319A" w:rsidP="0069319A">
      <w:pPr>
        <w:ind w:right="4"/>
        <w:jc w:val="center"/>
        <w:rPr>
          <w:rFonts w:cs="Times New Roman"/>
          <w:sz w:val="24"/>
          <w:szCs w:val="24"/>
        </w:rPr>
      </w:pPr>
    </w:p>
    <w:p w14:paraId="7E6A1C62" w14:textId="791C7EE3" w:rsidR="0069319A" w:rsidRDefault="0069319A" w:rsidP="0069319A">
      <w:pPr>
        <w:spacing w:after="0" w:line="240" w:lineRule="auto"/>
        <w:ind w:right="6"/>
        <w:jc w:val="center"/>
        <w:rPr>
          <w:rFonts w:cs="Times New Roman"/>
          <w:sz w:val="24"/>
          <w:szCs w:val="24"/>
        </w:rPr>
      </w:pPr>
      <w:proofErr w:type="spellStart"/>
      <w:r>
        <w:rPr>
          <w:rFonts w:cs="Times New Roman"/>
          <w:sz w:val="24"/>
          <w:szCs w:val="24"/>
        </w:rPr>
        <w:t>Khoerul</w:t>
      </w:r>
      <w:proofErr w:type="spellEnd"/>
      <w:r>
        <w:rPr>
          <w:rFonts w:cs="Times New Roman"/>
          <w:sz w:val="24"/>
          <w:szCs w:val="24"/>
        </w:rPr>
        <w:t xml:space="preserve"> </w:t>
      </w:r>
      <w:proofErr w:type="spellStart"/>
      <w:r>
        <w:rPr>
          <w:rFonts w:cs="Times New Roman"/>
          <w:sz w:val="24"/>
          <w:szCs w:val="24"/>
        </w:rPr>
        <w:t>Umam</w:t>
      </w:r>
      <w:proofErr w:type="spellEnd"/>
      <w:r>
        <w:rPr>
          <w:rFonts w:cs="Times New Roman"/>
          <w:sz w:val="24"/>
          <w:szCs w:val="24"/>
        </w:rPr>
        <w:t xml:space="preserve">, </w:t>
      </w:r>
      <w:proofErr w:type="spellStart"/>
      <w:r>
        <w:rPr>
          <w:rFonts w:cs="Times New Roman"/>
          <w:sz w:val="24"/>
          <w:szCs w:val="24"/>
        </w:rPr>
        <w:t>Supiat</w:t>
      </w:r>
      <w:proofErr w:type="spellEnd"/>
    </w:p>
    <w:p w14:paraId="553CBC48" w14:textId="74EFA1DD" w:rsidR="0069319A" w:rsidRDefault="0069319A" w:rsidP="0069319A">
      <w:pPr>
        <w:spacing w:after="0" w:line="240" w:lineRule="auto"/>
        <w:ind w:right="6"/>
        <w:jc w:val="center"/>
        <w:rPr>
          <w:rFonts w:cs="Times New Roman"/>
          <w:sz w:val="24"/>
          <w:szCs w:val="24"/>
        </w:rPr>
      </w:pPr>
      <w:r>
        <w:rPr>
          <w:rFonts w:cs="Times New Roman"/>
          <w:sz w:val="24"/>
          <w:szCs w:val="24"/>
        </w:rPr>
        <w:t>khoerul.umam@uhamka.ac.id</w:t>
      </w:r>
    </w:p>
    <w:p w14:paraId="2821902D" w14:textId="77777777" w:rsidR="00395E77" w:rsidRDefault="00395E77" w:rsidP="0069319A">
      <w:pPr>
        <w:spacing w:after="0" w:line="240" w:lineRule="auto"/>
        <w:ind w:right="6"/>
        <w:jc w:val="center"/>
        <w:rPr>
          <w:rFonts w:cs="Times New Roman"/>
          <w:sz w:val="24"/>
          <w:szCs w:val="24"/>
        </w:rPr>
      </w:pPr>
    </w:p>
    <w:p w14:paraId="2DF79FE2" w14:textId="4205F46D" w:rsidR="0069319A" w:rsidRDefault="0069319A" w:rsidP="0069319A">
      <w:pPr>
        <w:spacing w:after="0" w:line="240" w:lineRule="auto"/>
        <w:ind w:right="6"/>
        <w:jc w:val="center"/>
        <w:rPr>
          <w:rFonts w:cs="Times New Roman"/>
          <w:sz w:val="24"/>
          <w:szCs w:val="24"/>
        </w:rPr>
      </w:pPr>
      <w:proofErr w:type="spellStart"/>
      <w:r>
        <w:rPr>
          <w:rFonts w:cs="Times New Roman"/>
          <w:sz w:val="24"/>
          <w:szCs w:val="24"/>
        </w:rPr>
        <w:t>Universitas</w:t>
      </w:r>
      <w:proofErr w:type="spellEnd"/>
      <w:r>
        <w:rPr>
          <w:rFonts w:cs="Times New Roman"/>
          <w:sz w:val="24"/>
          <w:szCs w:val="24"/>
        </w:rPr>
        <w:t xml:space="preserve"> Muhammadiyah Prof. DR. HAMKA</w:t>
      </w:r>
    </w:p>
    <w:p w14:paraId="797EC5A6" w14:textId="77777777" w:rsidR="00BC2350" w:rsidRDefault="00BC2350" w:rsidP="0069319A">
      <w:pPr>
        <w:spacing w:after="0" w:line="240" w:lineRule="auto"/>
        <w:ind w:right="6"/>
        <w:jc w:val="center"/>
        <w:rPr>
          <w:rFonts w:cs="Times New Roman"/>
          <w:sz w:val="24"/>
          <w:szCs w:val="24"/>
        </w:rPr>
      </w:pPr>
    </w:p>
    <w:p w14:paraId="6A3FA993" w14:textId="27594A4A" w:rsidR="0069319A" w:rsidRDefault="0069319A" w:rsidP="0069319A">
      <w:pPr>
        <w:spacing w:after="0" w:line="240" w:lineRule="auto"/>
        <w:ind w:right="6"/>
        <w:rPr>
          <w:rFonts w:cs="Times New Roman"/>
          <w:sz w:val="24"/>
          <w:szCs w:val="24"/>
        </w:rPr>
      </w:pPr>
    </w:p>
    <w:p w14:paraId="2783C337" w14:textId="57A66726" w:rsidR="0069319A" w:rsidRPr="00DD3A0F" w:rsidRDefault="0069319A" w:rsidP="00DD3A0F">
      <w:pPr>
        <w:spacing w:after="0" w:line="240" w:lineRule="auto"/>
        <w:ind w:left="1134" w:right="1280" w:firstLine="11"/>
        <w:jc w:val="both"/>
        <w:rPr>
          <w:rFonts w:cs="Times New Roman"/>
        </w:rPr>
      </w:pPr>
      <w:r w:rsidRPr="00DD3A0F">
        <w:rPr>
          <w:rFonts w:cs="Times New Roman"/>
        </w:rPr>
        <w:t>Abstract:</w:t>
      </w:r>
      <w:r w:rsidR="00BC2350" w:rsidRPr="00DD3A0F">
        <w:rPr>
          <w:rFonts w:cs="Times New Roman"/>
        </w:rPr>
        <w:t xml:space="preserve"> </w:t>
      </w:r>
      <w:proofErr w:type="spellStart"/>
      <w:r w:rsidR="00BC2350" w:rsidRPr="00DD3A0F">
        <w:rPr>
          <w:rFonts w:cs="Times New Roman"/>
        </w:rPr>
        <w:t>Aplikasi</w:t>
      </w:r>
      <w:proofErr w:type="spellEnd"/>
      <w:r w:rsidR="00BC2350" w:rsidRPr="00DD3A0F">
        <w:rPr>
          <w:rFonts w:cs="Times New Roman"/>
        </w:rPr>
        <w:t xml:space="preserve"> yang </w:t>
      </w:r>
      <w:proofErr w:type="spellStart"/>
      <w:r w:rsidR="00BC2350" w:rsidRPr="00DD3A0F">
        <w:rPr>
          <w:rFonts w:cs="Times New Roman"/>
        </w:rPr>
        <w:t>disediakan</w:t>
      </w:r>
      <w:proofErr w:type="spellEnd"/>
      <w:r w:rsidR="00BC2350" w:rsidRPr="00DD3A0F">
        <w:rPr>
          <w:rFonts w:cs="Times New Roman"/>
        </w:rPr>
        <w:t xml:space="preserve"> oleh website </w:t>
      </w:r>
      <w:proofErr w:type="spellStart"/>
      <w:r w:rsidR="00BC2350" w:rsidRPr="00DD3A0F">
        <w:rPr>
          <w:rFonts w:cs="Times New Roman"/>
        </w:rPr>
        <w:t>untuk</w:t>
      </w:r>
      <w:proofErr w:type="spellEnd"/>
      <w:r w:rsidR="00BC2350" w:rsidRPr="00DD3A0F">
        <w:rPr>
          <w:rFonts w:cs="Times New Roman"/>
        </w:rPr>
        <w:t xml:space="preserve"> </w:t>
      </w:r>
      <w:proofErr w:type="spellStart"/>
      <w:r w:rsidR="00BC2350" w:rsidRPr="00DD3A0F">
        <w:rPr>
          <w:rFonts w:cs="Times New Roman"/>
        </w:rPr>
        <w:t>pembelajaran</w:t>
      </w:r>
      <w:proofErr w:type="spellEnd"/>
      <w:r w:rsidR="00BC2350" w:rsidRPr="00DD3A0F">
        <w:rPr>
          <w:rFonts w:cs="Times New Roman"/>
        </w:rPr>
        <w:t xml:space="preserve"> </w:t>
      </w:r>
      <w:proofErr w:type="spellStart"/>
      <w:r w:rsidR="00BC2350" w:rsidRPr="00DD3A0F">
        <w:rPr>
          <w:rFonts w:cs="Times New Roman"/>
        </w:rPr>
        <w:t>matematika</w:t>
      </w:r>
      <w:proofErr w:type="spellEnd"/>
      <w:r w:rsidR="00BC2350" w:rsidRPr="00DD3A0F">
        <w:rPr>
          <w:rFonts w:cs="Times New Roman"/>
        </w:rPr>
        <w:t xml:space="preserve"> </w:t>
      </w:r>
      <w:proofErr w:type="spellStart"/>
      <w:r w:rsidR="00BC2350" w:rsidRPr="00DD3A0F">
        <w:rPr>
          <w:rFonts w:cs="Times New Roman"/>
        </w:rPr>
        <w:t>semakin</w:t>
      </w:r>
      <w:proofErr w:type="spellEnd"/>
      <w:r w:rsidR="00BC2350" w:rsidRPr="00DD3A0F">
        <w:rPr>
          <w:rFonts w:cs="Times New Roman"/>
        </w:rPr>
        <w:t xml:space="preserve"> </w:t>
      </w:r>
      <w:proofErr w:type="spellStart"/>
      <w:r w:rsidR="00BC2350" w:rsidRPr="00DD3A0F">
        <w:rPr>
          <w:rFonts w:cs="Times New Roman"/>
        </w:rPr>
        <w:t>beragam</w:t>
      </w:r>
      <w:proofErr w:type="spellEnd"/>
      <w:r w:rsidR="00BC2350" w:rsidRPr="00DD3A0F">
        <w:rPr>
          <w:rFonts w:cs="Times New Roman"/>
        </w:rPr>
        <w:t xml:space="preserve"> </w:t>
      </w:r>
      <w:proofErr w:type="spellStart"/>
      <w:r w:rsidR="00BC2350" w:rsidRPr="00DD3A0F">
        <w:rPr>
          <w:rFonts w:cs="Times New Roman"/>
        </w:rPr>
        <w:t>bentuk</w:t>
      </w:r>
      <w:proofErr w:type="spellEnd"/>
      <w:r w:rsidR="00BC2350" w:rsidRPr="00DD3A0F">
        <w:rPr>
          <w:rFonts w:cs="Times New Roman"/>
        </w:rPr>
        <w:t xml:space="preserve"> dan </w:t>
      </w:r>
      <w:proofErr w:type="spellStart"/>
      <w:r w:rsidR="00BC2350" w:rsidRPr="00DD3A0F">
        <w:rPr>
          <w:rFonts w:cs="Times New Roman"/>
        </w:rPr>
        <w:t>keguaannya</w:t>
      </w:r>
      <w:proofErr w:type="spellEnd"/>
      <w:r w:rsidR="00BC2350" w:rsidRPr="00DD3A0F">
        <w:rPr>
          <w:rFonts w:cs="Times New Roman"/>
        </w:rPr>
        <w:t xml:space="preserve">. </w:t>
      </w:r>
      <w:proofErr w:type="spellStart"/>
      <w:r w:rsidR="00BC2350" w:rsidRPr="00DD3A0F">
        <w:rPr>
          <w:rFonts w:cs="Times New Roman"/>
        </w:rPr>
        <w:t>Penelitian</w:t>
      </w:r>
      <w:proofErr w:type="spellEnd"/>
      <w:r w:rsidR="00BC2350" w:rsidRPr="00DD3A0F">
        <w:rPr>
          <w:rFonts w:cs="Times New Roman"/>
        </w:rPr>
        <w:t xml:space="preserve"> </w:t>
      </w:r>
      <w:proofErr w:type="spellStart"/>
      <w:r w:rsidR="00BC2350" w:rsidRPr="00DD3A0F">
        <w:rPr>
          <w:rFonts w:cs="Times New Roman"/>
        </w:rPr>
        <w:t>ini</w:t>
      </w:r>
      <w:proofErr w:type="spellEnd"/>
      <w:r w:rsidR="00BC2350" w:rsidRPr="00DD3A0F">
        <w:rPr>
          <w:rFonts w:cs="Times New Roman"/>
        </w:rPr>
        <w:t xml:space="preserve"> </w:t>
      </w:r>
      <w:proofErr w:type="spellStart"/>
      <w:r w:rsidR="00BC2350" w:rsidRPr="00DD3A0F">
        <w:rPr>
          <w:rFonts w:cs="Times New Roman"/>
        </w:rPr>
        <w:t>bertujuan</w:t>
      </w:r>
      <w:proofErr w:type="spellEnd"/>
      <w:r w:rsidR="00BC2350" w:rsidRPr="00DD3A0F">
        <w:rPr>
          <w:rFonts w:cs="Times New Roman"/>
        </w:rPr>
        <w:t xml:space="preserve"> </w:t>
      </w:r>
      <w:proofErr w:type="spellStart"/>
      <w:r w:rsidR="00BC2350" w:rsidRPr="00DD3A0F">
        <w:rPr>
          <w:rFonts w:cs="Times New Roman"/>
        </w:rPr>
        <w:t>untuk</w:t>
      </w:r>
      <w:proofErr w:type="spellEnd"/>
      <w:r w:rsidR="00BC2350" w:rsidRPr="00DD3A0F">
        <w:rPr>
          <w:rFonts w:cs="Times New Roman"/>
        </w:rPr>
        <w:t xml:space="preserve"> </w:t>
      </w:r>
      <w:proofErr w:type="spellStart"/>
      <w:r w:rsidR="007244B4">
        <w:rPr>
          <w:rFonts w:cs="Times New Roman"/>
        </w:rPr>
        <w:t>mengetahui</w:t>
      </w:r>
      <w:proofErr w:type="spellEnd"/>
      <w:r w:rsidR="007244B4">
        <w:rPr>
          <w:rFonts w:cs="Times New Roman"/>
        </w:rPr>
        <w:t xml:space="preserve"> </w:t>
      </w:r>
      <w:proofErr w:type="spellStart"/>
      <w:r w:rsidR="007244B4">
        <w:rPr>
          <w:rFonts w:cs="Times New Roman"/>
        </w:rPr>
        <w:t>perbedaan</w:t>
      </w:r>
      <w:proofErr w:type="spellEnd"/>
      <w:r w:rsidR="00BC2350" w:rsidRPr="00DD3A0F">
        <w:rPr>
          <w:rFonts w:cs="Times New Roman"/>
        </w:rPr>
        <w:t xml:space="preserve"> </w:t>
      </w:r>
      <w:proofErr w:type="spellStart"/>
      <w:r w:rsidR="00BC2350" w:rsidRPr="00DD3A0F">
        <w:rPr>
          <w:rFonts w:cs="Times New Roman"/>
        </w:rPr>
        <w:t>pembelajaran</w:t>
      </w:r>
      <w:proofErr w:type="spellEnd"/>
      <w:r w:rsidR="00BC2350" w:rsidRPr="00DD3A0F">
        <w:rPr>
          <w:rFonts w:cs="Times New Roman"/>
        </w:rPr>
        <w:t xml:space="preserve"> </w:t>
      </w:r>
      <w:proofErr w:type="spellStart"/>
      <w:r w:rsidR="007244B4">
        <w:rPr>
          <w:rFonts w:cs="Times New Roman"/>
        </w:rPr>
        <w:t>kooperatif</w:t>
      </w:r>
      <w:proofErr w:type="spellEnd"/>
      <w:r w:rsidR="007244B4">
        <w:rPr>
          <w:rFonts w:cs="Times New Roman"/>
        </w:rPr>
        <w:t xml:space="preserve"> </w:t>
      </w:r>
      <w:proofErr w:type="spellStart"/>
      <w:r w:rsidR="007244B4">
        <w:rPr>
          <w:rFonts w:cs="Times New Roman"/>
        </w:rPr>
        <w:t>tipe</w:t>
      </w:r>
      <w:proofErr w:type="spellEnd"/>
      <w:r w:rsidR="007244B4">
        <w:rPr>
          <w:rFonts w:cs="Times New Roman"/>
        </w:rPr>
        <w:t xml:space="preserve"> STAD </w:t>
      </w:r>
      <w:r w:rsidR="00BC2350" w:rsidRPr="00DD3A0F">
        <w:rPr>
          <w:rFonts w:cs="Times New Roman"/>
        </w:rPr>
        <w:t xml:space="preserve">pada </w:t>
      </w:r>
      <w:proofErr w:type="spellStart"/>
      <w:r w:rsidR="00BC2350" w:rsidRPr="00DD3A0F">
        <w:rPr>
          <w:rFonts w:cs="Times New Roman"/>
        </w:rPr>
        <w:t>materi</w:t>
      </w:r>
      <w:proofErr w:type="spellEnd"/>
      <w:r w:rsidR="00BC2350" w:rsidRPr="00DD3A0F">
        <w:rPr>
          <w:rFonts w:cs="Times New Roman"/>
        </w:rPr>
        <w:t xml:space="preserve"> </w:t>
      </w:r>
      <w:proofErr w:type="spellStart"/>
      <w:r w:rsidR="00BC2350" w:rsidRPr="00DD3A0F">
        <w:rPr>
          <w:rFonts w:cs="Times New Roman"/>
        </w:rPr>
        <w:t>geometri</w:t>
      </w:r>
      <w:proofErr w:type="spellEnd"/>
      <w:r w:rsidR="00BC2350" w:rsidRPr="00DD3A0F">
        <w:rPr>
          <w:rFonts w:cs="Times New Roman"/>
        </w:rPr>
        <w:t xml:space="preserve"> </w:t>
      </w:r>
      <w:proofErr w:type="spellStart"/>
      <w:r w:rsidR="00BC2350" w:rsidRPr="00DD3A0F">
        <w:rPr>
          <w:rFonts w:cs="Times New Roman"/>
        </w:rPr>
        <w:t>dengan</w:t>
      </w:r>
      <w:proofErr w:type="spellEnd"/>
      <w:r w:rsidR="00BC2350" w:rsidRPr="00DD3A0F">
        <w:rPr>
          <w:rFonts w:cs="Times New Roman"/>
        </w:rPr>
        <w:t xml:space="preserve"> </w:t>
      </w:r>
      <w:proofErr w:type="spellStart"/>
      <w:r w:rsidR="00BC2350" w:rsidRPr="00DD3A0F">
        <w:rPr>
          <w:rFonts w:cs="Times New Roman"/>
        </w:rPr>
        <w:t>bantuan</w:t>
      </w:r>
      <w:proofErr w:type="spellEnd"/>
      <w:r w:rsidR="00BC2350" w:rsidRPr="00DD3A0F">
        <w:rPr>
          <w:rFonts w:cs="Times New Roman"/>
        </w:rPr>
        <w:t xml:space="preserve"> website </w:t>
      </w:r>
      <w:hyperlink r:id="rId6" w:history="1">
        <w:r w:rsidR="00BC2350" w:rsidRPr="005E7CC4">
          <w:rPr>
            <w:rStyle w:val="Hyperlink"/>
            <w:rFonts w:cs="Times New Roman"/>
            <w:i/>
            <w:u w:val="none"/>
          </w:rPr>
          <w:t>www.fooplot.com</w:t>
        </w:r>
      </w:hyperlink>
      <w:r w:rsidR="00BC2350" w:rsidRPr="00DD3A0F">
        <w:rPr>
          <w:rFonts w:cs="Times New Roman"/>
        </w:rPr>
        <w:t xml:space="preserve">. </w:t>
      </w:r>
      <w:proofErr w:type="spellStart"/>
      <w:r w:rsidR="00943831">
        <w:rPr>
          <w:rFonts w:cs="Times New Roman"/>
        </w:rPr>
        <w:t>Subjek</w:t>
      </w:r>
      <w:proofErr w:type="spellEnd"/>
      <w:r w:rsidR="00943831">
        <w:rPr>
          <w:rFonts w:cs="Times New Roman"/>
        </w:rPr>
        <w:t xml:space="preserve"> </w:t>
      </w:r>
      <w:proofErr w:type="spellStart"/>
      <w:r w:rsidR="00943831">
        <w:rPr>
          <w:rFonts w:cs="Times New Roman"/>
        </w:rPr>
        <w:t>penelitian</w:t>
      </w:r>
      <w:proofErr w:type="spellEnd"/>
      <w:r w:rsidR="00943831">
        <w:rPr>
          <w:rFonts w:cs="Times New Roman"/>
        </w:rPr>
        <w:t xml:space="preserve"> </w:t>
      </w:r>
      <w:proofErr w:type="spellStart"/>
      <w:r w:rsidR="00943831">
        <w:rPr>
          <w:rFonts w:cs="Times New Roman"/>
        </w:rPr>
        <w:t>ini</w:t>
      </w:r>
      <w:proofErr w:type="spellEnd"/>
      <w:r w:rsidR="00943831">
        <w:rPr>
          <w:rFonts w:cs="Times New Roman"/>
        </w:rPr>
        <w:t xml:space="preserve"> </w:t>
      </w:r>
      <w:proofErr w:type="spellStart"/>
      <w:r w:rsidR="00943831">
        <w:rPr>
          <w:rFonts w:cs="Times New Roman"/>
        </w:rPr>
        <w:t>terdiri</w:t>
      </w:r>
      <w:proofErr w:type="spellEnd"/>
      <w:r w:rsidR="00943831">
        <w:rPr>
          <w:rFonts w:cs="Times New Roman"/>
        </w:rPr>
        <w:t xml:space="preserve"> </w:t>
      </w:r>
      <w:proofErr w:type="spellStart"/>
      <w:r w:rsidR="00943831">
        <w:rPr>
          <w:rFonts w:cs="Times New Roman"/>
        </w:rPr>
        <w:t>dari</w:t>
      </w:r>
      <w:proofErr w:type="spellEnd"/>
      <w:r w:rsidR="00943831">
        <w:rPr>
          <w:rFonts w:cs="Times New Roman"/>
        </w:rPr>
        <w:t xml:space="preserve"> salah </w:t>
      </w:r>
      <w:proofErr w:type="spellStart"/>
      <w:r w:rsidR="00943831">
        <w:rPr>
          <w:rFonts w:cs="Times New Roman"/>
        </w:rPr>
        <w:t>satu</w:t>
      </w:r>
      <w:proofErr w:type="spellEnd"/>
      <w:r w:rsidR="00943831">
        <w:rPr>
          <w:rFonts w:cs="Times New Roman"/>
        </w:rPr>
        <w:t xml:space="preserve"> </w:t>
      </w:r>
      <w:proofErr w:type="spellStart"/>
      <w:r w:rsidR="00943831">
        <w:rPr>
          <w:rFonts w:cs="Times New Roman"/>
        </w:rPr>
        <w:t>sekolah</w:t>
      </w:r>
      <w:proofErr w:type="spellEnd"/>
      <w:r w:rsidR="00943831">
        <w:rPr>
          <w:rFonts w:cs="Times New Roman"/>
        </w:rPr>
        <w:t xml:space="preserve"> </w:t>
      </w:r>
      <w:proofErr w:type="spellStart"/>
      <w:r w:rsidR="00943831">
        <w:rPr>
          <w:rFonts w:cs="Times New Roman"/>
        </w:rPr>
        <w:t>menengah</w:t>
      </w:r>
      <w:proofErr w:type="spellEnd"/>
      <w:r w:rsidR="00943831">
        <w:rPr>
          <w:rFonts w:cs="Times New Roman"/>
        </w:rPr>
        <w:t xml:space="preserve"> </w:t>
      </w:r>
      <w:proofErr w:type="spellStart"/>
      <w:r w:rsidR="00943831">
        <w:rPr>
          <w:rFonts w:cs="Times New Roman"/>
        </w:rPr>
        <w:t>pertama</w:t>
      </w:r>
      <w:proofErr w:type="spellEnd"/>
      <w:r w:rsidR="00943831">
        <w:rPr>
          <w:rFonts w:cs="Times New Roman"/>
        </w:rPr>
        <w:t xml:space="preserve"> di Kota Bekasi yang </w:t>
      </w:r>
      <w:proofErr w:type="spellStart"/>
      <w:r w:rsidR="00943831">
        <w:rPr>
          <w:rFonts w:cs="Times New Roman"/>
        </w:rPr>
        <w:t>terdiri</w:t>
      </w:r>
      <w:proofErr w:type="spellEnd"/>
      <w:r w:rsidR="00943831">
        <w:rPr>
          <w:rFonts w:cs="Times New Roman"/>
        </w:rPr>
        <w:t xml:space="preserve"> </w:t>
      </w:r>
      <w:proofErr w:type="spellStart"/>
      <w:r w:rsidR="00943831">
        <w:rPr>
          <w:rFonts w:cs="Times New Roman"/>
        </w:rPr>
        <w:t>dari</w:t>
      </w:r>
      <w:proofErr w:type="spellEnd"/>
      <w:r w:rsidR="00943831">
        <w:rPr>
          <w:rFonts w:cs="Times New Roman"/>
        </w:rPr>
        <w:t xml:space="preserve"> </w:t>
      </w:r>
      <w:r w:rsidR="00100165">
        <w:rPr>
          <w:rFonts w:cs="Times New Roman"/>
        </w:rPr>
        <w:t>3</w:t>
      </w:r>
      <w:r w:rsidR="00881921">
        <w:rPr>
          <w:rFonts w:cs="Times New Roman"/>
        </w:rPr>
        <w:t>1</w:t>
      </w:r>
      <w:r w:rsidR="00943831">
        <w:rPr>
          <w:rFonts w:cs="Times New Roman"/>
        </w:rPr>
        <w:t xml:space="preserve"> </w:t>
      </w:r>
      <w:proofErr w:type="spellStart"/>
      <w:r w:rsidR="00943831">
        <w:rPr>
          <w:rFonts w:cs="Times New Roman"/>
        </w:rPr>
        <w:t>siswa</w:t>
      </w:r>
      <w:proofErr w:type="spellEnd"/>
      <w:r w:rsidR="00943831">
        <w:rPr>
          <w:rFonts w:cs="Times New Roman"/>
        </w:rPr>
        <w:t xml:space="preserve"> </w:t>
      </w:r>
      <w:proofErr w:type="spellStart"/>
      <w:r w:rsidR="00943831">
        <w:rPr>
          <w:rFonts w:cs="Times New Roman"/>
        </w:rPr>
        <w:t>laki-laki</w:t>
      </w:r>
      <w:proofErr w:type="spellEnd"/>
      <w:r w:rsidR="00943831">
        <w:rPr>
          <w:rFonts w:cs="Times New Roman"/>
        </w:rPr>
        <w:t xml:space="preserve">, dan </w:t>
      </w:r>
      <w:r w:rsidR="00881921">
        <w:rPr>
          <w:rFonts w:cs="Times New Roman"/>
        </w:rPr>
        <w:t>40</w:t>
      </w:r>
      <w:r w:rsidR="00943831">
        <w:rPr>
          <w:rFonts w:cs="Times New Roman"/>
        </w:rPr>
        <w:t xml:space="preserve"> </w:t>
      </w:r>
      <w:proofErr w:type="spellStart"/>
      <w:r w:rsidR="00943831">
        <w:rPr>
          <w:rFonts w:cs="Times New Roman"/>
        </w:rPr>
        <w:t>siswa</w:t>
      </w:r>
      <w:proofErr w:type="spellEnd"/>
      <w:r w:rsidR="00943831">
        <w:rPr>
          <w:rFonts w:cs="Times New Roman"/>
        </w:rPr>
        <w:t xml:space="preserve"> </w:t>
      </w:r>
      <w:proofErr w:type="spellStart"/>
      <w:r w:rsidR="00943831">
        <w:rPr>
          <w:rFonts w:cs="Times New Roman"/>
        </w:rPr>
        <w:t>perempuan</w:t>
      </w:r>
      <w:proofErr w:type="spellEnd"/>
      <w:r w:rsidR="00943831">
        <w:rPr>
          <w:rFonts w:cs="Times New Roman"/>
        </w:rPr>
        <w:t xml:space="preserve">. </w:t>
      </w:r>
      <w:proofErr w:type="spellStart"/>
      <w:r w:rsidR="00BC2350" w:rsidRPr="00DD3A0F">
        <w:rPr>
          <w:rFonts w:cs="Times New Roman"/>
        </w:rPr>
        <w:t>Penelitian</w:t>
      </w:r>
      <w:proofErr w:type="spellEnd"/>
      <w:r w:rsidR="00BC2350" w:rsidRPr="00DD3A0F">
        <w:rPr>
          <w:rFonts w:cs="Times New Roman"/>
        </w:rPr>
        <w:t xml:space="preserve"> </w:t>
      </w:r>
      <w:proofErr w:type="spellStart"/>
      <w:r w:rsidR="00BC2350" w:rsidRPr="00DD3A0F">
        <w:rPr>
          <w:rFonts w:cs="Times New Roman"/>
        </w:rPr>
        <w:t>ini</w:t>
      </w:r>
      <w:proofErr w:type="spellEnd"/>
      <w:r w:rsidR="00BC2350" w:rsidRPr="00DD3A0F">
        <w:rPr>
          <w:rFonts w:cs="Times New Roman"/>
        </w:rPr>
        <w:t xml:space="preserve"> </w:t>
      </w:r>
      <w:proofErr w:type="spellStart"/>
      <w:r w:rsidR="00BC2350" w:rsidRPr="00DD3A0F">
        <w:rPr>
          <w:rFonts w:cs="Times New Roman"/>
        </w:rPr>
        <w:t>menggunakan</w:t>
      </w:r>
      <w:proofErr w:type="spellEnd"/>
      <w:r w:rsidR="00BC2350" w:rsidRPr="00DD3A0F">
        <w:rPr>
          <w:rFonts w:cs="Times New Roman"/>
        </w:rPr>
        <w:t xml:space="preserve"> </w:t>
      </w:r>
      <w:proofErr w:type="spellStart"/>
      <w:r w:rsidR="00BC2350" w:rsidRPr="00DD3A0F">
        <w:rPr>
          <w:rFonts w:cs="Times New Roman"/>
        </w:rPr>
        <w:t>metode</w:t>
      </w:r>
      <w:proofErr w:type="spellEnd"/>
      <w:r w:rsidR="00BC2350" w:rsidRPr="00DD3A0F">
        <w:rPr>
          <w:rFonts w:cs="Times New Roman"/>
        </w:rPr>
        <w:t xml:space="preserve"> </w:t>
      </w:r>
      <w:r w:rsidR="00BC2350" w:rsidRPr="00DD3A0F">
        <w:rPr>
          <w:rFonts w:cs="Times New Roman"/>
          <w:i/>
        </w:rPr>
        <w:t>quasi-experimental design</w:t>
      </w:r>
      <w:r w:rsidR="00BC2350" w:rsidRPr="00DD3A0F">
        <w:rPr>
          <w:rFonts w:cs="Times New Roman"/>
        </w:rPr>
        <w:t xml:space="preserve">. </w:t>
      </w:r>
      <w:r w:rsidR="00943831">
        <w:rPr>
          <w:rFonts w:cs="Times New Roman"/>
        </w:rPr>
        <w:t xml:space="preserve">Data </w:t>
      </w:r>
      <w:proofErr w:type="spellStart"/>
      <w:r w:rsidR="00943831">
        <w:rPr>
          <w:rFonts w:cs="Times New Roman"/>
        </w:rPr>
        <w:t>hasil</w:t>
      </w:r>
      <w:proofErr w:type="spellEnd"/>
      <w:r w:rsidR="00943831">
        <w:rPr>
          <w:rFonts w:cs="Times New Roman"/>
        </w:rPr>
        <w:t xml:space="preserve"> </w:t>
      </w:r>
      <w:proofErr w:type="spellStart"/>
      <w:r w:rsidR="00943831">
        <w:rPr>
          <w:rFonts w:cs="Times New Roman"/>
        </w:rPr>
        <w:t>penelitian</w:t>
      </w:r>
      <w:proofErr w:type="spellEnd"/>
      <w:r w:rsidR="00943831">
        <w:rPr>
          <w:rFonts w:cs="Times New Roman"/>
        </w:rPr>
        <w:t xml:space="preserve"> </w:t>
      </w:r>
      <w:proofErr w:type="spellStart"/>
      <w:r w:rsidR="00943831">
        <w:rPr>
          <w:rFonts w:cs="Times New Roman"/>
        </w:rPr>
        <w:t>akan</w:t>
      </w:r>
      <w:proofErr w:type="spellEnd"/>
      <w:r w:rsidR="00943831">
        <w:rPr>
          <w:rFonts w:cs="Times New Roman"/>
        </w:rPr>
        <w:t xml:space="preserve"> </w:t>
      </w:r>
      <w:proofErr w:type="spellStart"/>
      <w:r w:rsidR="00943831">
        <w:rPr>
          <w:rFonts w:cs="Times New Roman"/>
        </w:rPr>
        <w:t>dianalisis</w:t>
      </w:r>
      <w:proofErr w:type="spellEnd"/>
      <w:r w:rsidR="00943831">
        <w:rPr>
          <w:rFonts w:cs="Times New Roman"/>
        </w:rPr>
        <w:t xml:space="preserve"> </w:t>
      </w:r>
      <w:proofErr w:type="spellStart"/>
      <w:r w:rsidR="00943831">
        <w:rPr>
          <w:rFonts w:cs="Times New Roman"/>
        </w:rPr>
        <w:t>dengan</w:t>
      </w:r>
      <w:proofErr w:type="spellEnd"/>
      <w:r w:rsidR="00943831">
        <w:rPr>
          <w:rFonts w:cs="Times New Roman"/>
        </w:rPr>
        <w:t xml:space="preserve"> </w:t>
      </w:r>
      <w:proofErr w:type="spellStart"/>
      <w:r w:rsidR="00943831">
        <w:rPr>
          <w:rFonts w:cs="Times New Roman"/>
        </w:rPr>
        <w:t>menggunakan</w:t>
      </w:r>
      <w:proofErr w:type="spellEnd"/>
      <w:r w:rsidR="00943831">
        <w:rPr>
          <w:rFonts w:cs="Times New Roman"/>
        </w:rPr>
        <w:t xml:space="preserve"> </w:t>
      </w:r>
      <w:proofErr w:type="spellStart"/>
      <w:r w:rsidR="00943831">
        <w:rPr>
          <w:rFonts w:cs="Times New Roman"/>
        </w:rPr>
        <w:t>statistik</w:t>
      </w:r>
      <w:proofErr w:type="spellEnd"/>
      <w:r w:rsidR="00943831">
        <w:rPr>
          <w:rFonts w:cs="Times New Roman"/>
        </w:rPr>
        <w:t xml:space="preserve"> </w:t>
      </w:r>
      <w:proofErr w:type="spellStart"/>
      <w:r w:rsidR="00943831">
        <w:rPr>
          <w:rFonts w:cs="Times New Roman"/>
        </w:rPr>
        <w:t>deskriptif</w:t>
      </w:r>
      <w:proofErr w:type="spellEnd"/>
      <w:r w:rsidR="00943831">
        <w:rPr>
          <w:rFonts w:cs="Times New Roman"/>
        </w:rPr>
        <w:t xml:space="preserve">. </w:t>
      </w:r>
      <w:r w:rsidR="00DD3A0F">
        <w:rPr>
          <w:rFonts w:cs="Times New Roman"/>
        </w:rPr>
        <w:t xml:space="preserve">Hasil </w:t>
      </w:r>
      <w:proofErr w:type="spellStart"/>
      <w:r w:rsidR="00DD3A0F">
        <w:rPr>
          <w:rFonts w:cs="Times New Roman"/>
        </w:rPr>
        <w:t>penelitian</w:t>
      </w:r>
      <w:proofErr w:type="spellEnd"/>
      <w:r w:rsidR="00DD3A0F">
        <w:rPr>
          <w:rFonts w:cs="Times New Roman"/>
        </w:rPr>
        <w:t xml:space="preserve"> </w:t>
      </w:r>
      <w:proofErr w:type="spellStart"/>
      <w:r w:rsidR="00DD3A0F">
        <w:rPr>
          <w:rFonts w:cs="Times New Roman"/>
        </w:rPr>
        <w:t>menunjukkan</w:t>
      </w:r>
      <w:proofErr w:type="spellEnd"/>
      <w:r w:rsidR="00DD3A0F">
        <w:rPr>
          <w:rFonts w:cs="Times New Roman"/>
        </w:rPr>
        <w:t xml:space="preserve"> </w:t>
      </w:r>
      <w:proofErr w:type="spellStart"/>
      <w:r w:rsidR="00DD3A0F">
        <w:rPr>
          <w:rFonts w:cs="Times New Roman"/>
        </w:rPr>
        <w:t>bahwa</w:t>
      </w:r>
      <w:proofErr w:type="spellEnd"/>
      <w:r w:rsidR="00DD3A0F">
        <w:rPr>
          <w:rFonts w:cs="Times New Roman"/>
        </w:rPr>
        <w:t xml:space="preserve"> </w:t>
      </w:r>
      <w:proofErr w:type="spellStart"/>
      <w:r w:rsidR="00DD3A0F">
        <w:rPr>
          <w:rFonts w:cs="Times New Roman"/>
        </w:rPr>
        <w:t>pembelajaran</w:t>
      </w:r>
      <w:proofErr w:type="spellEnd"/>
      <w:r w:rsidR="00DD3A0F">
        <w:rPr>
          <w:rFonts w:cs="Times New Roman"/>
        </w:rPr>
        <w:t xml:space="preserve"> </w:t>
      </w:r>
      <w:proofErr w:type="spellStart"/>
      <w:r w:rsidR="00DD3A0F">
        <w:rPr>
          <w:rFonts w:cs="Times New Roman"/>
        </w:rPr>
        <w:t>matematika</w:t>
      </w:r>
      <w:proofErr w:type="spellEnd"/>
      <w:r w:rsidR="00DD3A0F">
        <w:rPr>
          <w:rFonts w:cs="Times New Roman"/>
        </w:rPr>
        <w:t xml:space="preserve"> </w:t>
      </w:r>
      <w:proofErr w:type="spellStart"/>
      <w:r w:rsidR="00DD3A0F">
        <w:rPr>
          <w:rFonts w:cs="Times New Roman"/>
        </w:rPr>
        <w:t>dengan</w:t>
      </w:r>
      <w:proofErr w:type="spellEnd"/>
      <w:r w:rsidR="00DD3A0F">
        <w:rPr>
          <w:rFonts w:cs="Times New Roman"/>
        </w:rPr>
        <w:t xml:space="preserve"> </w:t>
      </w:r>
      <w:proofErr w:type="spellStart"/>
      <w:r w:rsidR="00DD3A0F">
        <w:rPr>
          <w:rFonts w:cs="Times New Roman"/>
        </w:rPr>
        <w:t>menggunakan</w:t>
      </w:r>
      <w:proofErr w:type="spellEnd"/>
      <w:r w:rsidR="00DD3A0F">
        <w:rPr>
          <w:rFonts w:cs="Times New Roman"/>
        </w:rPr>
        <w:t xml:space="preserve"> website </w:t>
      </w:r>
      <w:proofErr w:type="spellStart"/>
      <w:r w:rsidR="00DD3A0F">
        <w:rPr>
          <w:rFonts w:cs="Times New Roman"/>
        </w:rPr>
        <w:t>telah</w:t>
      </w:r>
      <w:proofErr w:type="spellEnd"/>
      <w:r w:rsidR="00DD3A0F">
        <w:rPr>
          <w:rFonts w:cs="Times New Roman"/>
        </w:rPr>
        <w:t xml:space="preserve"> </w:t>
      </w:r>
      <w:proofErr w:type="spellStart"/>
      <w:r w:rsidR="00DD3A0F">
        <w:rPr>
          <w:rFonts w:cs="Times New Roman"/>
        </w:rPr>
        <w:t>membantu</w:t>
      </w:r>
      <w:proofErr w:type="spellEnd"/>
      <w:r w:rsidR="00DD3A0F">
        <w:rPr>
          <w:rFonts w:cs="Times New Roman"/>
        </w:rPr>
        <w:t xml:space="preserve"> </w:t>
      </w:r>
      <w:proofErr w:type="spellStart"/>
      <w:r w:rsidR="00DD3A0F">
        <w:rPr>
          <w:rFonts w:cs="Times New Roman"/>
        </w:rPr>
        <w:t>siswa</w:t>
      </w:r>
      <w:proofErr w:type="spellEnd"/>
      <w:r w:rsidR="00DD3A0F">
        <w:rPr>
          <w:rFonts w:cs="Times New Roman"/>
        </w:rPr>
        <w:t xml:space="preserve"> </w:t>
      </w:r>
      <w:proofErr w:type="spellStart"/>
      <w:r w:rsidR="00DD3A0F">
        <w:rPr>
          <w:rFonts w:cs="Times New Roman"/>
        </w:rPr>
        <w:t>untuk</w:t>
      </w:r>
      <w:proofErr w:type="spellEnd"/>
      <w:r w:rsidR="00DD3A0F">
        <w:rPr>
          <w:rFonts w:cs="Times New Roman"/>
        </w:rPr>
        <w:t xml:space="preserve"> </w:t>
      </w:r>
      <w:proofErr w:type="spellStart"/>
      <w:r w:rsidR="00DD3A0F">
        <w:rPr>
          <w:rFonts w:cs="Times New Roman"/>
        </w:rPr>
        <w:t>meningkatkan</w:t>
      </w:r>
      <w:proofErr w:type="spellEnd"/>
      <w:r w:rsidR="00DD3A0F">
        <w:rPr>
          <w:rFonts w:cs="Times New Roman"/>
        </w:rPr>
        <w:t xml:space="preserve"> </w:t>
      </w:r>
      <w:proofErr w:type="spellStart"/>
      <w:r w:rsidR="00DD3A0F">
        <w:rPr>
          <w:rFonts w:cs="Times New Roman"/>
        </w:rPr>
        <w:t>kemampuan</w:t>
      </w:r>
      <w:proofErr w:type="spellEnd"/>
      <w:r w:rsidR="00DD3A0F">
        <w:rPr>
          <w:rFonts w:cs="Times New Roman"/>
        </w:rPr>
        <w:t xml:space="preserve"> </w:t>
      </w:r>
      <w:proofErr w:type="spellStart"/>
      <w:r w:rsidR="00DD3A0F">
        <w:rPr>
          <w:rFonts w:cs="Times New Roman"/>
        </w:rPr>
        <w:t>pemahaman</w:t>
      </w:r>
      <w:proofErr w:type="spellEnd"/>
      <w:r w:rsidR="00DD3A0F">
        <w:rPr>
          <w:rFonts w:cs="Times New Roman"/>
        </w:rPr>
        <w:t xml:space="preserve"> </w:t>
      </w:r>
      <w:proofErr w:type="spellStart"/>
      <w:r w:rsidR="00DD3A0F">
        <w:rPr>
          <w:rFonts w:cs="Times New Roman"/>
        </w:rPr>
        <w:t>konsep</w:t>
      </w:r>
      <w:proofErr w:type="spellEnd"/>
      <w:r w:rsidR="00DD3A0F">
        <w:rPr>
          <w:rFonts w:cs="Times New Roman"/>
        </w:rPr>
        <w:t xml:space="preserve"> </w:t>
      </w:r>
      <w:proofErr w:type="spellStart"/>
      <w:r w:rsidR="00DD3A0F">
        <w:rPr>
          <w:rFonts w:cs="Times New Roman"/>
        </w:rPr>
        <w:t>geometri</w:t>
      </w:r>
      <w:proofErr w:type="spellEnd"/>
      <w:r w:rsidR="00DD3A0F">
        <w:rPr>
          <w:rFonts w:cs="Times New Roman"/>
        </w:rPr>
        <w:t xml:space="preserve">. Website </w:t>
      </w:r>
      <w:proofErr w:type="spellStart"/>
      <w:r w:rsidR="00DD3A0F">
        <w:rPr>
          <w:rFonts w:cs="Times New Roman"/>
        </w:rPr>
        <w:t>telah</w:t>
      </w:r>
      <w:proofErr w:type="spellEnd"/>
      <w:r w:rsidR="00DD3A0F">
        <w:rPr>
          <w:rFonts w:cs="Times New Roman"/>
        </w:rPr>
        <w:t xml:space="preserve"> </w:t>
      </w:r>
      <w:proofErr w:type="spellStart"/>
      <w:r w:rsidR="00F158A6">
        <w:rPr>
          <w:rFonts w:cs="Times New Roman"/>
        </w:rPr>
        <w:t>mendorong</w:t>
      </w:r>
      <w:proofErr w:type="spellEnd"/>
      <w:r w:rsidR="00DD3A0F">
        <w:rPr>
          <w:rFonts w:cs="Times New Roman"/>
        </w:rPr>
        <w:t xml:space="preserve"> </w:t>
      </w:r>
      <w:proofErr w:type="spellStart"/>
      <w:r w:rsidR="00DD3A0F">
        <w:rPr>
          <w:rFonts w:cs="Times New Roman"/>
        </w:rPr>
        <w:t>siswa</w:t>
      </w:r>
      <w:proofErr w:type="spellEnd"/>
      <w:r w:rsidR="00DD3A0F">
        <w:rPr>
          <w:rFonts w:cs="Times New Roman"/>
        </w:rPr>
        <w:t xml:space="preserve"> </w:t>
      </w:r>
      <w:proofErr w:type="spellStart"/>
      <w:r w:rsidR="00DD3A0F">
        <w:rPr>
          <w:rFonts w:cs="Times New Roman"/>
        </w:rPr>
        <w:t>untuk</w:t>
      </w:r>
      <w:proofErr w:type="spellEnd"/>
      <w:r w:rsidR="00DD3A0F">
        <w:rPr>
          <w:rFonts w:cs="Times New Roman"/>
        </w:rPr>
        <w:t xml:space="preserve"> </w:t>
      </w:r>
      <w:proofErr w:type="spellStart"/>
      <w:r w:rsidR="00DD3A0F">
        <w:rPr>
          <w:rFonts w:cs="Times New Roman"/>
        </w:rPr>
        <w:t>belajar</w:t>
      </w:r>
      <w:proofErr w:type="spellEnd"/>
      <w:r w:rsidR="00DD3A0F">
        <w:rPr>
          <w:rFonts w:cs="Times New Roman"/>
        </w:rPr>
        <w:t xml:space="preserve"> </w:t>
      </w:r>
      <w:proofErr w:type="spellStart"/>
      <w:r w:rsidR="00DD3A0F">
        <w:rPr>
          <w:rFonts w:cs="Times New Roman"/>
        </w:rPr>
        <w:t>secara</w:t>
      </w:r>
      <w:proofErr w:type="spellEnd"/>
      <w:r w:rsidR="00DD3A0F">
        <w:rPr>
          <w:rFonts w:cs="Times New Roman"/>
        </w:rPr>
        <w:t xml:space="preserve"> </w:t>
      </w:r>
      <w:proofErr w:type="spellStart"/>
      <w:r w:rsidR="00DD3A0F">
        <w:rPr>
          <w:rFonts w:cs="Times New Roman"/>
        </w:rPr>
        <w:t>mandiri</w:t>
      </w:r>
      <w:proofErr w:type="spellEnd"/>
      <w:r w:rsidR="00DD3A0F">
        <w:rPr>
          <w:rFonts w:cs="Times New Roman"/>
        </w:rPr>
        <w:t xml:space="preserve"> </w:t>
      </w:r>
      <w:r w:rsidR="00F158A6">
        <w:rPr>
          <w:rFonts w:cs="Times New Roman"/>
        </w:rPr>
        <w:t xml:space="preserve">di </w:t>
      </w:r>
      <w:proofErr w:type="spellStart"/>
      <w:r w:rsidR="00F158A6">
        <w:rPr>
          <w:rFonts w:cs="Times New Roman"/>
        </w:rPr>
        <w:t>luar</w:t>
      </w:r>
      <w:proofErr w:type="spellEnd"/>
      <w:r w:rsidR="00F158A6">
        <w:rPr>
          <w:rFonts w:cs="Times New Roman"/>
        </w:rPr>
        <w:t xml:space="preserve"> jam </w:t>
      </w:r>
      <w:proofErr w:type="spellStart"/>
      <w:r w:rsidR="00F158A6">
        <w:rPr>
          <w:rFonts w:cs="Times New Roman"/>
        </w:rPr>
        <w:t>sekolah</w:t>
      </w:r>
      <w:proofErr w:type="spellEnd"/>
      <w:r w:rsidR="00F158A6">
        <w:rPr>
          <w:rFonts w:cs="Times New Roman"/>
        </w:rPr>
        <w:t xml:space="preserve">. </w:t>
      </w:r>
      <w:proofErr w:type="spellStart"/>
      <w:r w:rsidR="00943831">
        <w:rPr>
          <w:rFonts w:cs="Times New Roman"/>
        </w:rPr>
        <w:t>Aplikasi</w:t>
      </w:r>
      <w:proofErr w:type="spellEnd"/>
      <w:r w:rsidR="00943831">
        <w:rPr>
          <w:rFonts w:cs="Times New Roman"/>
        </w:rPr>
        <w:t xml:space="preserve"> w</w:t>
      </w:r>
      <w:r w:rsidR="00F158A6">
        <w:rPr>
          <w:rFonts w:cs="Times New Roman"/>
        </w:rPr>
        <w:t xml:space="preserve">ebsite </w:t>
      </w:r>
      <w:proofErr w:type="spellStart"/>
      <w:r w:rsidR="00F158A6">
        <w:rPr>
          <w:rFonts w:cs="Times New Roman"/>
        </w:rPr>
        <w:t>dapat</w:t>
      </w:r>
      <w:proofErr w:type="spellEnd"/>
      <w:r w:rsidR="00F158A6">
        <w:rPr>
          <w:rFonts w:cs="Times New Roman"/>
        </w:rPr>
        <w:t xml:space="preserve"> </w:t>
      </w:r>
      <w:proofErr w:type="spellStart"/>
      <w:r w:rsidR="00943831">
        <w:rPr>
          <w:rFonts w:cs="Times New Roman"/>
        </w:rPr>
        <w:t>mendorong</w:t>
      </w:r>
      <w:proofErr w:type="spellEnd"/>
      <w:r w:rsidR="00943831">
        <w:rPr>
          <w:rFonts w:cs="Times New Roman"/>
        </w:rPr>
        <w:t xml:space="preserve"> </w:t>
      </w:r>
      <w:proofErr w:type="spellStart"/>
      <w:r w:rsidR="00943831">
        <w:rPr>
          <w:rFonts w:cs="Times New Roman"/>
        </w:rPr>
        <w:t>siswa</w:t>
      </w:r>
      <w:proofErr w:type="spellEnd"/>
      <w:r w:rsidR="00F158A6">
        <w:rPr>
          <w:rFonts w:cs="Times New Roman"/>
        </w:rPr>
        <w:t xml:space="preserve"> </w:t>
      </w:r>
      <w:proofErr w:type="spellStart"/>
      <w:r w:rsidR="00F158A6">
        <w:rPr>
          <w:rFonts w:cs="Times New Roman"/>
        </w:rPr>
        <w:t>untuk</w:t>
      </w:r>
      <w:proofErr w:type="spellEnd"/>
      <w:r w:rsidR="00F158A6">
        <w:rPr>
          <w:rFonts w:cs="Times New Roman"/>
        </w:rPr>
        <w:t xml:space="preserve"> </w:t>
      </w:r>
      <w:proofErr w:type="spellStart"/>
      <w:r w:rsidR="00DD3A0F">
        <w:rPr>
          <w:rFonts w:cs="Times New Roman"/>
        </w:rPr>
        <w:t>mengevaluasi</w:t>
      </w:r>
      <w:proofErr w:type="spellEnd"/>
      <w:r w:rsidR="00DD3A0F">
        <w:rPr>
          <w:rFonts w:cs="Times New Roman"/>
        </w:rPr>
        <w:t xml:space="preserve"> </w:t>
      </w:r>
      <w:proofErr w:type="spellStart"/>
      <w:r w:rsidR="00DD3A0F">
        <w:rPr>
          <w:rFonts w:cs="Times New Roman"/>
        </w:rPr>
        <w:t>hasil</w:t>
      </w:r>
      <w:proofErr w:type="spellEnd"/>
      <w:r w:rsidR="00DD3A0F">
        <w:rPr>
          <w:rFonts w:cs="Times New Roman"/>
        </w:rPr>
        <w:t xml:space="preserve"> </w:t>
      </w:r>
      <w:proofErr w:type="spellStart"/>
      <w:r w:rsidR="00DD3A0F">
        <w:rPr>
          <w:rFonts w:cs="Times New Roman"/>
        </w:rPr>
        <w:t>pekerjaan</w:t>
      </w:r>
      <w:proofErr w:type="spellEnd"/>
      <w:r w:rsidR="00DD3A0F">
        <w:rPr>
          <w:rFonts w:cs="Times New Roman"/>
        </w:rPr>
        <w:t xml:space="preserve"> </w:t>
      </w:r>
      <w:proofErr w:type="spellStart"/>
      <w:r w:rsidR="00F158A6">
        <w:rPr>
          <w:rFonts w:cs="Times New Roman"/>
        </w:rPr>
        <w:t>siswa</w:t>
      </w:r>
      <w:proofErr w:type="spellEnd"/>
      <w:r w:rsidR="00F158A6">
        <w:rPr>
          <w:rFonts w:cs="Times New Roman"/>
        </w:rPr>
        <w:t xml:space="preserve"> </w:t>
      </w:r>
      <w:proofErr w:type="spellStart"/>
      <w:r w:rsidR="00F158A6">
        <w:rPr>
          <w:rFonts w:cs="Times New Roman"/>
        </w:rPr>
        <w:t>secara</w:t>
      </w:r>
      <w:proofErr w:type="spellEnd"/>
      <w:r w:rsidR="00F158A6">
        <w:rPr>
          <w:rFonts w:cs="Times New Roman"/>
        </w:rPr>
        <w:t xml:space="preserve"> </w:t>
      </w:r>
      <w:proofErr w:type="spellStart"/>
      <w:r w:rsidR="00F158A6">
        <w:rPr>
          <w:rFonts w:cs="Times New Roman"/>
        </w:rPr>
        <w:t>mandiri</w:t>
      </w:r>
      <w:proofErr w:type="spellEnd"/>
      <w:r w:rsidR="00F158A6">
        <w:rPr>
          <w:rFonts w:cs="Times New Roman"/>
        </w:rPr>
        <w:t xml:space="preserve">. </w:t>
      </w:r>
    </w:p>
    <w:p w14:paraId="0666ABC1" w14:textId="57EB3D64" w:rsidR="0069319A" w:rsidRPr="00DD3A0F" w:rsidRDefault="00DD3A0F" w:rsidP="00DD3A0F">
      <w:pPr>
        <w:spacing w:after="0" w:line="240" w:lineRule="auto"/>
        <w:ind w:left="1134" w:right="6" w:firstLine="11"/>
        <w:rPr>
          <w:rFonts w:cs="Times New Roman"/>
        </w:rPr>
      </w:pPr>
      <w:r w:rsidRPr="00DD3A0F">
        <w:rPr>
          <w:rFonts w:cs="Times New Roman"/>
        </w:rPr>
        <w:tab/>
      </w:r>
      <w:r w:rsidRPr="00DD3A0F">
        <w:rPr>
          <w:rFonts w:cs="Times New Roman"/>
        </w:rPr>
        <w:tab/>
      </w:r>
    </w:p>
    <w:p w14:paraId="769F10B3" w14:textId="348BAB1C" w:rsidR="00DD3A0F" w:rsidRPr="00DD3A0F" w:rsidRDefault="00DD3A0F" w:rsidP="00DD3A0F">
      <w:pPr>
        <w:spacing w:after="0" w:line="240" w:lineRule="auto"/>
        <w:ind w:left="1134" w:right="6" w:firstLine="11"/>
        <w:rPr>
          <w:rFonts w:cs="Times New Roman"/>
          <w:b/>
          <w:i/>
          <w:sz w:val="24"/>
          <w:szCs w:val="24"/>
        </w:rPr>
      </w:pPr>
      <w:r w:rsidRPr="00DD3A0F">
        <w:rPr>
          <w:rFonts w:cs="Times New Roman"/>
          <w:b/>
          <w:i/>
        </w:rPr>
        <w:t xml:space="preserve">Kata </w:t>
      </w:r>
      <w:proofErr w:type="spellStart"/>
      <w:proofErr w:type="gramStart"/>
      <w:r w:rsidRPr="00DD3A0F">
        <w:rPr>
          <w:rFonts w:cs="Times New Roman"/>
          <w:b/>
          <w:i/>
        </w:rPr>
        <w:t>Kunci</w:t>
      </w:r>
      <w:proofErr w:type="spellEnd"/>
      <w:r w:rsidRPr="00DD3A0F">
        <w:rPr>
          <w:rFonts w:cs="Times New Roman"/>
          <w:b/>
          <w:i/>
        </w:rPr>
        <w:t xml:space="preserve"> :</w:t>
      </w:r>
      <w:proofErr w:type="gramEnd"/>
      <w:r w:rsidRPr="00DD3A0F">
        <w:rPr>
          <w:rFonts w:cs="Times New Roman"/>
          <w:b/>
          <w:i/>
        </w:rPr>
        <w:t xml:space="preserve"> </w:t>
      </w:r>
      <w:proofErr w:type="spellStart"/>
      <w:r w:rsidRPr="00DD3A0F">
        <w:rPr>
          <w:rFonts w:cs="Times New Roman"/>
          <w:b/>
          <w:i/>
        </w:rPr>
        <w:t>Pembelajaran</w:t>
      </w:r>
      <w:proofErr w:type="spellEnd"/>
      <w:r w:rsidRPr="00DD3A0F">
        <w:rPr>
          <w:rFonts w:cs="Times New Roman"/>
          <w:b/>
          <w:i/>
        </w:rPr>
        <w:t xml:space="preserve"> </w:t>
      </w:r>
      <w:proofErr w:type="spellStart"/>
      <w:r w:rsidRPr="00DD3A0F">
        <w:rPr>
          <w:rFonts w:cs="Times New Roman"/>
          <w:b/>
          <w:i/>
        </w:rPr>
        <w:t>Matematika</w:t>
      </w:r>
      <w:proofErr w:type="spellEnd"/>
      <w:r w:rsidRPr="00DD3A0F">
        <w:rPr>
          <w:rFonts w:cs="Times New Roman"/>
          <w:b/>
          <w:i/>
        </w:rPr>
        <w:t>, Website</w:t>
      </w:r>
      <w:r w:rsidRPr="00DD3A0F">
        <w:rPr>
          <w:rFonts w:cs="Times New Roman"/>
          <w:b/>
          <w:i/>
          <w:sz w:val="24"/>
          <w:szCs w:val="24"/>
        </w:rPr>
        <w:t xml:space="preserve">. </w:t>
      </w:r>
    </w:p>
    <w:p w14:paraId="0D8F65DA" w14:textId="514311B2" w:rsidR="0069319A" w:rsidRDefault="0069319A" w:rsidP="0069319A">
      <w:pPr>
        <w:spacing w:after="0" w:line="240" w:lineRule="auto"/>
        <w:ind w:right="6"/>
        <w:rPr>
          <w:rFonts w:cs="Times New Roman"/>
          <w:sz w:val="24"/>
          <w:szCs w:val="24"/>
        </w:rPr>
      </w:pPr>
    </w:p>
    <w:p w14:paraId="150AA7AB" w14:textId="54CF01F8" w:rsidR="0069319A" w:rsidRDefault="0069319A" w:rsidP="0069319A">
      <w:pPr>
        <w:spacing w:after="0" w:line="240" w:lineRule="auto"/>
        <w:ind w:right="6"/>
        <w:rPr>
          <w:rFonts w:cs="Times New Roman"/>
          <w:sz w:val="24"/>
          <w:szCs w:val="24"/>
        </w:rPr>
      </w:pPr>
    </w:p>
    <w:p w14:paraId="248B5F70" w14:textId="644F90C1" w:rsidR="0069319A" w:rsidRDefault="003C6AB9" w:rsidP="0069319A">
      <w:pPr>
        <w:spacing w:after="0" w:line="240" w:lineRule="auto"/>
        <w:ind w:right="6"/>
        <w:rPr>
          <w:rFonts w:cs="Times New Roman"/>
          <w:sz w:val="24"/>
          <w:szCs w:val="24"/>
        </w:rPr>
      </w:pPr>
      <w:r w:rsidRPr="003C6AB9">
        <w:rPr>
          <w:rFonts w:cs="Times New Roman"/>
          <w:b/>
          <w:sz w:val="24"/>
          <w:szCs w:val="24"/>
        </w:rPr>
        <w:t>PENDAHULUAN</w:t>
      </w:r>
    </w:p>
    <w:p w14:paraId="68A96831" w14:textId="0A7F9C34" w:rsidR="0069319A" w:rsidRDefault="0069319A" w:rsidP="005A6133">
      <w:pPr>
        <w:spacing w:after="0" w:line="360" w:lineRule="auto"/>
        <w:ind w:right="6"/>
        <w:jc w:val="both"/>
        <w:rPr>
          <w:rFonts w:cs="Times New Roman"/>
          <w:sz w:val="24"/>
          <w:szCs w:val="24"/>
        </w:rPr>
      </w:pPr>
      <w:r>
        <w:rPr>
          <w:rFonts w:cs="Times New Roman"/>
          <w:sz w:val="24"/>
          <w:szCs w:val="24"/>
        </w:rPr>
        <w:tab/>
      </w:r>
      <w:proofErr w:type="spellStart"/>
      <w:r w:rsidR="003C6AB9">
        <w:rPr>
          <w:rFonts w:cs="Times New Roman"/>
          <w:sz w:val="24"/>
          <w:szCs w:val="24"/>
        </w:rPr>
        <w:t>Kebiasaan</w:t>
      </w:r>
      <w:proofErr w:type="spellEnd"/>
      <w:r w:rsidR="003C6AB9">
        <w:rPr>
          <w:rFonts w:cs="Times New Roman"/>
          <w:sz w:val="24"/>
          <w:szCs w:val="24"/>
        </w:rPr>
        <w:t xml:space="preserve"> </w:t>
      </w:r>
      <w:proofErr w:type="spellStart"/>
      <w:r w:rsidR="003C6AB9">
        <w:rPr>
          <w:rFonts w:cs="Times New Roman"/>
          <w:sz w:val="24"/>
          <w:szCs w:val="24"/>
        </w:rPr>
        <w:t>siswa</w:t>
      </w:r>
      <w:proofErr w:type="spellEnd"/>
      <w:r w:rsidR="003C6AB9">
        <w:rPr>
          <w:rFonts w:cs="Times New Roman"/>
          <w:sz w:val="24"/>
          <w:szCs w:val="24"/>
        </w:rPr>
        <w:t xml:space="preserve"> </w:t>
      </w:r>
      <w:proofErr w:type="spellStart"/>
      <w:r w:rsidR="003C6AB9">
        <w:rPr>
          <w:rFonts w:cs="Times New Roman"/>
          <w:sz w:val="24"/>
          <w:szCs w:val="24"/>
        </w:rPr>
        <w:t>sekolah</w:t>
      </w:r>
      <w:proofErr w:type="spellEnd"/>
      <w:r w:rsidR="003C6AB9">
        <w:rPr>
          <w:rFonts w:cs="Times New Roman"/>
          <w:sz w:val="24"/>
          <w:szCs w:val="24"/>
        </w:rPr>
        <w:t xml:space="preserve"> </w:t>
      </w:r>
      <w:proofErr w:type="spellStart"/>
      <w:r w:rsidR="003C6AB9">
        <w:rPr>
          <w:rFonts w:cs="Times New Roman"/>
          <w:sz w:val="24"/>
          <w:szCs w:val="24"/>
        </w:rPr>
        <w:t>menengah</w:t>
      </w:r>
      <w:proofErr w:type="spellEnd"/>
      <w:r w:rsidR="003C6AB9">
        <w:rPr>
          <w:rFonts w:cs="Times New Roman"/>
          <w:sz w:val="24"/>
          <w:szCs w:val="24"/>
        </w:rPr>
        <w:t xml:space="preserve"> </w:t>
      </w:r>
      <w:proofErr w:type="spellStart"/>
      <w:r w:rsidR="003C6AB9">
        <w:rPr>
          <w:rFonts w:cs="Times New Roman"/>
          <w:sz w:val="24"/>
          <w:szCs w:val="24"/>
        </w:rPr>
        <w:t>pertama</w:t>
      </w:r>
      <w:proofErr w:type="spellEnd"/>
      <w:r w:rsidR="003C6AB9">
        <w:rPr>
          <w:rFonts w:cs="Times New Roman"/>
          <w:sz w:val="24"/>
          <w:szCs w:val="24"/>
        </w:rPr>
        <w:t xml:space="preserve"> yang </w:t>
      </w:r>
      <w:proofErr w:type="spellStart"/>
      <w:r w:rsidR="003C6AB9">
        <w:rPr>
          <w:rFonts w:cs="Times New Roman"/>
          <w:sz w:val="24"/>
          <w:szCs w:val="24"/>
        </w:rPr>
        <w:t>selalu</w:t>
      </w:r>
      <w:proofErr w:type="spellEnd"/>
      <w:r w:rsidR="003C6AB9">
        <w:rPr>
          <w:rFonts w:cs="Times New Roman"/>
          <w:sz w:val="24"/>
          <w:szCs w:val="24"/>
        </w:rPr>
        <w:t xml:space="preserve"> </w:t>
      </w:r>
      <w:proofErr w:type="spellStart"/>
      <w:r w:rsidR="003C6AB9">
        <w:rPr>
          <w:rFonts w:cs="Times New Roman"/>
          <w:sz w:val="24"/>
          <w:szCs w:val="24"/>
        </w:rPr>
        <w:t>dekat</w:t>
      </w:r>
      <w:proofErr w:type="spellEnd"/>
      <w:r w:rsidR="003C6AB9">
        <w:rPr>
          <w:rFonts w:cs="Times New Roman"/>
          <w:sz w:val="24"/>
          <w:szCs w:val="24"/>
        </w:rPr>
        <w:t xml:space="preserve"> </w:t>
      </w:r>
      <w:proofErr w:type="spellStart"/>
      <w:r w:rsidR="003C6AB9">
        <w:rPr>
          <w:rFonts w:cs="Times New Roman"/>
          <w:sz w:val="24"/>
          <w:szCs w:val="24"/>
        </w:rPr>
        <w:t>dengan</w:t>
      </w:r>
      <w:proofErr w:type="spellEnd"/>
      <w:r w:rsidR="003C6AB9">
        <w:rPr>
          <w:rFonts w:cs="Times New Roman"/>
          <w:sz w:val="24"/>
          <w:szCs w:val="24"/>
        </w:rPr>
        <w:t xml:space="preserve"> internet </w:t>
      </w:r>
      <w:proofErr w:type="spellStart"/>
      <w:r w:rsidR="003C6AB9">
        <w:rPr>
          <w:rFonts w:cs="Times New Roman"/>
          <w:sz w:val="24"/>
          <w:szCs w:val="24"/>
        </w:rPr>
        <w:t>mengharuskan</w:t>
      </w:r>
      <w:proofErr w:type="spellEnd"/>
      <w:r w:rsidR="003C6AB9">
        <w:rPr>
          <w:rFonts w:cs="Times New Roman"/>
          <w:sz w:val="24"/>
          <w:szCs w:val="24"/>
        </w:rPr>
        <w:t xml:space="preserve"> </w:t>
      </w:r>
      <w:proofErr w:type="spellStart"/>
      <w:r w:rsidR="003C6AB9">
        <w:rPr>
          <w:rFonts w:cs="Times New Roman"/>
          <w:sz w:val="24"/>
          <w:szCs w:val="24"/>
        </w:rPr>
        <w:t>seorang</w:t>
      </w:r>
      <w:proofErr w:type="spellEnd"/>
      <w:r w:rsidR="003C6AB9">
        <w:rPr>
          <w:rFonts w:cs="Times New Roman"/>
          <w:sz w:val="24"/>
          <w:szCs w:val="24"/>
        </w:rPr>
        <w:t xml:space="preserve"> guru </w:t>
      </w:r>
      <w:proofErr w:type="spellStart"/>
      <w:r w:rsidR="003C6AB9">
        <w:rPr>
          <w:rFonts w:cs="Times New Roman"/>
          <w:sz w:val="24"/>
          <w:szCs w:val="24"/>
        </w:rPr>
        <w:t>untuk</w:t>
      </w:r>
      <w:proofErr w:type="spellEnd"/>
      <w:r w:rsidR="003C6AB9">
        <w:rPr>
          <w:rFonts w:cs="Times New Roman"/>
          <w:sz w:val="24"/>
          <w:szCs w:val="24"/>
        </w:rPr>
        <w:t xml:space="preserve"> </w:t>
      </w:r>
      <w:proofErr w:type="spellStart"/>
      <w:r w:rsidR="003C6AB9">
        <w:rPr>
          <w:rFonts w:cs="Times New Roman"/>
          <w:sz w:val="24"/>
          <w:szCs w:val="24"/>
        </w:rPr>
        <w:t>berusaha</w:t>
      </w:r>
      <w:proofErr w:type="spellEnd"/>
      <w:r w:rsidR="003C6AB9">
        <w:rPr>
          <w:rFonts w:cs="Times New Roman"/>
          <w:sz w:val="24"/>
          <w:szCs w:val="24"/>
        </w:rPr>
        <w:t xml:space="preserve"> </w:t>
      </w:r>
      <w:proofErr w:type="spellStart"/>
      <w:r w:rsidR="003C6AB9">
        <w:rPr>
          <w:rFonts w:cs="Times New Roman"/>
          <w:sz w:val="24"/>
          <w:szCs w:val="24"/>
        </w:rPr>
        <w:t>menyeimbangi</w:t>
      </w:r>
      <w:proofErr w:type="spellEnd"/>
      <w:r w:rsidR="003C6AB9">
        <w:rPr>
          <w:rFonts w:cs="Times New Roman"/>
          <w:sz w:val="24"/>
          <w:szCs w:val="24"/>
        </w:rPr>
        <w:t xml:space="preserve"> </w:t>
      </w:r>
      <w:proofErr w:type="spellStart"/>
      <w:r w:rsidR="003C6AB9">
        <w:rPr>
          <w:rFonts w:cs="Times New Roman"/>
          <w:sz w:val="24"/>
          <w:szCs w:val="24"/>
        </w:rPr>
        <w:t>kemampuan</w:t>
      </w:r>
      <w:proofErr w:type="spellEnd"/>
      <w:r w:rsidR="003C6AB9">
        <w:rPr>
          <w:rFonts w:cs="Times New Roman"/>
          <w:sz w:val="24"/>
          <w:szCs w:val="24"/>
        </w:rPr>
        <w:t xml:space="preserve"> </w:t>
      </w:r>
      <w:proofErr w:type="spellStart"/>
      <w:r w:rsidR="003C6AB9">
        <w:rPr>
          <w:rFonts w:cs="Times New Roman"/>
          <w:sz w:val="24"/>
          <w:szCs w:val="24"/>
        </w:rPr>
        <w:t>siswa</w:t>
      </w:r>
      <w:proofErr w:type="spellEnd"/>
      <w:r w:rsidR="003C6AB9">
        <w:rPr>
          <w:rFonts w:cs="Times New Roman"/>
          <w:sz w:val="24"/>
          <w:szCs w:val="24"/>
        </w:rPr>
        <w:t xml:space="preserve"> </w:t>
      </w:r>
      <w:proofErr w:type="spellStart"/>
      <w:r w:rsidR="003C6AB9">
        <w:rPr>
          <w:rFonts w:cs="Times New Roman"/>
          <w:sz w:val="24"/>
          <w:szCs w:val="24"/>
        </w:rPr>
        <w:t>dalam</w:t>
      </w:r>
      <w:proofErr w:type="spellEnd"/>
      <w:r w:rsidR="003C6AB9">
        <w:rPr>
          <w:rFonts w:cs="Times New Roman"/>
          <w:sz w:val="24"/>
          <w:szCs w:val="24"/>
        </w:rPr>
        <w:t xml:space="preserve"> </w:t>
      </w:r>
      <w:proofErr w:type="spellStart"/>
      <w:r w:rsidR="003C6AB9">
        <w:rPr>
          <w:rFonts w:cs="Times New Roman"/>
          <w:sz w:val="24"/>
          <w:szCs w:val="24"/>
        </w:rPr>
        <w:t>mengolah</w:t>
      </w:r>
      <w:proofErr w:type="spellEnd"/>
      <w:r w:rsidR="003C6AB9">
        <w:rPr>
          <w:rFonts w:cs="Times New Roman"/>
          <w:sz w:val="24"/>
          <w:szCs w:val="24"/>
        </w:rPr>
        <w:t xml:space="preserve"> </w:t>
      </w:r>
      <w:proofErr w:type="spellStart"/>
      <w:r w:rsidR="003C6AB9">
        <w:rPr>
          <w:rFonts w:cs="Times New Roman"/>
          <w:sz w:val="24"/>
          <w:szCs w:val="24"/>
        </w:rPr>
        <w:t>pembelajaran</w:t>
      </w:r>
      <w:proofErr w:type="spellEnd"/>
      <w:r w:rsidR="003C6AB9">
        <w:rPr>
          <w:rFonts w:cs="Times New Roman"/>
          <w:sz w:val="24"/>
          <w:szCs w:val="24"/>
        </w:rPr>
        <w:t xml:space="preserve"> </w:t>
      </w:r>
      <w:proofErr w:type="spellStart"/>
      <w:r w:rsidR="003C6AB9">
        <w:rPr>
          <w:rFonts w:cs="Times New Roman"/>
          <w:sz w:val="24"/>
          <w:szCs w:val="24"/>
        </w:rPr>
        <w:t>menjadi</w:t>
      </w:r>
      <w:proofErr w:type="spellEnd"/>
      <w:r w:rsidR="003C6AB9">
        <w:rPr>
          <w:rFonts w:cs="Times New Roman"/>
          <w:sz w:val="24"/>
          <w:szCs w:val="24"/>
        </w:rPr>
        <w:t xml:space="preserve"> </w:t>
      </w:r>
      <w:proofErr w:type="spellStart"/>
      <w:r w:rsidR="003C6AB9">
        <w:rPr>
          <w:rFonts w:cs="Times New Roman"/>
          <w:sz w:val="24"/>
          <w:szCs w:val="24"/>
        </w:rPr>
        <w:t>lebih</w:t>
      </w:r>
      <w:proofErr w:type="spellEnd"/>
      <w:r w:rsidR="003C6AB9">
        <w:rPr>
          <w:rFonts w:cs="Times New Roman"/>
          <w:sz w:val="24"/>
          <w:szCs w:val="24"/>
        </w:rPr>
        <w:t xml:space="preserve"> </w:t>
      </w:r>
      <w:proofErr w:type="spellStart"/>
      <w:r w:rsidR="003C6AB9">
        <w:rPr>
          <w:rFonts w:cs="Times New Roman"/>
          <w:sz w:val="24"/>
          <w:szCs w:val="24"/>
        </w:rPr>
        <w:t>menarik</w:t>
      </w:r>
      <w:proofErr w:type="spellEnd"/>
      <w:r w:rsidR="00825D6B">
        <w:rPr>
          <w:rFonts w:cs="Times New Roman"/>
          <w:sz w:val="24"/>
          <w:szCs w:val="24"/>
        </w:rPr>
        <w:t xml:space="preserve"> </w:t>
      </w:r>
      <w:r w:rsidR="00825D6B">
        <w:rPr>
          <w:rFonts w:cs="Times New Roman"/>
          <w:sz w:val="24"/>
          <w:szCs w:val="24"/>
        </w:rPr>
        <w:fldChar w:fldCharType="begin" w:fldLock="1"/>
      </w:r>
      <w:r w:rsidR="00C0423B">
        <w:rPr>
          <w:rFonts w:cs="Times New Roman"/>
          <w:sz w:val="24"/>
          <w:szCs w:val="24"/>
        </w:rPr>
        <w:instrText>ADDIN CSL_CITATION {"citationItems":[{"id":"ITEM-1","itemData":{"DOI":"10.1111/teth.12165","ISBN":"9781564843159","abstract":"Learn what a flipped classroom is and why it works, and get the information you need to flip a classroom. You’ll also learn the flipped mastery model, where students learn at their own pace, furthering opportunities for personalized education. This simple concept is easily replicable in any classroom, doesn’t cost much to implement, and helps foster self-directed learning. Once you flip, you won’t want to go back!","author":[{"dropping-particle":"","family":"Bergmann","given":"Jonathan","non-dropping-particle":"","parse-names":false,"suffix":""},{"dropping-particle":"","family":"Sams","given":"Aaron","non-dropping-particle":"","parse-names":false,"suffix":""}],"id":"ITEM-1","issued":{"date-parts":[["2012"]]},"number-of-pages":"112","title":"Flip Your Classroom Reach Every Student in Every Class Every Day","type":"book"},"uris":["http://www.mendeley.com/documents/?uuid=99e42347-6284-4261-b570-36913c188d52"]}],"mendeley":{"formattedCitation":"(Bergmann &amp; Sams, 2012)","plainTextFormattedCitation":"(Bergmann &amp; Sams, 2012)","previouslyFormattedCitation":"(Bergmann &amp; Sams, 2012)"},"properties":{"noteIndex":0},"schema":"https://github.com/citation-style-language/schema/raw/master/csl-citation.json"}</w:instrText>
      </w:r>
      <w:r w:rsidR="00825D6B">
        <w:rPr>
          <w:rFonts w:cs="Times New Roman"/>
          <w:sz w:val="24"/>
          <w:szCs w:val="24"/>
        </w:rPr>
        <w:fldChar w:fldCharType="separate"/>
      </w:r>
      <w:r w:rsidR="00825D6B" w:rsidRPr="00825D6B">
        <w:rPr>
          <w:rFonts w:cs="Times New Roman"/>
          <w:noProof/>
          <w:sz w:val="24"/>
          <w:szCs w:val="24"/>
        </w:rPr>
        <w:t>(Bergmann &amp; Sams, 2012)</w:t>
      </w:r>
      <w:r w:rsidR="00825D6B">
        <w:rPr>
          <w:rFonts w:cs="Times New Roman"/>
          <w:sz w:val="24"/>
          <w:szCs w:val="24"/>
        </w:rPr>
        <w:fldChar w:fldCharType="end"/>
      </w:r>
      <w:r w:rsidR="003C6AB9">
        <w:rPr>
          <w:rFonts w:cs="Times New Roman"/>
          <w:sz w:val="24"/>
          <w:szCs w:val="24"/>
        </w:rPr>
        <w:t xml:space="preserve">. </w:t>
      </w:r>
      <w:r w:rsidR="005A6133">
        <w:rPr>
          <w:rFonts w:cs="Times New Roman"/>
          <w:sz w:val="24"/>
          <w:szCs w:val="24"/>
        </w:rPr>
        <w:t xml:space="preserve">Hal </w:t>
      </w:r>
      <w:proofErr w:type="spellStart"/>
      <w:r w:rsidR="005A6133">
        <w:rPr>
          <w:rFonts w:cs="Times New Roman"/>
          <w:sz w:val="24"/>
          <w:szCs w:val="24"/>
        </w:rPr>
        <w:t>ini</w:t>
      </w:r>
      <w:proofErr w:type="spellEnd"/>
      <w:r w:rsidR="005A6133">
        <w:rPr>
          <w:rFonts w:cs="Times New Roman"/>
          <w:sz w:val="24"/>
          <w:szCs w:val="24"/>
        </w:rPr>
        <w:t xml:space="preserve"> </w:t>
      </w:r>
      <w:proofErr w:type="spellStart"/>
      <w:r w:rsidR="005A6133">
        <w:rPr>
          <w:rFonts w:cs="Times New Roman"/>
          <w:sz w:val="24"/>
          <w:szCs w:val="24"/>
        </w:rPr>
        <w:t>disebabkan</w:t>
      </w:r>
      <w:proofErr w:type="spellEnd"/>
      <w:r w:rsidR="005A6133">
        <w:rPr>
          <w:rFonts w:cs="Times New Roman"/>
          <w:sz w:val="24"/>
          <w:szCs w:val="24"/>
        </w:rPr>
        <w:t xml:space="preserve"> </w:t>
      </w:r>
      <w:proofErr w:type="spellStart"/>
      <w:r w:rsidR="005A6133">
        <w:rPr>
          <w:rFonts w:cs="Times New Roman"/>
          <w:sz w:val="24"/>
          <w:szCs w:val="24"/>
        </w:rPr>
        <w:t>pembelajaran</w:t>
      </w:r>
      <w:proofErr w:type="spellEnd"/>
      <w:r w:rsidR="005A6133">
        <w:rPr>
          <w:rFonts w:cs="Times New Roman"/>
          <w:sz w:val="24"/>
          <w:szCs w:val="24"/>
        </w:rPr>
        <w:t xml:space="preserve"> </w:t>
      </w:r>
      <w:proofErr w:type="spellStart"/>
      <w:r w:rsidR="005A6133">
        <w:rPr>
          <w:rFonts w:cs="Times New Roman"/>
          <w:sz w:val="24"/>
          <w:szCs w:val="24"/>
        </w:rPr>
        <w:t>matematika</w:t>
      </w:r>
      <w:proofErr w:type="spellEnd"/>
      <w:r w:rsidR="005A6133">
        <w:rPr>
          <w:rFonts w:cs="Times New Roman"/>
          <w:sz w:val="24"/>
          <w:szCs w:val="24"/>
        </w:rPr>
        <w:t xml:space="preserve"> yang </w:t>
      </w:r>
      <w:proofErr w:type="spellStart"/>
      <w:r w:rsidR="005A6133">
        <w:rPr>
          <w:rFonts w:cs="Times New Roman"/>
          <w:sz w:val="24"/>
          <w:szCs w:val="24"/>
        </w:rPr>
        <w:t>bermakna</w:t>
      </w:r>
      <w:proofErr w:type="spellEnd"/>
      <w:r w:rsidR="005A6133">
        <w:rPr>
          <w:rFonts w:cs="Times New Roman"/>
          <w:sz w:val="24"/>
          <w:szCs w:val="24"/>
        </w:rPr>
        <w:t xml:space="preserve"> </w:t>
      </w:r>
      <w:proofErr w:type="spellStart"/>
      <w:r w:rsidR="005A6133">
        <w:rPr>
          <w:rFonts w:cs="Times New Roman"/>
          <w:sz w:val="24"/>
          <w:szCs w:val="24"/>
        </w:rPr>
        <w:t>harus</w:t>
      </w:r>
      <w:proofErr w:type="spellEnd"/>
      <w:r w:rsidR="005A6133">
        <w:rPr>
          <w:rFonts w:cs="Times New Roman"/>
          <w:sz w:val="24"/>
          <w:szCs w:val="24"/>
        </w:rPr>
        <w:t xml:space="preserve"> </w:t>
      </w:r>
      <w:proofErr w:type="spellStart"/>
      <w:r w:rsidR="005A6133">
        <w:rPr>
          <w:rFonts w:cs="Times New Roman"/>
          <w:sz w:val="24"/>
          <w:szCs w:val="24"/>
        </w:rPr>
        <w:t>selalu</w:t>
      </w:r>
      <w:proofErr w:type="spellEnd"/>
      <w:r w:rsidR="005A6133">
        <w:rPr>
          <w:rFonts w:cs="Times New Roman"/>
          <w:sz w:val="24"/>
          <w:szCs w:val="24"/>
        </w:rPr>
        <w:t xml:space="preserve"> </w:t>
      </w:r>
      <w:proofErr w:type="spellStart"/>
      <w:r w:rsidR="005A6133">
        <w:rPr>
          <w:rFonts w:cs="Times New Roman"/>
          <w:sz w:val="24"/>
          <w:szCs w:val="24"/>
        </w:rPr>
        <w:t>mendekatkan</w:t>
      </w:r>
      <w:proofErr w:type="spellEnd"/>
      <w:r w:rsidR="005A6133">
        <w:rPr>
          <w:rFonts w:cs="Times New Roman"/>
          <w:sz w:val="24"/>
          <w:szCs w:val="24"/>
        </w:rPr>
        <w:t xml:space="preserve"> </w:t>
      </w:r>
      <w:proofErr w:type="spellStart"/>
      <w:r w:rsidR="005A6133">
        <w:rPr>
          <w:rFonts w:cs="Times New Roman"/>
          <w:sz w:val="24"/>
          <w:szCs w:val="24"/>
        </w:rPr>
        <w:t>kepada</w:t>
      </w:r>
      <w:proofErr w:type="spellEnd"/>
      <w:r w:rsidR="005A6133">
        <w:rPr>
          <w:rFonts w:cs="Times New Roman"/>
          <w:sz w:val="24"/>
          <w:szCs w:val="24"/>
        </w:rPr>
        <w:t xml:space="preserve"> </w:t>
      </w:r>
      <w:proofErr w:type="spellStart"/>
      <w:r w:rsidR="005A6133">
        <w:rPr>
          <w:rFonts w:cs="Times New Roman"/>
          <w:sz w:val="24"/>
          <w:szCs w:val="24"/>
        </w:rPr>
        <w:t>kebiasaan</w:t>
      </w:r>
      <w:proofErr w:type="spellEnd"/>
      <w:r w:rsidR="005A6133">
        <w:rPr>
          <w:rFonts w:cs="Times New Roman"/>
          <w:sz w:val="24"/>
          <w:szCs w:val="24"/>
        </w:rPr>
        <w:t xml:space="preserve"> </w:t>
      </w:r>
      <w:proofErr w:type="spellStart"/>
      <w:r w:rsidR="005A6133">
        <w:rPr>
          <w:rFonts w:cs="Times New Roman"/>
          <w:sz w:val="24"/>
          <w:szCs w:val="24"/>
        </w:rPr>
        <w:t>siswa</w:t>
      </w:r>
      <w:proofErr w:type="spellEnd"/>
      <w:r w:rsidR="005A6133">
        <w:rPr>
          <w:rFonts w:cs="Times New Roman"/>
          <w:sz w:val="24"/>
          <w:szCs w:val="24"/>
        </w:rPr>
        <w:t xml:space="preserve"> pada </w:t>
      </w:r>
      <w:proofErr w:type="spellStart"/>
      <w:r w:rsidR="005A6133">
        <w:rPr>
          <w:rFonts w:cs="Times New Roman"/>
          <w:sz w:val="24"/>
          <w:szCs w:val="24"/>
        </w:rPr>
        <w:t>kehidupan</w:t>
      </w:r>
      <w:proofErr w:type="spellEnd"/>
      <w:r w:rsidR="005A6133">
        <w:rPr>
          <w:rFonts w:cs="Times New Roman"/>
          <w:sz w:val="24"/>
          <w:szCs w:val="24"/>
        </w:rPr>
        <w:t xml:space="preserve"> </w:t>
      </w:r>
      <w:proofErr w:type="spellStart"/>
      <w:r w:rsidR="005A6133">
        <w:rPr>
          <w:rFonts w:cs="Times New Roman"/>
          <w:sz w:val="24"/>
          <w:szCs w:val="24"/>
        </w:rPr>
        <w:t>sehari-hari</w:t>
      </w:r>
      <w:proofErr w:type="spellEnd"/>
      <w:r w:rsidR="005A6133">
        <w:rPr>
          <w:rFonts w:cs="Times New Roman"/>
          <w:sz w:val="24"/>
          <w:szCs w:val="24"/>
        </w:rPr>
        <w:t xml:space="preserve">. </w:t>
      </w:r>
      <w:proofErr w:type="spellStart"/>
      <w:r w:rsidR="00BE04BB">
        <w:rPr>
          <w:rFonts w:cs="Times New Roman"/>
          <w:sz w:val="24"/>
          <w:szCs w:val="24"/>
        </w:rPr>
        <w:t>Pembelajaran</w:t>
      </w:r>
      <w:proofErr w:type="spellEnd"/>
      <w:r w:rsidR="00BE04BB">
        <w:rPr>
          <w:rFonts w:cs="Times New Roman"/>
          <w:sz w:val="24"/>
          <w:szCs w:val="24"/>
        </w:rPr>
        <w:t xml:space="preserve"> </w:t>
      </w:r>
      <w:proofErr w:type="spellStart"/>
      <w:r w:rsidR="00BE04BB">
        <w:rPr>
          <w:rFonts w:cs="Times New Roman"/>
          <w:sz w:val="24"/>
          <w:szCs w:val="24"/>
        </w:rPr>
        <w:t>matematika</w:t>
      </w:r>
      <w:proofErr w:type="spellEnd"/>
      <w:r w:rsidR="00BE04BB">
        <w:rPr>
          <w:rFonts w:cs="Times New Roman"/>
          <w:sz w:val="24"/>
          <w:szCs w:val="24"/>
        </w:rPr>
        <w:t xml:space="preserve"> yang </w:t>
      </w:r>
      <w:proofErr w:type="spellStart"/>
      <w:r w:rsidR="00BE04BB">
        <w:rPr>
          <w:rFonts w:cs="Times New Roman"/>
          <w:sz w:val="24"/>
          <w:szCs w:val="24"/>
        </w:rPr>
        <w:t>bermakna</w:t>
      </w:r>
      <w:proofErr w:type="spellEnd"/>
      <w:r w:rsidR="00BE04BB">
        <w:rPr>
          <w:rFonts w:cs="Times New Roman"/>
          <w:sz w:val="24"/>
          <w:szCs w:val="24"/>
        </w:rPr>
        <w:t xml:space="preserve"> </w:t>
      </w:r>
      <w:proofErr w:type="spellStart"/>
      <w:r w:rsidR="00BE04BB">
        <w:rPr>
          <w:rFonts w:cs="Times New Roman"/>
          <w:sz w:val="24"/>
          <w:szCs w:val="24"/>
        </w:rPr>
        <w:t>dapat</w:t>
      </w:r>
      <w:proofErr w:type="spellEnd"/>
      <w:r w:rsidR="00BE04BB">
        <w:rPr>
          <w:rFonts w:cs="Times New Roman"/>
          <w:sz w:val="24"/>
          <w:szCs w:val="24"/>
        </w:rPr>
        <w:t xml:space="preserve"> </w:t>
      </w:r>
      <w:proofErr w:type="spellStart"/>
      <w:r w:rsidR="00BE04BB">
        <w:rPr>
          <w:rFonts w:cs="Times New Roman"/>
          <w:sz w:val="24"/>
          <w:szCs w:val="24"/>
        </w:rPr>
        <w:t>memotivasi</w:t>
      </w:r>
      <w:proofErr w:type="spellEnd"/>
      <w:r w:rsidR="00BE04BB">
        <w:rPr>
          <w:rFonts w:cs="Times New Roman"/>
          <w:sz w:val="24"/>
          <w:szCs w:val="24"/>
        </w:rPr>
        <w:t xml:space="preserve"> </w:t>
      </w:r>
      <w:proofErr w:type="spellStart"/>
      <w:r w:rsidR="00BE04BB">
        <w:rPr>
          <w:rFonts w:cs="Times New Roman"/>
          <w:sz w:val="24"/>
          <w:szCs w:val="24"/>
        </w:rPr>
        <w:t>siswa</w:t>
      </w:r>
      <w:proofErr w:type="spellEnd"/>
      <w:r w:rsidR="00BE04BB">
        <w:rPr>
          <w:rFonts w:cs="Times New Roman"/>
          <w:sz w:val="24"/>
          <w:szCs w:val="24"/>
        </w:rPr>
        <w:t xml:space="preserve"> </w:t>
      </w:r>
      <w:proofErr w:type="spellStart"/>
      <w:r w:rsidR="00BE04BB">
        <w:rPr>
          <w:rFonts w:cs="Times New Roman"/>
          <w:sz w:val="24"/>
          <w:szCs w:val="24"/>
        </w:rPr>
        <w:t>untuk</w:t>
      </w:r>
      <w:proofErr w:type="spellEnd"/>
      <w:r w:rsidR="00BE04BB">
        <w:rPr>
          <w:rFonts w:cs="Times New Roman"/>
          <w:sz w:val="24"/>
          <w:szCs w:val="24"/>
        </w:rPr>
        <w:t xml:space="preserve"> </w:t>
      </w:r>
      <w:proofErr w:type="spellStart"/>
      <w:r w:rsidR="00BE04BB">
        <w:rPr>
          <w:rFonts w:cs="Times New Roman"/>
          <w:sz w:val="24"/>
          <w:szCs w:val="24"/>
        </w:rPr>
        <w:t>giat</w:t>
      </w:r>
      <w:proofErr w:type="spellEnd"/>
      <w:r w:rsidR="00BE04BB">
        <w:rPr>
          <w:rFonts w:cs="Times New Roman"/>
          <w:sz w:val="24"/>
          <w:szCs w:val="24"/>
        </w:rPr>
        <w:t xml:space="preserve"> </w:t>
      </w:r>
      <w:proofErr w:type="spellStart"/>
      <w:r w:rsidR="00BE04BB">
        <w:rPr>
          <w:rFonts w:cs="Times New Roman"/>
          <w:sz w:val="24"/>
          <w:szCs w:val="24"/>
        </w:rPr>
        <w:t>dalam</w:t>
      </w:r>
      <w:proofErr w:type="spellEnd"/>
      <w:r w:rsidR="00BE04BB">
        <w:rPr>
          <w:rFonts w:cs="Times New Roman"/>
          <w:sz w:val="24"/>
          <w:szCs w:val="24"/>
        </w:rPr>
        <w:t xml:space="preserve"> </w:t>
      </w:r>
      <w:proofErr w:type="spellStart"/>
      <w:r w:rsidR="00BE04BB">
        <w:rPr>
          <w:rFonts w:cs="Times New Roman"/>
          <w:sz w:val="24"/>
          <w:szCs w:val="24"/>
        </w:rPr>
        <w:t>belajar</w:t>
      </w:r>
      <w:proofErr w:type="spellEnd"/>
      <w:r w:rsidR="00BE04BB">
        <w:rPr>
          <w:rFonts w:cs="Times New Roman"/>
          <w:sz w:val="24"/>
          <w:szCs w:val="24"/>
        </w:rPr>
        <w:t xml:space="preserve"> </w:t>
      </w:r>
      <w:proofErr w:type="spellStart"/>
      <w:r w:rsidR="00BE04BB">
        <w:rPr>
          <w:rFonts w:cs="Times New Roman"/>
          <w:sz w:val="24"/>
          <w:szCs w:val="24"/>
        </w:rPr>
        <w:t>baik</w:t>
      </w:r>
      <w:proofErr w:type="spellEnd"/>
      <w:r w:rsidR="00BE04BB">
        <w:rPr>
          <w:rFonts w:cs="Times New Roman"/>
          <w:sz w:val="24"/>
          <w:szCs w:val="24"/>
        </w:rPr>
        <w:t xml:space="preserve"> di </w:t>
      </w:r>
      <w:proofErr w:type="spellStart"/>
      <w:r w:rsidR="00BE04BB">
        <w:rPr>
          <w:rFonts w:cs="Times New Roman"/>
          <w:sz w:val="24"/>
          <w:szCs w:val="24"/>
        </w:rPr>
        <w:t>kelas</w:t>
      </w:r>
      <w:proofErr w:type="spellEnd"/>
      <w:r w:rsidR="00BE04BB">
        <w:rPr>
          <w:rFonts w:cs="Times New Roman"/>
          <w:sz w:val="24"/>
          <w:szCs w:val="24"/>
        </w:rPr>
        <w:t xml:space="preserve"> </w:t>
      </w:r>
      <w:proofErr w:type="spellStart"/>
      <w:r w:rsidR="00BE04BB">
        <w:rPr>
          <w:rFonts w:cs="Times New Roman"/>
          <w:sz w:val="24"/>
          <w:szCs w:val="24"/>
        </w:rPr>
        <w:t>ataupun</w:t>
      </w:r>
      <w:proofErr w:type="spellEnd"/>
      <w:r w:rsidR="00BE04BB">
        <w:rPr>
          <w:rFonts w:cs="Times New Roman"/>
          <w:sz w:val="24"/>
          <w:szCs w:val="24"/>
        </w:rPr>
        <w:t xml:space="preserve"> di </w:t>
      </w:r>
      <w:proofErr w:type="spellStart"/>
      <w:r w:rsidR="00BE04BB">
        <w:rPr>
          <w:rFonts w:cs="Times New Roman"/>
          <w:sz w:val="24"/>
          <w:szCs w:val="24"/>
        </w:rPr>
        <w:t>rumah</w:t>
      </w:r>
      <w:proofErr w:type="spellEnd"/>
      <w:r w:rsidR="00BE04BB">
        <w:rPr>
          <w:rFonts w:cs="Times New Roman"/>
          <w:sz w:val="24"/>
          <w:szCs w:val="24"/>
        </w:rPr>
        <w:t xml:space="preserve">. </w:t>
      </w:r>
      <w:proofErr w:type="spellStart"/>
      <w:r w:rsidR="00911C68">
        <w:rPr>
          <w:rFonts w:cs="Times New Roman"/>
          <w:sz w:val="24"/>
          <w:szCs w:val="24"/>
        </w:rPr>
        <w:t>Motivasi</w:t>
      </w:r>
      <w:proofErr w:type="spellEnd"/>
      <w:r w:rsidR="00911C68">
        <w:rPr>
          <w:rFonts w:cs="Times New Roman"/>
          <w:sz w:val="24"/>
          <w:szCs w:val="24"/>
        </w:rPr>
        <w:t xml:space="preserve"> yang </w:t>
      </w:r>
      <w:proofErr w:type="spellStart"/>
      <w:r w:rsidR="00911C68">
        <w:rPr>
          <w:rFonts w:cs="Times New Roman"/>
          <w:sz w:val="24"/>
          <w:szCs w:val="24"/>
        </w:rPr>
        <w:t>tinggi</w:t>
      </w:r>
      <w:proofErr w:type="spellEnd"/>
      <w:r w:rsidR="00911C68">
        <w:rPr>
          <w:rFonts w:cs="Times New Roman"/>
          <w:sz w:val="24"/>
          <w:szCs w:val="24"/>
        </w:rPr>
        <w:t xml:space="preserve"> </w:t>
      </w:r>
      <w:proofErr w:type="spellStart"/>
      <w:r w:rsidR="00911C68">
        <w:rPr>
          <w:rFonts w:cs="Times New Roman"/>
          <w:sz w:val="24"/>
          <w:szCs w:val="24"/>
        </w:rPr>
        <w:t>dari</w:t>
      </w:r>
      <w:proofErr w:type="spellEnd"/>
      <w:r w:rsidR="00911C68">
        <w:rPr>
          <w:rFonts w:cs="Times New Roman"/>
          <w:sz w:val="24"/>
          <w:szCs w:val="24"/>
        </w:rPr>
        <w:t xml:space="preserve"> </w:t>
      </w:r>
      <w:proofErr w:type="spellStart"/>
      <w:r w:rsidR="00911C68">
        <w:rPr>
          <w:rFonts w:cs="Times New Roman"/>
          <w:sz w:val="24"/>
          <w:szCs w:val="24"/>
        </w:rPr>
        <w:t>siswa</w:t>
      </w:r>
      <w:proofErr w:type="spellEnd"/>
      <w:r w:rsidR="00911C68">
        <w:rPr>
          <w:rFonts w:cs="Times New Roman"/>
          <w:sz w:val="24"/>
          <w:szCs w:val="24"/>
        </w:rPr>
        <w:t xml:space="preserve"> </w:t>
      </w:r>
      <w:proofErr w:type="spellStart"/>
      <w:r w:rsidR="00911C68">
        <w:rPr>
          <w:rFonts w:cs="Times New Roman"/>
          <w:sz w:val="24"/>
          <w:szCs w:val="24"/>
        </w:rPr>
        <w:t>untuk</w:t>
      </w:r>
      <w:proofErr w:type="spellEnd"/>
      <w:r w:rsidR="00911C68">
        <w:rPr>
          <w:rFonts w:cs="Times New Roman"/>
          <w:sz w:val="24"/>
          <w:szCs w:val="24"/>
        </w:rPr>
        <w:t xml:space="preserve"> </w:t>
      </w:r>
      <w:proofErr w:type="spellStart"/>
      <w:r w:rsidR="00911C68">
        <w:rPr>
          <w:rFonts w:cs="Times New Roman"/>
          <w:sz w:val="24"/>
          <w:szCs w:val="24"/>
        </w:rPr>
        <w:t>belajar</w:t>
      </w:r>
      <w:proofErr w:type="spellEnd"/>
      <w:r w:rsidR="00911C68">
        <w:rPr>
          <w:rFonts w:cs="Times New Roman"/>
          <w:sz w:val="24"/>
          <w:szCs w:val="24"/>
        </w:rPr>
        <w:t xml:space="preserve"> </w:t>
      </w:r>
      <w:proofErr w:type="spellStart"/>
      <w:r w:rsidR="00911C68">
        <w:rPr>
          <w:rFonts w:cs="Times New Roman"/>
          <w:sz w:val="24"/>
          <w:szCs w:val="24"/>
        </w:rPr>
        <w:t>matematika</w:t>
      </w:r>
      <w:proofErr w:type="spellEnd"/>
      <w:r w:rsidR="00911C68">
        <w:rPr>
          <w:rFonts w:cs="Times New Roman"/>
          <w:sz w:val="24"/>
          <w:szCs w:val="24"/>
        </w:rPr>
        <w:t xml:space="preserve"> </w:t>
      </w:r>
      <w:proofErr w:type="spellStart"/>
      <w:r w:rsidR="00911C68">
        <w:rPr>
          <w:rFonts w:cs="Times New Roman"/>
          <w:sz w:val="24"/>
          <w:szCs w:val="24"/>
        </w:rPr>
        <w:t>tentunya</w:t>
      </w:r>
      <w:proofErr w:type="spellEnd"/>
      <w:r w:rsidR="00911C68">
        <w:rPr>
          <w:rFonts w:cs="Times New Roman"/>
          <w:sz w:val="24"/>
          <w:szCs w:val="24"/>
        </w:rPr>
        <w:t xml:space="preserve"> </w:t>
      </w:r>
      <w:proofErr w:type="spellStart"/>
      <w:r w:rsidR="00911C68">
        <w:rPr>
          <w:rFonts w:cs="Times New Roman"/>
          <w:sz w:val="24"/>
          <w:szCs w:val="24"/>
        </w:rPr>
        <w:t>akan</w:t>
      </w:r>
      <w:proofErr w:type="spellEnd"/>
      <w:r w:rsidR="00911C68">
        <w:rPr>
          <w:rFonts w:cs="Times New Roman"/>
          <w:sz w:val="24"/>
          <w:szCs w:val="24"/>
        </w:rPr>
        <w:t xml:space="preserve"> </w:t>
      </w:r>
      <w:proofErr w:type="spellStart"/>
      <w:r w:rsidR="00587606">
        <w:rPr>
          <w:rFonts w:cs="Times New Roman"/>
          <w:sz w:val="24"/>
          <w:szCs w:val="24"/>
        </w:rPr>
        <w:t>meningkatkan</w:t>
      </w:r>
      <w:proofErr w:type="spellEnd"/>
      <w:r w:rsidR="00587606">
        <w:rPr>
          <w:rFonts w:cs="Times New Roman"/>
          <w:sz w:val="24"/>
          <w:szCs w:val="24"/>
        </w:rPr>
        <w:t xml:space="preserve"> </w:t>
      </w:r>
      <w:proofErr w:type="spellStart"/>
      <w:r w:rsidR="00587606">
        <w:rPr>
          <w:rFonts w:cs="Times New Roman"/>
          <w:sz w:val="24"/>
          <w:szCs w:val="24"/>
        </w:rPr>
        <w:t>kemampuan</w:t>
      </w:r>
      <w:proofErr w:type="spellEnd"/>
      <w:r w:rsidR="00587606">
        <w:rPr>
          <w:rFonts w:cs="Times New Roman"/>
          <w:sz w:val="24"/>
          <w:szCs w:val="24"/>
        </w:rPr>
        <w:t xml:space="preserve"> </w:t>
      </w:r>
      <w:proofErr w:type="spellStart"/>
      <w:r w:rsidR="00587606">
        <w:rPr>
          <w:rFonts w:cs="Times New Roman"/>
          <w:sz w:val="24"/>
          <w:szCs w:val="24"/>
        </w:rPr>
        <w:t>siswa</w:t>
      </w:r>
      <w:proofErr w:type="spellEnd"/>
      <w:r w:rsidR="00587606">
        <w:rPr>
          <w:rFonts w:cs="Times New Roman"/>
          <w:sz w:val="24"/>
          <w:szCs w:val="24"/>
        </w:rPr>
        <w:t xml:space="preserve"> </w:t>
      </w:r>
      <w:proofErr w:type="spellStart"/>
      <w:r w:rsidR="00587606">
        <w:rPr>
          <w:rFonts w:cs="Times New Roman"/>
          <w:sz w:val="24"/>
          <w:szCs w:val="24"/>
        </w:rPr>
        <w:t>dalam</w:t>
      </w:r>
      <w:proofErr w:type="spellEnd"/>
      <w:r w:rsidR="00587606">
        <w:rPr>
          <w:rFonts w:cs="Times New Roman"/>
          <w:sz w:val="24"/>
          <w:szCs w:val="24"/>
        </w:rPr>
        <w:t xml:space="preserve"> </w:t>
      </w:r>
      <w:proofErr w:type="spellStart"/>
      <w:r w:rsidR="00587606">
        <w:rPr>
          <w:rFonts w:cs="Times New Roman"/>
          <w:sz w:val="24"/>
          <w:szCs w:val="24"/>
        </w:rPr>
        <w:t>memahami</w:t>
      </w:r>
      <w:proofErr w:type="spellEnd"/>
      <w:r w:rsidR="00587606">
        <w:rPr>
          <w:rFonts w:cs="Times New Roman"/>
          <w:sz w:val="24"/>
          <w:szCs w:val="24"/>
        </w:rPr>
        <w:t xml:space="preserve"> </w:t>
      </w:r>
      <w:proofErr w:type="spellStart"/>
      <w:r w:rsidR="00587606">
        <w:rPr>
          <w:rFonts w:cs="Times New Roman"/>
          <w:sz w:val="24"/>
          <w:szCs w:val="24"/>
        </w:rPr>
        <w:t>konsep-konsep</w:t>
      </w:r>
      <w:proofErr w:type="spellEnd"/>
      <w:r w:rsidR="00587606">
        <w:rPr>
          <w:rFonts w:cs="Times New Roman"/>
          <w:sz w:val="24"/>
          <w:szCs w:val="24"/>
        </w:rPr>
        <w:t xml:space="preserve"> </w:t>
      </w:r>
      <w:proofErr w:type="spellStart"/>
      <w:r w:rsidR="00587606">
        <w:rPr>
          <w:rFonts w:cs="Times New Roman"/>
          <w:sz w:val="24"/>
          <w:szCs w:val="24"/>
        </w:rPr>
        <w:t>matematika</w:t>
      </w:r>
      <w:proofErr w:type="spellEnd"/>
      <w:r w:rsidR="00587606">
        <w:rPr>
          <w:rFonts w:cs="Times New Roman"/>
          <w:sz w:val="24"/>
          <w:szCs w:val="24"/>
        </w:rPr>
        <w:t xml:space="preserve">. </w:t>
      </w:r>
    </w:p>
    <w:p w14:paraId="5C9F2AEF" w14:textId="3E5A4C3C" w:rsidR="00EC5305" w:rsidRDefault="00EC5305" w:rsidP="00BC2350">
      <w:pPr>
        <w:spacing w:after="0" w:line="360" w:lineRule="auto"/>
        <w:ind w:right="6"/>
        <w:jc w:val="both"/>
        <w:rPr>
          <w:rFonts w:cs="Times New Roman"/>
          <w:sz w:val="24"/>
          <w:szCs w:val="24"/>
        </w:rPr>
      </w:pPr>
      <w:r>
        <w:rPr>
          <w:rFonts w:cs="Times New Roman"/>
          <w:sz w:val="24"/>
          <w:szCs w:val="24"/>
        </w:rPr>
        <w:tab/>
      </w:r>
      <w:proofErr w:type="spellStart"/>
      <w:r w:rsidR="00587606">
        <w:rPr>
          <w:rFonts w:cs="Times New Roman"/>
          <w:sz w:val="24"/>
          <w:szCs w:val="24"/>
        </w:rPr>
        <w:t>Pembelajaran</w:t>
      </w:r>
      <w:proofErr w:type="spellEnd"/>
      <w:r w:rsidR="00587606">
        <w:rPr>
          <w:rFonts w:cs="Times New Roman"/>
          <w:sz w:val="24"/>
          <w:szCs w:val="24"/>
        </w:rPr>
        <w:t xml:space="preserve"> </w:t>
      </w:r>
      <w:proofErr w:type="spellStart"/>
      <w:r w:rsidR="00587606">
        <w:rPr>
          <w:rFonts w:cs="Times New Roman"/>
          <w:sz w:val="24"/>
          <w:szCs w:val="24"/>
        </w:rPr>
        <w:t>matematika</w:t>
      </w:r>
      <w:proofErr w:type="spellEnd"/>
      <w:r w:rsidR="00587606">
        <w:rPr>
          <w:rFonts w:cs="Times New Roman"/>
          <w:sz w:val="24"/>
          <w:szCs w:val="24"/>
        </w:rPr>
        <w:t xml:space="preserve"> yang </w:t>
      </w:r>
      <w:proofErr w:type="spellStart"/>
      <w:r w:rsidR="00587606">
        <w:rPr>
          <w:rFonts w:cs="Times New Roman"/>
          <w:sz w:val="24"/>
          <w:szCs w:val="24"/>
        </w:rPr>
        <w:t>efektif</w:t>
      </w:r>
      <w:proofErr w:type="spellEnd"/>
      <w:r w:rsidR="00587606">
        <w:rPr>
          <w:rFonts w:cs="Times New Roman"/>
          <w:sz w:val="24"/>
          <w:szCs w:val="24"/>
        </w:rPr>
        <w:t xml:space="preserve"> dan </w:t>
      </w:r>
      <w:proofErr w:type="spellStart"/>
      <w:r w:rsidR="00587606">
        <w:rPr>
          <w:rFonts w:cs="Times New Roman"/>
          <w:sz w:val="24"/>
          <w:szCs w:val="24"/>
        </w:rPr>
        <w:t>baik</w:t>
      </w:r>
      <w:proofErr w:type="spellEnd"/>
      <w:r w:rsidR="00587606">
        <w:rPr>
          <w:rFonts w:cs="Times New Roman"/>
          <w:sz w:val="24"/>
          <w:szCs w:val="24"/>
        </w:rPr>
        <w:t xml:space="preserve"> </w:t>
      </w:r>
      <w:proofErr w:type="spellStart"/>
      <w:r w:rsidR="00587606">
        <w:rPr>
          <w:rFonts w:cs="Times New Roman"/>
          <w:sz w:val="24"/>
          <w:szCs w:val="24"/>
        </w:rPr>
        <w:t>diawali</w:t>
      </w:r>
      <w:proofErr w:type="spellEnd"/>
      <w:r w:rsidR="00587606">
        <w:rPr>
          <w:rFonts w:cs="Times New Roman"/>
          <w:sz w:val="24"/>
          <w:szCs w:val="24"/>
        </w:rPr>
        <w:t xml:space="preserve"> </w:t>
      </w:r>
      <w:proofErr w:type="spellStart"/>
      <w:r w:rsidR="00587606">
        <w:rPr>
          <w:rFonts w:cs="Times New Roman"/>
          <w:sz w:val="24"/>
          <w:szCs w:val="24"/>
        </w:rPr>
        <w:t>dengan</w:t>
      </w:r>
      <w:proofErr w:type="spellEnd"/>
      <w:r w:rsidR="00587606">
        <w:rPr>
          <w:rFonts w:cs="Times New Roman"/>
          <w:sz w:val="24"/>
          <w:szCs w:val="24"/>
        </w:rPr>
        <w:t xml:space="preserve"> </w:t>
      </w:r>
      <w:proofErr w:type="spellStart"/>
      <w:r w:rsidR="00587606">
        <w:rPr>
          <w:rFonts w:cs="Times New Roman"/>
          <w:sz w:val="24"/>
          <w:szCs w:val="24"/>
        </w:rPr>
        <w:t>kedekatan</w:t>
      </w:r>
      <w:proofErr w:type="spellEnd"/>
      <w:r w:rsidR="00587606">
        <w:rPr>
          <w:rFonts w:cs="Times New Roman"/>
          <w:sz w:val="24"/>
          <w:szCs w:val="24"/>
        </w:rPr>
        <w:t xml:space="preserve"> </w:t>
      </w:r>
      <w:proofErr w:type="spellStart"/>
      <w:r w:rsidR="00587606">
        <w:rPr>
          <w:rFonts w:cs="Times New Roman"/>
          <w:sz w:val="24"/>
          <w:szCs w:val="24"/>
        </w:rPr>
        <w:t>kehidupan</w:t>
      </w:r>
      <w:proofErr w:type="spellEnd"/>
      <w:r w:rsidR="00587606">
        <w:rPr>
          <w:rFonts w:cs="Times New Roman"/>
          <w:sz w:val="24"/>
          <w:szCs w:val="24"/>
        </w:rPr>
        <w:t xml:space="preserve"> </w:t>
      </w:r>
      <w:proofErr w:type="spellStart"/>
      <w:r w:rsidR="00587606">
        <w:rPr>
          <w:rFonts w:cs="Times New Roman"/>
          <w:sz w:val="24"/>
          <w:szCs w:val="24"/>
        </w:rPr>
        <w:t>keseharian</w:t>
      </w:r>
      <w:proofErr w:type="spellEnd"/>
      <w:r w:rsidR="00587606">
        <w:rPr>
          <w:rFonts w:cs="Times New Roman"/>
          <w:sz w:val="24"/>
          <w:szCs w:val="24"/>
        </w:rPr>
        <w:t xml:space="preserve"> </w:t>
      </w:r>
      <w:proofErr w:type="spellStart"/>
      <w:r w:rsidR="00587606">
        <w:rPr>
          <w:rFonts w:cs="Times New Roman"/>
          <w:sz w:val="24"/>
          <w:szCs w:val="24"/>
        </w:rPr>
        <w:t>siswa</w:t>
      </w:r>
      <w:proofErr w:type="spellEnd"/>
      <w:r w:rsidR="00587606">
        <w:rPr>
          <w:rFonts w:cs="Times New Roman"/>
          <w:sz w:val="24"/>
          <w:szCs w:val="24"/>
        </w:rPr>
        <w:t xml:space="preserve">. </w:t>
      </w:r>
      <w:proofErr w:type="spellStart"/>
      <w:r>
        <w:rPr>
          <w:rFonts w:cs="Times New Roman"/>
          <w:sz w:val="24"/>
          <w:szCs w:val="24"/>
        </w:rPr>
        <w:t>Kebiasaan</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yang </w:t>
      </w:r>
      <w:proofErr w:type="spellStart"/>
      <w:r>
        <w:rPr>
          <w:rFonts w:cs="Times New Roman"/>
          <w:sz w:val="24"/>
          <w:szCs w:val="24"/>
        </w:rPr>
        <w:t>lebih</w:t>
      </w:r>
      <w:proofErr w:type="spellEnd"/>
      <w:r>
        <w:rPr>
          <w:rFonts w:cs="Times New Roman"/>
          <w:sz w:val="24"/>
          <w:szCs w:val="24"/>
        </w:rPr>
        <w:t xml:space="preserve"> </w:t>
      </w:r>
      <w:proofErr w:type="spellStart"/>
      <w:r>
        <w:rPr>
          <w:rFonts w:cs="Times New Roman"/>
          <w:sz w:val="24"/>
          <w:szCs w:val="24"/>
        </w:rPr>
        <w:t>banyak</w:t>
      </w:r>
      <w:proofErr w:type="spellEnd"/>
      <w:r>
        <w:rPr>
          <w:rFonts w:cs="Times New Roman"/>
          <w:sz w:val="24"/>
          <w:szCs w:val="24"/>
        </w:rPr>
        <w:t xml:space="preserve"> </w:t>
      </w:r>
      <w:proofErr w:type="spellStart"/>
      <w:r>
        <w:rPr>
          <w:rFonts w:cs="Times New Roman"/>
          <w:sz w:val="24"/>
          <w:szCs w:val="24"/>
        </w:rPr>
        <w:t>berinteraksi</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gadget di </w:t>
      </w:r>
      <w:proofErr w:type="spellStart"/>
      <w:r>
        <w:rPr>
          <w:rFonts w:cs="Times New Roman"/>
          <w:sz w:val="24"/>
          <w:szCs w:val="24"/>
        </w:rPr>
        <w:t>luar</w:t>
      </w:r>
      <w:proofErr w:type="spellEnd"/>
      <w:r>
        <w:rPr>
          <w:rFonts w:cs="Times New Roman"/>
          <w:sz w:val="24"/>
          <w:szCs w:val="24"/>
        </w:rPr>
        <w:t xml:space="preserve"> </w:t>
      </w:r>
      <w:proofErr w:type="spellStart"/>
      <w:r>
        <w:rPr>
          <w:rFonts w:cs="Times New Roman"/>
          <w:sz w:val="24"/>
          <w:szCs w:val="24"/>
        </w:rPr>
        <w:t>sekolah</w:t>
      </w:r>
      <w:proofErr w:type="spellEnd"/>
      <w:r>
        <w:rPr>
          <w:rFonts w:cs="Times New Roman"/>
          <w:sz w:val="24"/>
          <w:szCs w:val="24"/>
        </w:rPr>
        <w:t xml:space="preserve"> </w:t>
      </w:r>
      <w:proofErr w:type="spellStart"/>
      <w:r>
        <w:rPr>
          <w:rFonts w:cs="Times New Roman"/>
          <w:sz w:val="24"/>
          <w:szCs w:val="24"/>
        </w:rPr>
        <w:t>ditandai</w:t>
      </w:r>
      <w:proofErr w:type="spellEnd"/>
      <w:r>
        <w:rPr>
          <w:rFonts w:cs="Times New Roman"/>
          <w:sz w:val="24"/>
          <w:szCs w:val="24"/>
        </w:rPr>
        <w:t xml:space="preserve"> oleh </w:t>
      </w:r>
      <w:proofErr w:type="spellStart"/>
      <w:r>
        <w:rPr>
          <w:rFonts w:cs="Times New Roman"/>
          <w:sz w:val="24"/>
          <w:szCs w:val="24"/>
        </w:rPr>
        <w:t>hasil</w:t>
      </w:r>
      <w:proofErr w:type="spellEnd"/>
      <w:r>
        <w:rPr>
          <w:rFonts w:cs="Times New Roman"/>
          <w:sz w:val="24"/>
          <w:szCs w:val="24"/>
        </w:rPr>
        <w:t xml:space="preserve"> </w:t>
      </w:r>
      <w:proofErr w:type="spellStart"/>
      <w:r>
        <w:rPr>
          <w:rFonts w:cs="Times New Roman"/>
          <w:sz w:val="24"/>
          <w:szCs w:val="24"/>
        </w:rPr>
        <w:t>penelitian</w:t>
      </w:r>
      <w:proofErr w:type="spellEnd"/>
      <w:r w:rsidR="009C677E">
        <w:rPr>
          <w:rFonts w:cs="Times New Roman"/>
          <w:sz w:val="24"/>
          <w:szCs w:val="24"/>
        </w:rPr>
        <w:t xml:space="preserve"> </w:t>
      </w:r>
      <w:r w:rsidR="009C677E">
        <w:rPr>
          <w:rFonts w:cs="Times New Roman"/>
          <w:sz w:val="24"/>
          <w:szCs w:val="24"/>
        </w:rPr>
        <w:fldChar w:fldCharType="begin" w:fldLock="1"/>
      </w:r>
      <w:r w:rsidR="007217C3">
        <w:rPr>
          <w:rFonts w:cs="Times New Roman"/>
          <w:sz w:val="24"/>
          <w:szCs w:val="24"/>
        </w:rPr>
        <w:instrText>ADDIN CSL_CITATION {"citationItems":[{"id":"ITEM-1","itemData":{"ISBN":"9433053389","abstract":"AMPA and NMDA receptors are coexpressed at many central synapses, but the factors that control the ratio of these two receptors are not well understood. We recorded mixed miniature or evoked synaptic currents arising from coactivation of AMPA and NMDA receptors and found that long-lasting changes in activity scaled both currents up and down proportionally through changes in the number of postsynaptic receptors. The ratio of NMDA to AMPA current was similar at different synapses onto the same neuron, and this relationship was preserved following activity-dependent synaptic scaling. These data show that AMPA and NMDA receptors are tightly coregulated by activity at synapses at which they are both expressed and suggest that a mechanism exists to actively maintain a constant receptor ratio across a neuron's synapses.","author":[{"dropping-particle":"","family":"Bhattacharrya","given":"Ranjan","non-dropping-particle":"","parse-names":false,"suffix":""}],"container-title":"Eastern Journal of Psychiatry","id":"ITEM-1","issue":"2","issued":{"date-parts":[["2015"]]},"page":"27-37","title":"Addiction to modern gadgets and technologies across generations","type":"article-journal","volume":"18"},"uris":["http://www.mendeley.com/documents/?uuid=ead1e03a-9130-480f-898c-ca251b1b3999"]}],"mendeley":{"formattedCitation":"(Bhattacharrya, 2015)","plainTextFormattedCitation":"(Bhattacharrya, 2015)","previouslyFormattedCitation":"(Bhattacharrya, 2015)"},"properties":{"noteIndex":0},"schema":"https://github.com/citation-style-language/schema/raw/master/csl-citation.json"}</w:instrText>
      </w:r>
      <w:r w:rsidR="009C677E">
        <w:rPr>
          <w:rFonts w:cs="Times New Roman"/>
          <w:sz w:val="24"/>
          <w:szCs w:val="24"/>
        </w:rPr>
        <w:fldChar w:fldCharType="separate"/>
      </w:r>
      <w:r w:rsidR="009C677E" w:rsidRPr="009C677E">
        <w:rPr>
          <w:rFonts w:cs="Times New Roman"/>
          <w:noProof/>
          <w:sz w:val="24"/>
          <w:szCs w:val="24"/>
        </w:rPr>
        <w:t>(Bhattacharrya, 2015)</w:t>
      </w:r>
      <w:r w:rsidR="009C677E">
        <w:rPr>
          <w:rFonts w:cs="Times New Roman"/>
          <w:sz w:val="24"/>
          <w:szCs w:val="24"/>
        </w:rPr>
        <w:fldChar w:fldCharType="end"/>
      </w:r>
      <w:r>
        <w:rPr>
          <w:rFonts w:cs="Times New Roman"/>
          <w:sz w:val="24"/>
          <w:szCs w:val="24"/>
        </w:rPr>
        <w:t xml:space="preserve"> yang </w:t>
      </w:r>
      <w:proofErr w:type="spellStart"/>
      <w:r>
        <w:rPr>
          <w:rFonts w:cs="Times New Roman"/>
          <w:sz w:val="24"/>
          <w:szCs w:val="24"/>
        </w:rPr>
        <w:t>menunjukkan</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lebih</w:t>
      </w:r>
      <w:proofErr w:type="spellEnd"/>
      <w:r>
        <w:rPr>
          <w:rFonts w:cs="Times New Roman"/>
          <w:sz w:val="24"/>
          <w:szCs w:val="24"/>
        </w:rPr>
        <w:t xml:space="preserve"> </w:t>
      </w:r>
      <w:proofErr w:type="spellStart"/>
      <w:r>
        <w:rPr>
          <w:rFonts w:cs="Times New Roman"/>
          <w:sz w:val="24"/>
          <w:szCs w:val="24"/>
        </w:rPr>
        <w:t>dominan</w:t>
      </w:r>
      <w:proofErr w:type="spellEnd"/>
      <w:r>
        <w:rPr>
          <w:rFonts w:cs="Times New Roman"/>
          <w:sz w:val="24"/>
          <w:szCs w:val="24"/>
        </w:rPr>
        <w:t xml:space="preserve"> </w:t>
      </w:r>
      <w:proofErr w:type="spellStart"/>
      <w:r>
        <w:rPr>
          <w:rFonts w:cs="Times New Roman"/>
          <w:sz w:val="24"/>
          <w:szCs w:val="24"/>
        </w:rPr>
        <w:t>berinteraksi</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computer </w:t>
      </w:r>
      <w:proofErr w:type="spellStart"/>
      <w:r>
        <w:rPr>
          <w:rFonts w:cs="Times New Roman"/>
          <w:sz w:val="24"/>
          <w:szCs w:val="24"/>
        </w:rPr>
        <w:t>dibandingkan</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teman</w:t>
      </w:r>
      <w:proofErr w:type="spellEnd"/>
      <w:r>
        <w:rPr>
          <w:rFonts w:cs="Times New Roman"/>
          <w:sz w:val="24"/>
          <w:szCs w:val="24"/>
        </w:rPr>
        <w:t xml:space="preserve"> </w:t>
      </w:r>
      <w:proofErr w:type="spellStart"/>
      <w:r>
        <w:rPr>
          <w:rFonts w:cs="Times New Roman"/>
          <w:sz w:val="24"/>
          <w:szCs w:val="24"/>
        </w:rPr>
        <w:t>sebayanya</w:t>
      </w:r>
      <w:proofErr w:type="spellEnd"/>
      <w:r>
        <w:rPr>
          <w:rFonts w:cs="Times New Roman"/>
          <w:sz w:val="24"/>
          <w:szCs w:val="24"/>
        </w:rPr>
        <w:t xml:space="preserve">. </w:t>
      </w:r>
      <w:proofErr w:type="spellStart"/>
      <w:r w:rsidR="007217C3">
        <w:rPr>
          <w:rFonts w:cs="Times New Roman"/>
          <w:sz w:val="24"/>
          <w:szCs w:val="24"/>
        </w:rPr>
        <w:t>Penelitian</w:t>
      </w:r>
      <w:proofErr w:type="spellEnd"/>
      <w:r w:rsidR="007217C3">
        <w:rPr>
          <w:rFonts w:cs="Times New Roman"/>
          <w:sz w:val="24"/>
          <w:szCs w:val="24"/>
        </w:rPr>
        <w:t xml:space="preserve"> </w:t>
      </w:r>
      <w:r w:rsidR="007217C3">
        <w:rPr>
          <w:rFonts w:cs="Times New Roman"/>
          <w:sz w:val="24"/>
          <w:szCs w:val="24"/>
        </w:rPr>
        <w:fldChar w:fldCharType="begin" w:fldLock="1"/>
      </w:r>
      <w:r w:rsidR="007217C3">
        <w:rPr>
          <w:rFonts w:cs="Times New Roman"/>
          <w:sz w:val="24"/>
          <w:szCs w:val="24"/>
        </w:rPr>
        <w:instrText>ADDIN CSL_CITATION {"citationItems":[{"id":"ITEM-1","itemData":{"DOI":"10.1089/cpb.2007.9971","ISSN":"1094-9313","abstract":"Research over the last decade has identified Internet addiction as a new and often unrecognized clinical disorder that impact a user's ability to control online use to the extent that it can cause relational, occupational, and social problems. While much of the literature explores the psychological and social factors underlying Internet addiction, little if any empirical evidence exists that examines specific treatment outcomes to deal with this new client population. Researchers have suggested using cognitive behavioral therapy (CBT) as the treatment of choice for Internet addiction, and addiction recovery in general has utilized CBT as part of treatment planning. To investigate the efficacy of using CBT with Internet addicts, this study investigated 114 clients who suffered from Internet addiction and received CBT at the Center for Online Addiction. This study employed a survey research design, and outcome variables such as client motivation, online time management, improved social relationships, improved sexual functioning, engagement in offline activities, and ability to abstain from problematic applications were evaluated on the 3rd, 8th, and 12th sessions and over a 6-month follow-up. Results suggested that Caucasian, middle-aged males with at least a 4-year degree were most likely to suffer from some form of Internet addiction. Preliminary analyses indicated that most clients were able to manage their presenting complaints by the eighth session, and symptom management was sustained upon a 6-month follow-up. As the field of Internet addiction continues to grow, such outcome data will be useful in treatment planning with evidenced-based protocols unique to this emergent client population.","author":[{"dropping-particle":"","family":"Young","given":"Kimberly S.","non-dropping-particle":"","parse-names":false,"suffix":""}],"container-title":"CyberPsychology &amp; Behavior","id":"ITEM-1","issue":"5","issued":{"date-parts":[["2007"]]},"page":"671-679","title":"Cognitive Behavior Therapy with Internet Addicts: Treatment Outcomes and Implications","type":"article-journal","volume":"10"},"uris":["http://www.mendeley.com/documents/?uuid=9f40a523-12e0-4504-aabd-1f0edbbc01e8"]}],"mendeley":{"formattedCitation":"(Young, 2007)","manualFormatting":"Young (2007)","plainTextFormattedCitation":"(Young, 2007)","previouslyFormattedCitation":"(Young, 2007)"},"properties":{"noteIndex":0},"schema":"https://github.com/citation-style-language/schema/raw/master/csl-citation.json"}</w:instrText>
      </w:r>
      <w:r w:rsidR="007217C3">
        <w:rPr>
          <w:rFonts w:cs="Times New Roman"/>
          <w:sz w:val="24"/>
          <w:szCs w:val="24"/>
        </w:rPr>
        <w:fldChar w:fldCharType="separate"/>
      </w:r>
      <w:r w:rsidR="007217C3" w:rsidRPr="007217C3">
        <w:rPr>
          <w:rFonts w:cs="Times New Roman"/>
          <w:noProof/>
          <w:sz w:val="24"/>
          <w:szCs w:val="24"/>
        </w:rPr>
        <w:t xml:space="preserve">Young </w:t>
      </w:r>
      <w:r w:rsidR="007217C3">
        <w:rPr>
          <w:rFonts w:cs="Times New Roman"/>
          <w:noProof/>
          <w:sz w:val="24"/>
          <w:szCs w:val="24"/>
        </w:rPr>
        <w:t>(</w:t>
      </w:r>
      <w:r w:rsidR="007217C3" w:rsidRPr="007217C3">
        <w:rPr>
          <w:rFonts w:cs="Times New Roman"/>
          <w:noProof/>
          <w:sz w:val="24"/>
          <w:szCs w:val="24"/>
        </w:rPr>
        <w:t>2007)</w:t>
      </w:r>
      <w:r w:rsidR="007217C3">
        <w:rPr>
          <w:rFonts w:cs="Times New Roman"/>
          <w:sz w:val="24"/>
          <w:szCs w:val="24"/>
        </w:rPr>
        <w:fldChar w:fldCharType="end"/>
      </w:r>
      <w:r w:rsidR="007217C3">
        <w:rPr>
          <w:rFonts w:cs="Times New Roman"/>
          <w:sz w:val="24"/>
          <w:szCs w:val="24"/>
        </w:rPr>
        <w:t xml:space="preserve">  </w:t>
      </w:r>
      <w:proofErr w:type="spellStart"/>
      <w:r w:rsidR="007217C3">
        <w:rPr>
          <w:rFonts w:cs="Times New Roman"/>
          <w:sz w:val="24"/>
          <w:szCs w:val="24"/>
        </w:rPr>
        <w:t>menyatakan</w:t>
      </w:r>
      <w:proofErr w:type="spellEnd"/>
      <w:r w:rsidR="007217C3">
        <w:rPr>
          <w:rFonts w:cs="Times New Roman"/>
          <w:sz w:val="24"/>
          <w:szCs w:val="24"/>
        </w:rPr>
        <w:t xml:space="preserve"> </w:t>
      </w:r>
      <w:proofErr w:type="spellStart"/>
      <w:r w:rsidR="007217C3">
        <w:rPr>
          <w:rFonts w:cs="Times New Roman"/>
          <w:sz w:val="24"/>
          <w:szCs w:val="24"/>
        </w:rPr>
        <w:t>bahwa</w:t>
      </w:r>
      <w:proofErr w:type="spellEnd"/>
      <w:r w:rsidR="007217C3">
        <w:rPr>
          <w:rFonts w:cs="Times New Roman"/>
          <w:sz w:val="24"/>
          <w:szCs w:val="24"/>
        </w:rPr>
        <w:t xml:space="preserve"> </w:t>
      </w:r>
      <w:proofErr w:type="spellStart"/>
      <w:r w:rsidR="007217C3">
        <w:rPr>
          <w:rFonts w:cs="Times New Roman"/>
          <w:sz w:val="24"/>
          <w:szCs w:val="24"/>
        </w:rPr>
        <w:t>dominasi</w:t>
      </w:r>
      <w:proofErr w:type="spellEnd"/>
      <w:r w:rsidR="007217C3">
        <w:rPr>
          <w:rFonts w:cs="Times New Roman"/>
          <w:sz w:val="24"/>
          <w:szCs w:val="24"/>
        </w:rPr>
        <w:t xml:space="preserve"> internet, gadget, dan </w:t>
      </w:r>
      <w:proofErr w:type="spellStart"/>
      <w:r w:rsidR="007217C3">
        <w:rPr>
          <w:rFonts w:cs="Times New Roman"/>
          <w:sz w:val="24"/>
          <w:szCs w:val="24"/>
        </w:rPr>
        <w:t>komputer</w:t>
      </w:r>
      <w:proofErr w:type="spellEnd"/>
      <w:r w:rsidR="007217C3">
        <w:rPr>
          <w:rFonts w:cs="Times New Roman"/>
          <w:sz w:val="24"/>
          <w:szCs w:val="24"/>
        </w:rPr>
        <w:t xml:space="preserve"> </w:t>
      </w:r>
      <w:proofErr w:type="spellStart"/>
      <w:r w:rsidR="007217C3">
        <w:rPr>
          <w:rFonts w:cs="Times New Roman"/>
          <w:sz w:val="24"/>
          <w:szCs w:val="24"/>
        </w:rPr>
        <w:t>dalam</w:t>
      </w:r>
      <w:proofErr w:type="spellEnd"/>
      <w:r w:rsidR="007217C3">
        <w:rPr>
          <w:rFonts w:cs="Times New Roman"/>
          <w:sz w:val="24"/>
          <w:szCs w:val="24"/>
        </w:rPr>
        <w:t xml:space="preserve"> </w:t>
      </w:r>
      <w:proofErr w:type="spellStart"/>
      <w:r w:rsidR="007217C3">
        <w:rPr>
          <w:rFonts w:cs="Times New Roman"/>
          <w:sz w:val="24"/>
          <w:szCs w:val="24"/>
        </w:rPr>
        <w:t>interaksi</w:t>
      </w:r>
      <w:proofErr w:type="spellEnd"/>
      <w:r w:rsidR="007217C3">
        <w:rPr>
          <w:rFonts w:cs="Times New Roman"/>
          <w:sz w:val="24"/>
          <w:szCs w:val="24"/>
        </w:rPr>
        <w:t xml:space="preserve"> </w:t>
      </w:r>
      <w:proofErr w:type="spellStart"/>
      <w:r w:rsidR="007217C3">
        <w:rPr>
          <w:rFonts w:cs="Times New Roman"/>
          <w:sz w:val="24"/>
          <w:szCs w:val="24"/>
        </w:rPr>
        <w:t>anak-anak</w:t>
      </w:r>
      <w:proofErr w:type="spellEnd"/>
      <w:r w:rsidR="007217C3">
        <w:rPr>
          <w:rFonts w:cs="Times New Roman"/>
          <w:sz w:val="24"/>
          <w:szCs w:val="24"/>
        </w:rPr>
        <w:t xml:space="preserve"> </w:t>
      </w:r>
      <w:proofErr w:type="spellStart"/>
      <w:r w:rsidR="007217C3">
        <w:rPr>
          <w:rFonts w:cs="Times New Roman"/>
          <w:sz w:val="24"/>
          <w:szCs w:val="24"/>
        </w:rPr>
        <w:lastRenderedPageBreak/>
        <w:t>telah</w:t>
      </w:r>
      <w:proofErr w:type="spellEnd"/>
      <w:r w:rsidR="007217C3">
        <w:rPr>
          <w:rFonts w:cs="Times New Roman"/>
          <w:sz w:val="24"/>
          <w:szCs w:val="24"/>
        </w:rPr>
        <w:t xml:space="preserve"> </w:t>
      </w:r>
      <w:proofErr w:type="spellStart"/>
      <w:r w:rsidR="007217C3">
        <w:rPr>
          <w:rFonts w:cs="Times New Roman"/>
          <w:sz w:val="24"/>
          <w:szCs w:val="24"/>
        </w:rPr>
        <w:t>mengisolasi</w:t>
      </w:r>
      <w:proofErr w:type="spellEnd"/>
      <w:r w:rsidR="007217C3">
        <w:rPr>
          <w:rFonts w:cs="Times New Roman"/>
          <w:sz w:val="24"/>
          <w:szCs w:val="24"/>
        </w:rPr>
        <w:t xml:space="preserve"> </w:t>
      </w:r>
      <w:proofErr w:type="spellStart"/>
      <w:r w:rsidR="007217C3">
        <w:rPr>
          <w:rFonts w:cs="Times New Roman"/>
          <w:sz w:val="24"/>
          <w:szCs w:val="24"/>
        </w:rPr>
        <w:t>interaksi</w:t>
      </w:r>
      <w:proofErr w:type="spellEnd"/>
      <w:r w:rsidR="007217C3">
        <w:rPr>
          <w:rFonts w:cs="Times New Roman"/>
          <w:sz w:val="24"/>
          <w:szCs w:val="24"/>
        </w:rPr>
        <w:t xml:space="preserve"> social </w:t>
      </w:r>
      <w:proofErr w:type="spellStart"/>
      <w:r w:rsidR="007217C3">
        <w:rPr>
          <w:rFonts w:cs="Times New Roman"/>
          <w:sz w:val="24"/>
          <w:szCs w:val="24"/>
        </w:rPr>
        <w:t>mereka</w:t>
      </w:r>
      <w:proofErr w:type="spellEnd"/>
      <w:r w:rsidR="00362A74">
        <w:rPr>
          <w:rFonts w:cs="Times New Roman"/>
          <w:sz w:val="24"/>
          <w:szCs w:val="24"/>
        </w:rPr>
        <w:t xml:space="preserve">. </w:t>
      </w:r>
      <w:r>
        <w:rPr>
          <w:rFonts w:cs="Times New Roman"/>
          <w:sz w:val="24"/>
          <w:szCs w:val="24"/>
        </w:rPr>
        <w:t xml:space="preserve">Hal </w:t>
      </w:r>
      <w:proofErr w:type="spellStart"/>
      <w:r>
        <w:rPr>
          <w:rFonts w:cs="Times New Roman"/>
          <w:sz w:val="24"/>
          <w:szCs w:val="24"/>
        </w:rPr>
        <w:t>ini</w:t>
      </w:r>
      <w:proofErr w:type="spellEnd"/>
      <w:r>
        <w:rPr>
          <w:rFonts w:cs="Times New Roman"/>
          <w:sz w:val="24"/>
          <w:szCs w:val="24"/>
        </w:rPr>
        <w:t xml:space="preserve"> </w:t>
      </w:r>
      <w:proofErr w:type="spellStart"/>
      <w:r>
        <w:rPr>
          <w:rFonts w:cs="Times New Roman"/>
          <w:sz w:val="24"/>
          <w:szCs w:val="24"/>
        </w:rPr>
        <w:t>menunjukkan</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w:t>
      </w:r>
      <w:proofErr w:type="spellStart"/>
      <w:r w:rsidR="00BC0E1F">
        <w:rPr>
          <w:rFonts w:cs="Times New Roman"/>
          <w:sz w:val="24"/>
          <w:szCs w:val="24"/>
        </w:rPr>
        <w:t>k</w:t>
      </w:r>
      <w:r>
        <w:rPr>
          <w:rFonts w:cs="Times New Roman"/>
          <w:sz w:val="24"/>
          <w:szCs w:val="24"/>
        </w:rPr>
        <w:t>omputer</w:t>
      </w:r>
      <w:proofErr w:type="spellEnd"/>
      <w:r>
        <w:rPr>
          <w:rFonts w:cs="Times New Roman"/>
          <w:sz w:val="24"/>
          <w:szCs w:val="24"/>
        </w:rPr>
        <w:t xml:space="preserve"> </w:t>
      </w:r>
      <w:proofErr w:type="spellStart"/>
      <w:r w:rsidR="003E2EBE">
        <w:rPr>
          <w:rFonts w:cs="Times New Roman"/>
          <w:sz w:val="24"/>
          <w:szCs w:val="24"/>
        </w:rPr>
        <w:t>sangat</w:t>
      </w:r>
      <w:proofErr w:type="spellEnd"/>
      <w:r w:rsidR="003E2EBE">
        <w:rPr>
          <w:rFonts w:cs="Times New Roman"/>
          <w:sz w:val="24"/>
          <w:szCs w:val="24"/>
        </w:rPr>
        <w:t xml:space="preserve"> </w:t>
      </w:r>
      <w:proofErr w:type="spellStart"/>
      <w:r w:rsidR="003E2EBE">
        <w:rPr>
          <w:rFonts w:cs="Times New Roman"/>
          <w:sz w:val="24"/>
          <w:szCs w:val="24"/>
        </w:rPr>
        <w:t>d</w:t>
      </w:r>
      <w:r w:rsidR="00F843BB">
        <w:rPr>
          <w:rFonts w:cs="Times New Roman"/>
          <w:sz w:val="24"/>
          <w:szCs w:val="24"/>
        </w:rPr>
        <w:t>ekat</w:t>
      </w:r>
      <w:proofErr w:type="spellEnd"/>
      <w:r w:rsidR="00F843BB">
        <w:rPr>
          <w:rFonts w:cs="Times New Roman"/>
          <w:sz w:val="24"/>
          <w:szCs w:val="24"/>
        </w:rPr>
        <w:t xml:space="preserve"> </w:t>
      </w:r>
      <w:proofErr w:type="spellStart"/>
      <w:r w:rsidR="00F843BB">
        <w:rPr>
          <w:rFonts w:cs="Times New Roman"/>
          <w:sz w:val="24"/>
          <w:szCs w:val="24"/>
        </w:rPr>
        <w:t>d</w:t>
      </w:r>
      <w:r w:rsidR="003E2EBE">
        <w:rPr>
          <w:rFonts w:cs="Times New Roman"/>
          <w:sz w:val="24"/>
          <w:szCs w:val="24"/>
        </w:rPr>
        <w:t>engan</w:t>
      </w:r>
      <w:proofErr w:type="spellEnd"/>
      <w:r w:rsidR="003E2EBE">
        <w:rPr>
          <w:rFonts w:cs="Times New Roman"/>
          <w:sz w:val="24"/>
          <w:szCs w:val="24"/>
        </w:rPr>
        <w:t xml:space="preserve"> </w:t>
      </w:r>
      <w:proofErr w:type="spellStart"/>
      <w:r w:rsidR="003E2EBE">
        <w:rPr>
          <w:rFonts w:cs="Times New Roman"/>
          <w:sz w:val="24"/>
          <w:szCs w:val="24"/>
        </w:rPr>
        <w:t>kehidupan</w:t>
      </w:r>
      <w:proofErr w:type="spellEnd"/>
      <w:r w:rsidR="003E2EBE">
        <w:rPr>
          <w:rFonts w:cs="Times New Roman"/>
          <w:sz w:val="24"/>
          <w:szCs w:val="24"/>
        </w:rPr>
        <w:t xml:space="preserve"> </w:t>
      </w:r>
      <w:proofErr w:type="spellStart"/>
      <w:r w:rsidR="003E2EBE">
        <w:rPr>
          <w:rFonts w:cs="Times New Roman"/>
          <w:sz w:val="24"/>
          <w:szCs w:val="24"/>
        </w:rPr>
        <w:t>keseharian</w:t>
      </w:r>
      <w:proofErr w:type="spellEnd"/>
      <w:r w:rsidR="003E2EBE">
        <w:rPr>
          <w:rFonts w:cs="Times New Roman"/>
          <w:sz w:val="24"/>
          <w:szCs w:val="24"/>
        </w:rPr>
        <w:t xml:space="preserve"> </w:t>
      </w:r>
      <w:proofErr w:type="spellStart"/>
      <w:r w:rsidR="003E2EBE">
        <w:rPr>
          <w:rFonts w:cs="Times New Roman"/>
          <w:sz w:val="24"/>
          <w:szCs w:val="24"/>
        </w:rPr>
        <w:t>siswa</w:t>
      </w:r>
      <w:proofErr w:type="spellEnd"/>
      <w:r w:rsidR="003E2EBE">
        <w:rPr>
          <w:rFonts w:cs="Times New Roman"/>
          <w:sz w:val="24"/>
          <w:szCs w:val="24"/>
        </w:rPr>
        <w:t xml:space="preserve"> pada </w:t>
      </w:r>
      <w:proofErr w:type="spellStart"/>
      <w:r w:rsidR="003E2EBE">
        <w:rPr>
          <w:rFonts w:cs="Times New Roman"/>
          <w:sz w:val="24"/>
          <w:szCs w:val="24"/>
        </w:rPr>
        <w:t>saat</w:t>
      </w:r>
      <w:proofErr w:type="spellEnd"/>
      <w:r w:rsidR="003E2EBE">
        <w:rPr>
          <w:rFonts w:cs="Times New Roman"/>
          <w:sz w:val="24"/>
          <w:szCs w:val="24"/>
        </w:rPr>
        <w:t xml:space="preserve"> </w:t>
      </w:r>
      <w:proofErr w:type="spellStart"/>
      <w:r w:rsidR="003E2EBE">
        <w:rPr>
          <w:rFonts w:cs="Times New Roman"/>
          <w:sz w:val="24"/>
          <w:szCs w:val="24"/>
        </w:rPr>
        <w:t>ini</w:t>
      </w:r>
      <w:proofErr w:type="spellEnd"/>
      <w:r w:rsidR="003E2EBE">
        <w:rPr>
          <w:rFonts w:cs="Times New Roman"/>
          <w:sz w:val="24"/>
          <w:szCs w:val="24"/>
        </w:rPr>
        <w:t xml:space="preserve">. </w:t>
      </w:r>
      <w:proofErr w:type="spellStart"/>
      <w:r w:rsidR="003E2EBE">
        <w:rPr>
          <w:rFonts w:cs="Times New Roman"/>
          <w:sz w:val="24"/>
          <w:szCs w:val="24"/>
        </w:rPr>
        <w:t>Peranan</w:t>
      </w:r>
      <w:proofErr w:type="spellEnd"/>
      <w:r w:rsidR="003E2EBE">
        <w:rPr>
          <w:rFonts w:cs="Times New Roman"/>
          <w:sz w:val="24"/>
          <w:szCs w:val="24"/>
        </w:rPr>
        <w:t xml:space="preserve"> </w:t>
      </w:r>
      <w:proofErr w:type="spellStart"/>
      <w:r w:rsidR="00A65CB5">
        <w:rPr>
          <w:rFonts w:cs="Times New Roman"/>
          <w:sz w:val="24"/>
          <w:szCs w:val="24"/>
        </w:rPr>
        <w:t>k</w:t>
      </w:r>
      <w:r w:rsidR="003E2EBE">
        <w:rPr>
          <w:rFonts w:cs="Times New Roman"/>
          <w:sz w:val="24"/>
          <w:szCs w:val="24"/>
        </w:rPr>
        <w:t>omputer</w:t>
      </w:r>
      <w:proofErr w:type="spellEnd"/>
      <w:r w:rsidR="003E2EBE">
        <w:rPr>
          <w:rFonts w:cs="Times New Roman"/>
          <w:sz w:val="24"/>
          <w:szCs w:val="24"/>
        </w:rPr>
        <w:t xml:space="preserve"> </w:t>
      </w:r>
      <w:proofErr w:type="spellStart"/>
      <w:r w:rsidR="003E2EBE">
        <w:rPr>
          <w:rFonts w:cs="Times New Roman"/>
          <w:sz w:val="24"/>
          <w:szCs w:val="24"/>
        </w:rPr>
        <w:t>akan</w:t>
      </w:r>
      <w:proofErr w:type="spellEnd"/>
      <w:r w:rsidR="003E2EBE">
        <w:rPr>
          <w:rFonts w:cs="Times New Roman"/>
          <w:sz w:val="24"/>
          <w:szCs w:val="24"/>
        </w:rPr>
        <w:t xml:space="preserve"> </w:t>
      </w:r>
      <w:proofErr w:type="spellStart"/>
      <w:r w:rsidR="003E2EBE">
        <w:rPr>
          <w:rFonts w:cs="Times New Roman"/>
          <w:sz w:val="24"/>
          <w:szCs w:val="24"/>
        </w:rPr>
        <w:t>mempengaruhi</w:t>
      </w:r>
      <w:proofErr w:type="spellEnd"/>
      <w:r>
        <w:rPr>
          <w:rFonts w:cs="Times New Roman"/>
          <w:sz w:val="24"/>
          <w:szCs w:val="24"/>
        </w:rPr>
        <w:t xml:space="preserve"> </w:t>
      </w:r>
      <w:proofErr w:type="spellStart"/>
      <w:r>
        <w:rPr>
          <w:rFonts w:cs="Times New Roman"/>
          <w:sz w:val="24"/>
          <w:szCs w:val="24"/>
        </w:rPr>
        <w:t>perkembangan</w:t>
      </w:r>
      <w:proofErr w:type="spellEnd"/>
      <w:r>
        <w:rPr>
          <w:rFonts w:cs="Times New Roman"/>
          <w:sz w:val="24"/>
          <w:szCs w:val="24"/>
        </w:rPr>
        <w:t xml:space="preserve"> </w:t>
      </w:r>
      <w:proofErr w:type="spellStart"/>
      <w:r>
        <w:rPr>
          <w:rFonts w:cs="Times New Roman"/>
          <w:sz w:val="24"/>
          <w:szCs w:val="24"/>
        </w:rPr>
        <w:t>kognitif</w:t>
      </w:r>
      <w:proofErr w:type="spellEnd"/>
      <w:r>
        <w:rPr>
          <w:rFonts w:cs="Times New Roman"/>
          <w:sz w:val="24"/>
          <w:szCs w:val="24"/>
        </w:rPr>
        <w:t xml:space="preserve"> </w:t>
      </w:r>
      <w:proofErr w:type="spellStart"/>
      <w:r>
        <w:rPr>
          <w:rFonts w:cs="Times New Roman"/>
          <w:sz w:val="24"/>
          <w:szCs w:val="24"/>
        </w:rPr>
        <w:t>siswa</w:t>
      </w:r>
      <w:proofErr w:type="spellEnd"/>
      <w:r w:rsidR="00C0423B">
        <w:rPr>
          <w:rFonts w:cs="Times New Roman"/>
          <w:sz w:val="24"/>
          <w:szCs w:val="24"/>
        </w:rPr>
        <w:fldChar w:fldCharType="begin" w:fldLock="1"/>
      </w:r>
      <w:r w:rsidR="009C677E">
        <w:rPr>
          <w:rFonts w:cs="Times New Roman"/>
          <w:sz w:val="24"/>
          <w:szCs w:val="24"/>
        </w:rPr>
        <w:instrText xml:space="preserve">ADDIN CSL_CITATION {"citationItems":[{"id":"ITEM-1","itemData":{"DOI":"10.22236/kalamatika.vol1no1.2016pp84-92","ISSN":"2527-5615","abstract":"Penelitian ini bertujuan untuk mengetahui terdapat atau tidaknya pengaruh Macromedia Flash terhadap hasil belajar matematika siswa. Penelitian ini dilaksanakan di SMP Kelas VIII (delapan) pada semester genap tahun pelajaran 2012/2013. Desain penelitian ini menggunakan metode eksperimen. Instrumen yang digunakan dalam penelitian ini sebelumnya telah diuji validitas dan reliabilitasnya. Hasil penelitian menunjukkan bahwa (1) terdapat peningkatan hasil belajar matematika siswa yang diajarkan dengan menggunakan penggunaan Macromedia Flash 8 dengan hasil rerata pada kelas eksperimen dan pada kelas kontrol . (2) hasil penelitian ini menyimpulkan bahwa terdapat pengaruh penggunaaan Macromedia Flash terhadap hasil belajar matematika siswa setelah didapatkan bahwa thitung=2,910 &gt; 2,002=t(0,975;(58)) dengan taraf signifikansi </w:instrText>
      </w:r>
      <w:r w:rsidR="009C677E">
        <w:rPr>
          <w:rFonts w:cs="Times New Roman"/>
          <w:sz w:val="24"/>
          <w:szCs w:val="24"/>
        </w:rPr>
        <w:instrText>=0,05.","author":[{"dropping-particle":"","family":"Umam","given":"Khoerul","non-dropping-particle":"","parse-names":false,"suffix":""},{"dropping-particle":"","family":"Yudi","given":"","non-dropping-particle":"","parse-names":false,"suffix":""}],"container-title":"KALAMATIKA Jurnal Pendidikan Matematika","id":"ITEM-1","issue":"1","issued":{"date-parts":[["2016"]]},"page":"84","title":"Pengaruh Menggunakan Software Macromedia Flash 8 Terhadap Hasil Belajar Matematika Siswa Kelas VIII","type":"article-journal","volume":"1"},"uris":["http://www.mendeley.com/documents/?uuid=da71e013-6a9f-49c4-a017-f5dd0d4ed908"]},{"id":"ITEM-2","itemData":{"ISBN":"9789869401227","abstract":"© 2017 Asia-Pacific Society for Computers in Education. All rights reserved. The main purpose of this study is to improve students' understanding about Jakarta History and their wisdom local values by integrating Information and Communication Technology (ICT) with Inquiry Learning Model. This study was a quasi-experimental design. The samples of the study are 40 students for classroom experiments and 40 students for classroom control. The instruments employed in this study were pre-test and post-test. The instruments are made in essays forms which design to measure students understanding about Jakarta History and in questionnaire form which is design to measure students' preferences about their learning experiences. The data were analyzed by using descriptive and inferential statistics. Our finding has shown us that (1) Inquiry Learning model assisted with ICT had a positive impact on student's understanding about Jakarta History; (2) An experimental group has been chosen history about as students preference lesson because the learning process offers integrating ICT with Inquiry learning model; (3) there is a statistically significant mean difference in students' understanding ability about Jakarta History between experiment group and control group.","author":[{"dropping-particle":"","family":"Suswandari","given":"","non-dropping-particle":"","parse-names":false,"suffix":""},{"dropping-particle":"","family":"Armiyati","given":"L.","non-dropping-particle":"","parse-names":false,"suffix":""},{"dropping-particle":"","family":"Umam","given":"K.","non-dropping-particle":"","parse-names":false,"suffix":""},{"dropping-particle":"","family":"Asiah","given":"N.","non-dropping-particle":"","parse-names":false,"suffix":""},{"dropping-particle":"","family":"Susanti","given":"E.N.","non-dropping-particle":"","parse-names":false,"suffix":""}],"container-title":"ICCE 2017 - 25th International Conference on Computers in Education: Technology and Innovation: Computer-Based Educational Systems for the 21st Century, Workshop Proceedings","id":"ITEM-2","issued":{"date-parts":[["2017"]]},"title":"Improving Jakarta historical understanding ability through inquiry learning model assisted with ICT among junior high school students","type":"paper-conference"},"uris":["http://www.mendeley.com/documents/?uuid=ba30f553-bad2-3c2c-a686-17dac09577e4"]}],"mendeley":{"formattedCitation":"(Suswandari, Armiyati, Umam, Asiah, &amp; Susanti, 2017; Khoerul Umam &amp; Yudi, 2016)","plainTextFormattedCitation":"(Suswandari, Armiyati, Umam, Asiah, &amp; Susanti, 2017; Khoerul Umam &amp; Yudi, 2016)","previouslyFormattedCitation":"(Suswandari, Armiyati, Umam, Asiah, &amp; Susanti, 2017; Khoerul Umam &amp; Yudi, 2016)"},"properties":{"noteIndex":0},"schema":"https://github.com/citation-style-language/schema/raw/master/csl-citation.json"}</w:instrText>
      </w:r>
      <w:r w:rsidR="00C0423B">
        <w:rPr>
          <w:rFonts w:cs="Times New Roman"/>
          <w:sz w:val="24"/>
          <w:szCs w:val="24"/>
        </w:rPr>
        <w:fldChar w:fldCharType="separate"/>
      </w:r>
      <w:r w:rsidR="00D05DEC" w:rsidRPr="00D05DEC">
        <w:rPr>
          <w:rFonts w:cs="Times New Roman"/>
          <w:noProof/>
          <w:sz w:val="24"/>
          <w:szCs w:val="24"/>
        </w:rPr>
        <w:t>(Suswandari, Armiyati, Umam, Asiah, &amp; Susanti, 2017; Khoerul Umam &amp; Yudi, 2016)</w:t>
      </w:r>
      <w:r w:rsidR="00C0423B">
        <w:rPr>
          <w:rFonts w:cs="Times New Roman"/>
          <w:sz w:val="24"/>
          <w:szCs w:val="24"/>
        </w:rPr>
        <w:fldChar w:fldCharType="end"/>
      </w:r>
      <w:r w:rsidR="00A65CB5">
        <w:rPr>
          <w:rFonts w:cs="Times New Roman"/>
          <w:sz w:val="24"/>
          <w:szCs w:val="24"/>
        </w:rPr>
        <w:t xml:space="preserve">. </w:t>
      </w:r>
    </w:p>
    <w:p w14:paraId="06E333B6" w14:textId="0B5973F3" w:rsidR="005648DA" w:rsidRDefault="005648DA" w:rsidP="00BC2350">
      <w:pPr>
        <w:spacing w:after="0" w:line="360" w:lineRule="auto"/>
        <w:ind w:right="6"/>
        <w:jc w:val="both"/>
        <w:rPr>
          <w:rFonts w:cs="Times New Roman"/>
          <w:sz w:val="24"/>
          <w:szCs w:val="24"/>
        </w:rPr>
      </w:pPr>
      <w:r>
        <w:rPr>
          <w:rFonts w:cs="Times New Roman"/>
          <w:sz w:val="24"/>
          <w:szCs w:val="24"/>
        </w:rPr>
        <w:tab/>
      </w:r>
      <w:proofErr w:type="spellStart"/>
      <w:r>
        <w:rPr>
          <w:rFonts w:cs="Times New Roman"/>
          <w:sz w:val="24"/>
          <w:szCs w:val="24"/>
        </w:rPr>
        <w:t>Fakta</w:t>
      </w:r>
      <w:proofErr w:type="spellEnd"/>
      <w:r>
        <w:rPr>
          <w:rFonts w:cs="Times New Roman"/>
          <w:sz w:val="24"/>
          <w:szCs w:val="24"/>
        </w:rPr>
        <w:t xml:space="preserve"> di </w:t>
      </w:r>
      <w:proofErr w:type="spellStart"/>
      <w:r>
        <w:rPr>
          <w:rFonts w:cs="Times New Roman"/>
          <w:sz w:val="24"/>
          <w:szCs w:val="24"/>
        </w:rPr>
        <w:t>sekolah</w:t>
      </w:r>
      <w:proofErr w:type="spellEnd"/>
      <w:r>
        <w:rPr>
          <w:rFonts w:cs="Times New Roman"/>
          <w:sz w:val="24"/>
          <w:szCs w:val="24"/>
        </w:rPr>
        <w:t xml:space="preserve">, </w:t>
      </w: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matematika</w:t>
      </w:r>
      <w:proofErr w:type="spellEnd"/>
      <w:r>
        <w:rPr>
          <w:rFonts w:cs="Times New Roman"/>
          <w:sz w:val="24"/>
          <w:szCs w:val="24"/>
        </w:rPr>
        <w:t xml:space="preserve"> pada </w:t>
      </w:r>
      <w:proofErr w:type="spellStart"/>
      <w:r>
        <w:rPr>
          <w:rFonts w:cs="Times New Roman"/>
          <w:sz w:val="24"/>
          <w:szCs w:val="24"/>
        </w:rPr>
        <w:t>materi</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w:t>
      </w:r>
      <w:proofErr w:type="spellStart"/>
      <w:r>
        <w:rPr>
          <w:rFonts w:cs="Times New Roman"/>
          <w:sz w:val="24"/>
          <w:szCs w:val="24"/>
        </w:rPr>
        <w:t>masih</w:t>
      </w:r>
      <w:proofErr w:type="spellEnd"/>
      <w:r>
        <w:rPr>
          <w:rFonts w:cs="Times New Roman"/>
          <w:sz w:val="24"/>
          <w:szCs w:val="24"/>
        </w:rPr>
        <w:t xml:space="preserve"> </w:t>
      </w:r>
      <w:proofErr w:type="spellStart"/>
      <w:r>
        <w:rPr>
          <w:rFonts w:cs="Times New Roman"/>
          <w:sz w:val="24"/>
          <w:szCs w:val="24"/>
        </w:rPr>
        <w:t>terbatas</w:t>
      </w:r>
      <w:proofErr w:type="spellEnd"/>
      <w:r>
        <w:rPr>
          <w:rFonts w:cs="Times New Roman"/>
          <w:sz w:val="24"/>
          <w:szCs w:val="24"/>
        </w:rPr>
        <w:t xml:space="preserve"> pada </w:t>
      </w: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konvensional</w:t>
      </w:r>
      <w:proofErr w:type="spellEnd"/>
      <w:r w:rsidR="00D05DEC">
        <w:rPr>
          <w:rFonts w:cs="Times New Roman"/>
          <w:sz w:val="24"/>
          <w:szCs w:val="24"/>
        </w:rPr>
        <w:fldChar w:fldCharType="begin" w:fldLock="1"/>
      </w:r>
      <w:r w:rsidR="00D05DEC">
        <w:rPr>
          <w:rFonts w:cs="Times New Roman"/>
          <w:sz w:val="24"/>
          <w:szCs w:val="24"/>
        </w:rPr>
        <w:instrText>ADDIN CSL_CITATION {"citationItems":[{"id":"ITEM-1","itemData":{"author":[{"dropping-particle":"","family":"Gowa","given":"Kabupaten","non-dropping-particle":"","parse-names":false,"suffix":""}],"container-title":"MaPan : Jurnal Matematika dan Pembelajaran","id":"ITEM-1","issue":"1","issued":{"date-parts":[["2015"]]},"page":"59-72","title":"Pengaruh penggunaan model reciprocal teaching terhadap hasil belajar matematika siswa kelas VIII MTSN balang-balang kecamatan bontomarannu kabupaten GOWA","type":"article-journal","volume":"3"},"uris":["http://www.mendeley.com/documents/?uuid=dc793ab0-b910-4ac3-85d4-efb3555b7590"]},{"id":"ITEM-2","itemData":{"DOI":"10.26737/jpmi.v3i2.698","ISSN":"2477-5967","abstract":"&lt;p&gt;Penelitian ini bertujuan untuk menelaah peningkatan kemampuan pemahaman matematis mahasiswa yang memperoleh pembelajaran menggunakan model pembelajaran &lt;em&gt;Self-Directed Learning &lt;/em&gt;dan mahasiswa yang memperoleh pembelajaran menggunakan konvensional. Penelitian ini melibatkan dua kelas. Kelas pertama memperoleh pembelajaran menggunakan model pembelajaran &lt;em&gt;Self-Directed Learning &lt;/em&gt;dan kelas kedua memperoleh pembelajaran menggunakan konvensional&lt;em&gt;.&lt;/em&gt; Untuk mendapatkan data hasil penelitian digunakan instrumen berupa tes kemampuan pemahaman matematis. Penelitian ini dilaksanakan di Program Studi Pendidikan Matematika Universitas Galuh mahasiswa semester 2 tahun akademik 2017/2018. Analisis data dilakukan terhadap rataan gain ternormalisasi kedua kelompok sampel dengan menggunakan uji perbedaan rataan gain ternormalisasi. Hasil penelitian menunjukkan bahwa terdapat perbedaan peningkatan kemampuan pemahaman matematis mahasiswa antara mahasiswa yang memperoleh pembelajaran menggunakan model pembelajaran &lt;em&gt;self-directed learning&lt;/em&gt; dengan mahasiswa yang memperoleh pembelajaran menggunakan konvensional.&lt;/p&gt;","author":[{"dropping-particle":"","family":"Zamnah","given":"Lala Nailah","non-dropping-particle":"","parse-names":false,"suffix":""},{"dropping-particle":"","family":"Ruswana","given":"Angra Meta","non-dropping-particle":"","parse-names":false,"suffix":""}],"container-title":"JPMI (Jurnal Pendidikan Matematika Indonesia)","id":"ITEM-2","issue":"2","issued":{"date-parts":[["2019"]]},"page":"52","title":"Penerapan Model Pembelajaran Self-Directed Learning untuk Meningkatkan Kemampuan Pemahaman Matematis Mahasiswa","type":"article-journal","volume":"3"},"uris":["http://www.mendeley.com/documents/?uuid=9c2bf50e-24d9-407e-96cc-f9721d806b87"]}],"mendeley":{"formattedCitation":"(Gowa, 2015; Zamnah &amp; Ruswana, 2019)","plainTextFormattedCitation":"(Gowa, 2015; Zamnah &amp; Ruswana, 2019)","previouslyFormattedCitation":"(Gowa, 2015; Zamnah &amp; Ruswana, 2019)"},"properties":{"noteIndex":0},"schema":"https://github.com/citation-style-language/schema/raw/master/csl-citation.json"}</w:instrText>
      </w:r>
      <w:r w:rsidR="00D05DEC">
        <w:rPr>
          <w:rFonts w:cs="Times New Roman"/>
          <w:sz w:val="24"/>
          <w:szCs w:val="24"/>
        </w:rPr>
        <w:fldChar w:fldCharType="separate"/>
      </w:r>
      <w:r w:rsidR="00D05DEC" w:rsidRPr="00D05DEC">
        <w:rPr>
          <w:rFonts w:cs="Times New Roman"/>
          <w:noProof/>
          <w:sz w:val="24"/>
          <w:szCs w:val="24"/>
        </w:rPr>
        <w:t>(Gowa, 2015; Zamnah &amp; Ruswana, 2019)</w:t>
      </w:r>
      <w:r w:rsidR="00D05DEC">
        <w:rPr>
          <w:rFonts w:cs="Times New Roman"/>
          <w:sz w:val="24"/>
          <w:szCs w:val="24"/>
        </w:rPr>
        <w:fldChar w:fldCharType="end"/>
      </w:r>
      <w:r>
        <w:rPr>
          <w:rFonts w:cs="Times New Roman"/>
          <w:sz w:val="24"/>
          <w:szCs w:val="24"/>
        </w:rPr>
        <w:t xml:space="preserve">. </w:t>
      </w: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masih</w:t>
      </w:r>
      <w:proofErr w:type="spellEnd"/>
      <w:r>
        <w:rPr>
          <w:rFonts w:cs="Times New Roman"/>
          <w:sz w:val="24"/>
          <w:szCs w:val="24"/>
        </w:rPr>
        <w:t xml:space="preserve"> </w:t>
      </w:r>
      <w:proofErr w:type="spellStart"/>
      <w:r>
        <w:rPr>
          <w:rFonts w:cs="Times New Roman"/>
          <w:sz w:val="24"/>
          <w:szCs w:val="24"/>
        </w:rPr>
        <w:t>menggunakan</w:t>
      </w:r>
      <w:proofErr w:type="spellEnd"/>
      <w:r>
        <w:rPr>
          <w:rFonts w:cs="Times New Roman"/>
          <w:sz w:val="24"/>
          <w:szCs w:val="24"/>
        </w:rPr>
        <w:t xml:space="preserve"> media </w:t>
      </w:r>
      <w:proofErr w:type="spellStart"/>
      <w:r>
        <w:rPr>
          <w:rFonts w:cs="Times New Roman"/>
          <w:sz w:val="24"/>
          <w:szCs w:val="24"/>
        </w:rPr>
        <w:t>pembelajaran</w:t>
      </w:r>
      <w:proofErr w:type="spellEnd"/>
      <w:r>
        <w:rPr>
          <w:rFonts w:cs="Times New Roman"/>
          <w:sz w:val="24"/>
          <w:szCs w:val="24"/>
        </w:rPr>
        <w:t xml:space="preserve"> yang </w:t>
      </w:r>
      <w:proofErr w:type="spellStart"/>
      <w:r>
        <w:rPr>
          <w:rFonts w:cs="Times New Roman"/>
          <w:sz w:val="24"/>
          <w:szCs w:val="24"/>
        </w:rPr>
        <w:t>tidak</w:t>
      </w:r>
      <w:proofErr w:type="spellEnd"/>
      <w:r>
        <w:rPr>
          <w:rFonts w:cs="Times New Roman"/>
          <w:sz w:val="24"/>
          <w:szCs w:val="24"/>
        </w:rPr>
        <w:t xml:space="preserve"> </w:t>
      </w:r>
      <w:proofErr w:type="spellStart"/>
      <w:r>
        <w:rPr>
          <w:rFonts w:cs="Times New Roman"/>
          <w:sz w:val="24"/>
          <w:szCs w:val="24"/>
        </w:rPr>
        <w:t>menarik</w:t>
      </w:r>
      <w:proofErr w:type="spellEnd"/>
      <w:r>
        <w:rPr>
          <w:rFonts w:cs="Times New Roman"/>
          <w:sz w:val="24"/>
          <w:szCs w:val="24"/>
        </w:rPr>
        <w:t xml:space="preserve">. </w:t>
      </w:r>
      <w:r w:rsidR="000F6ADD">
        <w:rPr>
          <w:rFonts w:cs="Times New Roman"/>
          <w:sz w:val="24"/>
          <w:szCs w:val="24"/>
        </w:rPr>
        <w:t xml:space="preserve">Hal </w:t>
      </w:r>
      <w:proofErr w:type="spellStart"/>
      <w:r w:rsidR="000F6ADD">
        <w:rPr>
          <w:rFonts w:cs="Times New Roman"/>
          <w:sz w:val="24"/>
          <w:szCs w:val="24"/>
        </w:rPr>
        <w:t>ini</w:t>
      </w:r>
      <w:proofErr w:type="spellEnd"/>
      <w:r w:rsidR="000F6ADD">
        <w:rPr>
          <w:rFonts w:cs="Times New Roman"/>
          <w:sz w:val="24"/>
          <w:szCs w:val="24"/>
        </w:rPr>
        <w:t xml:space="preserve"> </w:t>
      </w:r>
      <w:proofErr w:type="spellStart"/>
      <w:r w:rsidR="000F6ADD">
        <w:rPr>
          <w:rFonts w:cs="Times New Roman"/>
          <w:sz w:val="24"/>
          <w:szCs w:val="24"/>
        </w:rPr>
        <w:t>menyebabkan</w:t>
      </w:r>
      <w:proofErr w:type="spellEnd"/>
      <w:r w:rsidR="000F6ADD">
        <w:rPr>
          <w:rFonts w:cs="Times New Roman"/>
          <w:sz w:val="24"/>
          <w:szCs w:val="24"/>
        </w:rPr>
        <w:t xml:space="preserve"> pada </w:t>
      </w:r>
      <w:proofErr w:type="spellStart"/>
      <w:r w:rsidR="000F6ADD">
        <w:rPr>
          <w:rFonts w:cs="Times New Roman"/>
          <w:sz w:val="24"/>
          <w:szCs w:val="24"/>
        </w:rPr>
        <w:t>h</w:t>
      </w:r>
      <w:r w:rsidR="00AB6851">
        <w:rPr>
          <w:rFonts w:cs="Times New Roman"/>
          <w:sz w:val="24"/>
          <w:szCs w:val="24"/>
        </w:rPr>
        <w:t>asil</w:t>
      </w:r>
      <w:proofErr w:type="spellEnd"/>
      <w:r w:rsidR="00AB6851">
        <w:rPr>
          <w:rFonts w:cs="Times New Roman"/>
          <w:sz w:val="24"/>
          <w:szCs w:val="24"/>
        </w:rPr>
        <w:t xml:space="preserve"> </w:t>
      </w:r>
      <w:proofErr w:type="spellStart"/>
      <w:r w:rsidR="00AB6851">
        <w:rPr>
          <w:rFonts w:cs="Times New Roman"/>
          <w:sz w:val="24"/>
          <w:szCs w:val="24"/>
        </w:rPr>
        <w:t>pembelajaran</w:t>
      </w:r>
      <w:proofErr w:type="spellEnd"/>
      <w:r w:rsidR="00AB6851">
        <w:rPr>
          <w:rFonts w:cs="Times New Roman"/>
          <w:sz w:val="24"/>
          <w:szCs w:val="24"/>
        </w:rPr>
        <w:t xml:space="preserve"> </w:t>
      </w:r>
      <w:proofErr w:type="spellStart"/>
      <w:r w:rsidR="00AB6851">
        <w:rPr>
          <w:rFonts w:cs="Times New Roman"/>
          <w:sz w:val="24"/>
          <w:szCs w:val="24"/>
        </w:rPr>
        <w:t>matematika</w:t>
      </w:r>
      <w:proofErr w:type="spellEnd"/>
      <w:r w:rsidR="00AB6851">
        <w:rPr>
          <w:rFonts w:cs="Times New Roman"/>
          <w:sz w:val="24"/>
          <w:szCs w:val="24"/>
        </w:rPr>
        <w:t xml:space="preserve"> </w:t>
      </w:r>
      <w:proofErr w:type="spellStart"/>
      <w:r w:rsidR="00AB6851">
        <w:rPr>
          <w:rFonts w:cs="Times New Roman"/>
          <w:sz w:val="24"/>
          <w:szCs w:val="24"/>
        </w:rPr>
        <w:t>mengenai</w:t>
      </w:r>
      <w:proofErr w:type="spellEnd"/>
      <w:r w:rsidR="00AB6851">
        <w:rPr>
          <w:rFonts w:cs="Times New Roman"/>
          <w:sz w:val="24"/>
          <w:szCs w:val="24"/>
        </w:rPr>
        <w:t xml:space="preserve"> </w:t>
      </w:r>
      <w:proofErr w:type="spellStart"/>
      <w:r w:rsidR="00AB6851">
        <w:rPr>
          <w:rFonts w:cs="Times New Roman"/>
          <w:sz w:val="24"/>
          <w:szCs w:val="24"/>
        </w:rPr>
        <w:t>geometri</w:t>
      </w:r>
      <w:proofErr w:type="spellEnd"/>
      <w:r w:rsidR="00AB6851">
        <w:rPr>
          <w:rFonts w:cs="Times New Roman"/>
          <w:sz w:val="24"/>
          <w:szCs w:val="24"/>
        </w:rPr>
        <w:t xml:space="preserve"> </w:t>
      </w:r>
      <w:proofErr w:type="spellStart"/>
      <w:r w:rsidR="00AB6851">
        <w:rPr>
          <w:rFonts w:cs="Times New Roman"/>
          <w:sz w:val="24"/>
          <w:szCs w:val="24"/>
        </w:rPr>
        <w:t>masih</w:t>
      </w:r>
      <w:proofErr w:type="spellEnd"/>
      <w:r w:rsidR="00AB6851">
        <w:rPr>
          <w:rFonts w:cs="Times New Roman"/>
          <w:sz w:val="24"/>
          <w:szCs w:val="24"/>
        </w:rPr>
        <w:t xml:space="preserve"> </w:t>
      </w:r>
      <w:proofErr w:type="spellStart"/>
      <w:r w:rsidR="00AB6851">
        <w:rPr>
          <w:rFonts w:cs="Times New Roman"/>
          <w:sz w:val="24"/>
          <w:szCs w:val="24"/>
        </w:rPr>
        <w:t>sangat</w:t>
      </w:r>
      <w:proofErr w:type="spellEnd"/>
      <w:r w:rsidR="00AB6851">
        <w:rPr>
          <w:rFonts w:cs="Times New Roman"/>
          <w:sz w:val="24"/>
          <w:szCs w:val="24"/>
        </w:rPr>
        <w:t xml:space="preserve"> </w:t>
      </w:r>
      <w:proofErr w:type="spellStart"/>
      <w:r w:rsidR="00AB6851">
        <w:rPr>
          <w:rFonts w:cs="Times New Roman"/>
          <w:sz w:val="24"/>
          <w:szCs w:val="24"/>
        </w:rPr>
        <w:t>rendah</w:t>
      </w:r>
      <w:proofErr w:type="spellEnd"/>
      <w:r w:rsidR="00AB6851">
        <w:rPr>
          <w:rFonts w:cs="Times New Roman"/>
          <w:sz w:val="24"/>
          <w:szCs w:val="24"/>
        </w:rPr>
        <w:t xml:space="preserve">. </w:t>
      </w:r>
      <w:proofErr w:type="spellStart"/>
      <w:r w:rsidR="00FF0391">
        <w:rPr>
          <w:rFonts w:cs="Times New Roman"/>
          <w:sz w:val="24"/>
          <w:szCs w:val="24"/>
        </w:rPr>
        <w:t>Orientasi</w:t>
      </w:r>
      <w:proofErr w:type="spellEnd"/>
      <w:r w:rsidR="00FF0391">
        <w:rPr>
          <w:rFonts w:cs="Times New Roman"/>
          <w:sz w:val="24"/>
          <w:szCs w:val="24"/>
        </w:rPr>
        <w:t xml:space="preserve"> </w:t>
      </w:r>
      <w:proofErr w:type="spellStart"/>
      <w:r w:rsidR="00FF0391">
        <w:rPr>
          <w:rFonts w:cs="Times New Roman"/>
          <w:sz w:val="24"/>
          <w:szCs w:val="24"/>
        </w:rPr>
        <w:t>pembelajaran</w:t>
      </w:r>
      <w:proofErr w:type="spellEnd"/>
      <w:r w:rsidR="00FF0391">
        <w:rPr>
          <w:rFonts w:cs="Times New Roman"/>
          <w:sz w:val="24"/>
          <w:szCs w:val="24"/>
        </w:rPr>
        <w:t xml:space="preserve"> </w:t>
      </w:r>
      <w:proofErr w:type="spellStart"/>
      <w:r w:rsidR="00FF0391">
        <w:rPr>
          <w:rFonts w:cs="Times New Roman"/>
          <w:sz w:val="24"/>
          <w:szCs w:val="24"/>
        </w:rPr>
        <w:t>matematika</w:t>
      </w:r>
      <w:proofErr w:type="spellEnd"/>
      <w:r w:rsidR="00FF0391">
        <w:rPr>
          <w:rFonts w:cs="Times New Roman"/>
          <w:sz w:val="24"/>
          <w:szCs w:val="24"/>
        </w:rPr>
        <w:t xml:space="preserve"> yang </w:t>
      </w:r>
      <w:proofErr w:type="spellStart"/>
      <w:r w:rsidR="00FF0391">
        <w:rPr>
          <w:rFonts w:cs="Times New Roman"/>
          <w:sz w:val="24"/>
          <w:szCs w:val="24"/>
        </w:rPr>
        <w:t>hanya</w:t>
      </w:r>
      <w:proofErr w:type="spellEnd"/>
      <w:r w:rsidR="00FF0391">
        <w:rPr>
          <w:rFonts w:cs="Times New Roman"/>
          <w:sz w:val="24"/>
          <w:szCs w:val="24"/>
        </w:rPr>
        <w:t xml:space="preserve"> </w:t>
      </w:r>
      <w:proofErr w:type="spellStart"/>
      <w:r w:rsidR="00FF0391">
        <w:rPr>
          <w:rFonts w:cs="Times New Roman"/>
          <w:sz w:val="24"/>
          <w:szCs w:val="24"/>
        </w:rPr>
        <w:t>berpusat</w:t>
      </w:r>
      <w:proofErr w:type="spellEnd"/>
      <w:r w:rsidR="00FF0391">
        <w:rPr>
          <w:rFonts w:cs="Times New Roman"/>
          <w:sz w:val="24"/>
          <w:szCs w:val="24"/>
        </w:rPr>
        <w:t xml:space="preserve"> pada </w:t>
      </w:r>
      <w:proofErr w:type="spellStart"/>
      <w:r w:rsidR="00FF0391">
        <w:rPr>
          <w:rFonts w:cs="Times New Roman"/>
          <w:sz w:val="24"/>
          <w:szCs w:val="24"/>
        </w:rPr>
        <w:t>hasil</w:t>
      </w:r>
      <w:proofErr w:type="spellEnd"/>
      <w:r w:rsidR="00FF0391">
        <w:rPr>
          <w:rFonts w:cs="Times New Roman"/>
          <w:sz w:val="24"/>
          <w:szCs w:val="24"/>
        </w:rPr>
        <w:t xml:space="preserve"> </w:t>
      </w:r>
      <w:proofErr w:type="spellStart"/>
      <w:r w:rsidR="00FF0391">
        <w:rPr>
          <w:rFonts w:cs="Times New Roman"/>
          <w:sz w:val="24"/>
          <w:szCs w:val="24"/>
        </w:rPr>
        <w:t>pembelajaran</w:t>
      </w:r>
      <w:proofErr w:type="spellEnd"/>
      <w:r w:rsidR="00FF0391">
        <w:rPr>
          <w:rFonts w:cs="Times New Roman"/>
          <w:sz w:val="24"/>
          <w:szCs w:val="24"/>
        </w:rPr>
        <w:t xml:space="preserve"> </w:t>
      </w:r>
      <w:proofErr w:type="spellStart"/>
      <w:r w:rsidR="00FF0391">
        <w:rPr>
          <w:rFonts w:cs="Times New Roman"/>
          <w:sz w:val="24"/>
          <w:szCs w:val="24"/>
        </w:rPr>
        <w:t>akhir</w:t>
      </w:r>
      <w:proofErr w:type="spellEnd"/>
      <w:r w:rsidR="00FF0391">
        <w:rPr>
          <w:rFonts w:cs="Times New Roman"/>
          <w:sz w:val="24"/>
          <w:szCs w:val="24"/>
        </w:rPr>
        <w:t xml:space="preserve"> </w:t>
      </w:r>
      <w:proofErr w:type="spellStart"/>
      <w:r w:rsidR="00FF0391">
        <w:rPr>
          <w:rFonts w:cs="Times New Roman"/>
          <w:sz w:val="24"/>
          <w:szCs w:val="24"/>
        </w:rPr>
        <w:t>menyebabkan</w:t>
      </w:r>
      <w:proofErr w:type="spellEnd"/>
      <w:r w:rsidR="00FF0391">
        <w:rPr>
          <w:rFonts w:cs="Times New Roman"/>
          <w:sz w:val="24"/>
          <w:szCs w:val="24"/>
        </w:rPr>
        <w:t xml:space="preserve"> </w:t>
      </w:r>
      <w:proofErr w:type="spellStart"/>
      <w:r w:rsidR="00FF0391">
        <w:rPr>
          <w:rFonts w:cs="Times New Roman"/>
          <w:sz w:val="24"/>
          <w:szCs w:val="24"/>
        </w:rPr>
        <w:t>tingkat</w:t>
      </w:r>
      <w:proofErr w:type="spellEnd"/>
      <w:r w:rsidR="00FF0391">
        <w:rPr>
          <w:rFonts w:cs="Times New Roman"/>
          <w:sz w:val="24"/>
          <w:szCs w:val="24"/>
        </w:rPr>
        <w:t xml:space="preserve"> </w:t>
      </w:r>
      <w:proofErr w:type="spellStart"/>
      <w:r w:rsidR="00FF0391">
        <w:rPr>
          <w:rFonts w:cs="Times New Roman"/>
          <w:sz w:val="24"/>
          <w:szCs w:val="24"/>
        </w:rPr>
        <w:t>pemahaman</w:t>
      </w:r>
      <w:proofErr w:type="spellEnd"/>
      <w:r w:rsidR="00FF0391">
        <w:rPr>
          <w:rFonts w:cs="Times New Roman"/>
          <w:sz w:val="24"/>
          <w:szCs w:val="24"/>
        </w:rPr>
        <w:t xml:space="preserve"> </w:t>
      </w:r>
      <w:proofErr w:type="spellStart"/>
      <w:r w:rsidR="00FF0391">
        <w:rPr>
          <w:rFonts w:cs="Times New Roman"/>
          <w:sz w:val="24"/>
          <w:szCs w:val="24"/>
        </w:rPr>
        <w:t>geometri</w:t>
      </w:r>
      <w:proofErr w:type="spellEnd"/>
      <w:r w:rsidR="00FF0391">
        <w:rPr>
          <w:rFonts w:cs="Times New Roman"/>
          <w:sz w:val="24"/>
          <w:szCs w:val="24"/>
        </w:rPr>
        <w:t xml:space="preserve"> </w:t>
      </w:r>
      <w:proofErr w:type="spellStart"/>
      <w:r w:rsidR="00FF0391">
        <w:rPr>
          <w:rFonts w:cs="Times New Roman"/>
          <w:sz w:val="24"/>
          <w:szCs w:val="24"/>
        </w:rPr>
        <w:t>siswa</w:t>
      </w:r>
      <w:proofErr w:type="spellEnd"/>
      <w:r w:rsidR="00FF0391">
        <w:rPr>
          <w:rFonts w:cs="Times New Roman"/>
          <w:sz w:val="24"/>
          <w:szCs w:val="24"/>
        </w:rPr>
        <w:t xml:space="preserve"> </w:t>
      </w:r>
      <w:proofErr w:type="spellStart"/>
      <w:r w:rsidR="00FF0391">
        <w:rPr>
          <w:rFonts w:cs="Times New Roman"/>
          <w:sz w:val="24"/>
          <w:szCs w:val="24"/>
        </w:rPr>
        <w:t>masih</w:t>
      </w:r>
      <w:proofErr w:type="spellEnd"/>
      <w:r w:rsidR="00FF0391">
        <w:rPr>
          <w:rFonts w:cs="Times New Roman"/>
          <w:sz w:val="24"/>
          <w:szCs w:val="24"/>
        </w:rPr>
        <w:t xml:space="preserve"> </w:t>
      </w:r>
      <w:proofErr w:type="spellStart"/>
      <w:r w:rsidR="00FF0391">
        <w:rPr>
          <w:rFonts w:cs="Times New Roman"/>
          <w:sz w:val="24"/>
          <w:szCs w:val="24"/>
        </w:rPr>
        <w:t>rendah</w:t>
      </w:r>
      <w:proofErr w:type="spellEnd"/>
      <w:r w:rsidR="00FF0391">
        <w:rPr>
          <w:rFonts w:cs="Times New Roman"/>
          <w:sz w:val="24"/>
          <w:szCs w:val="24"/>
        </w:rPr>
        <w:t xml:space="preserve">. Hal </w:t>
      </w:r>
      <w:proofErr w:type="spellStart"/>
      <w:r w:rsidR="00FF0391">
        <w:rPr>
          <w:rFonts w:cs="Times New Roman"/>
          <w:sz w:val="24"/>
          <w:szCs w:val="24"/>
        </w:rPr>
        <w:t>ini</w:t>
      </w:r>
      <w:proofErr w:type="spellEnd"/>
      <w:r w:rsidR="00FF0391">
        <w:rPr>
          <w:rFonts w:cs="Times New Roman"/>
          <w:sz w:val="24"/>
          <w:szCs w:val="24"/>
        </w:rPr>
        <w:t xml:space="preserve"> </w:t>
      </w:r>
      <w:proofErr w:type="spellStart"/>
      <w:r w:rsidR="00FF0391">
        <w:rPr>
          <w:rFonts w:cs="Times New Roman"/>
          <w:sz w:val="24"/>
          <w:szCs w:val="24"/>
        </w:rPr>
        <w:t>dibuktikan</w:t>
      </w:r>
      <w:proofErr w:type="spellEnd"/>
      <w:r w:rsidR="00FF0391">
        <w:rPr>
          <w:rFonts w:cs="Times New Roman"/>
          <w:sz w:val="24"/>
          <w:szCs w:val="24"/>
        </w:rPr>
        <w:t xml:space="preserve"> oleh </w:t>
      </w:r>
      <w:proofErr w:type="spellStart"/>
      <w:r w:rsidR="00FF0391">
        <w:rPr>
          <w:rFonts w:cs="Times New Roman"/>
          <w:sz w:val="24"/>
          <w:szCs w:val="24"/>
        </w:rPr>
        <w:t>hasil</w:t>
      </w:r>
      <w:proofErr w:type="spellEnd"/>
      <w:r w:rsidR="00FF0391">
        <w:rPr>
          <w:rFonts w:cs="Times New Roman"/>
          <w:sz w:val="24"/>
          <w:szCs w:val="24"/>
        </w:rPr>
        <w:t xml:space="preserve"> </w:t>
      </w:r>
      <w:proofErr w:type="spellStart"/>
      <w:r w:rsidR="00FF0391">
        <w:rPr>
          <w:rFonts w:cs="Times New Roman"/>
          <w:sz w:val="24"/>
          <w:szCs w:val="24"/>
        </w:rPr>
        <w:t>penelitian</w:t>
      </w:r>
      <w:proofErr w:type="spellEnd"/>
      <w:r w:rsidR="00FF0391">
        <w:rPr>
          <w:rFonts w:cs="Times New Roman"/>
          <w:sz w:val="24"/>
          <w:szCs w:val="24"/>
        </w:rPr>
        <w:t xml:space="preserve"> yang </w:t>
      </w:r>
      <w:proofErr w:type="spellStart"/>
      <w:r w:rsidR="00FF0391">
        <w:rPr>
          <w:rFonts w:cs="Times New Roman"/>
          <w:sz w:val="24"/>
          <w:szCs w:val="24"/>
        </w:rPr>
        <w:t>menyatakan</w:t>
      </w:r>
      <w:proofErr w:type="spellEnd"/>
      <w:r w:rsidR="00FF0391">
        <w:rPr>
          <w:rFonts w:cs="Times New Roman"/>
          <w:sz w:val="24"/>
          <w:szCs w:val="24"/>
        </w:rPr>
        <w:t xml:space="preserve"> </w:t>
      </w:r>
      <w:proofErr w:type="spellStart"/>
      <w:r w:rsidR="00FF0391">
        <w:rPr>
          <w:rFonts w:cs="Times New Roman"/>
          <w:sz w:val="24"/>
          <w:szCs w:val="24"/>
        </w:rPr>
        <w:t>bahwa</w:t>
      </w:r>
      <w:proofErr w:type="spellEnd"/>
      <w:r w:rsidR="00FF0391">
        <w:rPr>
          <w:rFonts w:cs="Times New Roman"/>
          <w:sz w:val="24"/>
          <w:szCs w:val="24"/>
        </w:rPr>
        <w:t xml:space="preserve"> </w:t>
      </w:r>
      <w:proofErr w:type="spellStart"/>
      <w:r w:rsidR="00FF0391">
        <w:rPr>
          <w:rFonts w:cs="Times New Roman"/>
          <w:sz w:val="24"/>
          <w:szCs w:val="24"/>
        </w:rPr>
        <w:t>hasil</w:t>
      </w:r>
      <w:proofErr w:type="spellEnd"/>
      <w:r w:rsidR="00FF0391">
        <w:rPr>
          <w:rFonts w:cs="Times New Roman"/>
          <w:sz w:val="24"/>
          <w:szCs w:val="24"/>
        </w:rPr>
        <w:t xml:space="preserve"> </w:t>
      </w:r>
      <w:proofErr w:type="spellStart"/>
      <w:r w:rsidR="00FF0391">
        <w:rPr>
          <w:rFonts w:cs="Times New Roman"/>
          <w:sz w:val="24"/>
          <w:szCs w:val="24"/>
        </w:rPr>
        <w:t>pembelajaran</w:t>
      </w:r>
      <w:proofErr w:type="spellEnd"/>
      <w:r w:rsidR="00FF0391">
        <w:rPr>
          <w:rFonts w:cs="Times New Roman"/>
          <w:sz w:val="24"/>
          <w:szCs w:val="24"/>
        </w:rPr>
        <w:t xml:space="preserve"> </w:t>
      </w:r>
      <w:proofErr w:type="spellStart"/>
      <w:r w:rsidR="00FF0391">
        <w:rPr>
          <w:rFonts w:cs="Times New Roman"/>
          <w:sz w:val="24"/>
          <w:szCs w:val="24"/>
        </w:rPr>
        <w:t>matematika</w:t>
      </w:r>
      <w:proofErr w:type="spellEnd"/>
      <w:r w:rsidR="00FF0391">
        <w:rPr>
          <w:rFonts w:cs="Times New Roman"/>
          <w:sz w:val="24"/>
          <w:szCs w:val="24"/>
        </w:rPr>
        <w:t xml:space="preserve"> </w:t>
      </w:r>
      <w:proofErr w:type="spellStart"/>
      <w:r w:rsidR="00FF0391">
        <w:rPr>
          <w:rFonts w:cs="Times New Roman"/>
          <w:sz w:val="24"/>
          <w:szCs w:val="24"/>
        </w:rPr>
        <w:t>terkait</w:t>
      </w:r>
      <w:proofErr w:type="spellEnd"/>
      <w:r w:rsidR="00FF0391">
        <w:rPr>
          <w:rFonts w:cs="Times New Roman"/>
          <w:sz w:val="24"/>
          <w:szCs w:val="24"/>
        </w:rPr>
        <w:t xml:space="preserve"> </w:t>
      </w:r>
      <w:proofErr w:type="spellStart"/>
      <w:r w:rsidR="00FF0391">
        <w:rPr>
          <w:rFonts w:cs="Times New Roman"/>
          <w:sz w:val="24"/>
          <w:szCs w:val="24"/>
        </w:rPr>
        <w:t>materi</w:t>
      </w:r>
      <w:proofErr w:type="spellEnd"/>
      <w:r w:rsidR="00FF0391">
        <w:rPr>
          <w:rFonts w:cs="Times New Roman"/>
          <w:sz w:val="24"/>
          <w:szCs w:val="24"/>
        </w:rPr>
        <w:t xml:space="preserve"> </w:t>
      </w:r>
      <w:proofErr w:type="spellStart"/>
      <w:r w:rsidR="00FF0391">
        <w:rPr>
          <w:rFonts w:cs="Times New Roman"/>
          <w:sz w:val="24"/>
          <w:szCs w:val="24"/>
        </w:rPr>
        <w:t>geometri</w:t>
      </w:r>
      <w:proofErr w:type="spellEnd"/>
      <w:r w:rsidR="00FF0391">
        <w:rPr>
          <w:rFonts w:cs="Times New Roman"/>
          <w:sz w:val="24"/>
          <w:szCs w:val="24"/>
        </w:rPr>
        <w:t xml:space="preserve"> </w:t>
      </w:r>
      <w:proofErr w:type="spellStart"/>
      <w:r w:rsidR="00FF0391">
        <w:rPr>
          <w:rFonts w:cs="Times New Roman"/>
          <w:sz w:val="24"/>
          <w:szCs w:val="24"/>
        </w:rPr>
        <w:t>masih</w:t>
      </w:r>
      <w:proofErr w:type="spellEnd"/>
      <w:r w:rsidR="00FF0391">
        <w:rPr>
          <w:rFonts w:cs="Times New Roman"/>
          <w:sz w:val="24"/>
          <w:szCs w:val="24"/>
        </w:rPr>
        <w:t xml:space="preserve"> </w:t>
      </w:r>
      <w:proofErr w:type="spellStart"/>
      <w:r w:rsidR="00FF0391">
        <w:rPr>
          <w:rFonts w:cs="Times New Roman"/>
          <w:sz w:val="24"/>
          <w:szCs w:val="24"/>
        </w:rPr>
        <w:t>sangat</w:t>
      </w:r>
      <w:proofErr w:type="spellEnd"/>
      <w:r w:rsidR="00FF0391">
        <w:rPr>
          <w:rFonts w:cs="Times New Roman"/>
          <w:sz w:val="24"/>
          <w:szCs w:val="24"/>
        </w:rPr>
        <w:t xml:space="preserve"> </w:t>
      </w:r>
      <w:proofErr w:type="spellStart"/>
      <w:r w:rsidR="00FF0391">
        <w:rPr>
          <w:rFonts w:cs="Times New Roman"/>
          <w:sz w:val="24"/>
          <w:szCs w:val="24"/>
        </w:rPr>
        <w:t>rendah</w:t>
      </w:r>
      <w:proofErr w:type="spellEnd"/>
      <w:r w:rsidR="00FF0391">
        <w:rPr>
          <w:rFonts w:cs="Times New Roman"/>
          <w:sz w:val="24"/>
          <w:szCs w:val="24"/>
        </w:rPr>
        <w:t xml:space="preserve">. </w:t>
      </w:r>
      <w:proofErr w:type="spellStart"/>
      <w:r w:rsidR="00FF0391">
        <w:rPr>
          <w:rFonts w:cs="Times New Roman"/>
          <w:sz w:val="24"/>
          <w:szCs w:val="24"/>
        </w:rPr>
        <w:t>Penyebab</w:t>
      </w:r>
      <w:proofErr w:type="spellEnd"/>
      <w:r w:rsidR="00FF0391">
        <w:rPr>
          <w:rFonts w:cs="Times New Roman"/>
          <w:sz w:val="24"/>
          <w:szCs w:val="24"/>
        </w:rPr>
        <w:t xml:space="preserve"> </w:t>
      </w:r>
      <w:proofErr w:type="spellStart"/>
      <w:r w:rsidR="00FF0391">
        <w:rPr>
          <w:rFonts w:cs="Times New Roman"/>
          <w:sz w:val="24"/>
          <w:szCs w:val="24"/>
        </w:rPr>
        <w:t>rendahnya</w:t>
      </w:r>
      <w:proofErr w:type="spellEnd"/>
      <w:r w:rsidR="00FF0391">
        <w:rPr>
          <w:rFonts w:cs="Times New Roman"/>
          <w:sz w:val="24"/>
          <w:szCs w:val="24"/>
        </w:rPr>
        <w:t xml:space="preserve"> </w:t>
      </w:r>
      <w:proofErr w:type="spellStart"/>
      <w:r w:rsidR="00FF0391">
        <w:rPr>
          <w:rFonts w:cs="Times New Roman"/>
          <w:sz w:val="24"/>
          <w:szCs w:val="24"/>
        </w:rPr>
        <w:t>hasil</w:t>
      </w:r>
      <w:proofErr w:type="spellEnd"/>
      <w:r w:rsidR="00FF0391">
        <w:rPr>
          <w:rFonts w:cs="Times New Roman"/>
          <w:sz w:val="24"/>
          <w:szCs w:val="24"/>
        </w:rPr>
        <w:t xml:space="preserve"> </w:t>
      </w:r>
      <w:proofErr w:type="spellStart"/>
      <w:r w:rsidR="00FF0391">
        <w:rPr>
          <w:rFonts w:cs="Times New Roman"/>
          <w:sz w:val="24"/>
          <w:szCs w:val="24"/>
        </w:rPr>
        <w:t>belajar</w:t>
      </w:r>
      <w:proofErr w:type="spellEnd"/>
      <w:r w:rsidR="00FF0391">
        <w:rPr>
          <w:rFonts w:cs="Times New Roman"/>
          <w:sz w:val="24"/>
          <w:szCs w:val="24"/>
        </w:rPr>
        <w:t xml:space="preserve"> </w:t>
      </w:r>
      <w:proofErr w:type="spellStart"/>
      <w:r w:rsidR="00FF0391">
        <w:rPr>
          <w:rFonts w:cs="Times New Roman"/>
          <w:sz w:val="24"/>
          <w:szCs w:val="24"/>
        </w:rPr>
        <w:t>matematika</w:t>
      </w:r>
      <w:proofErr w:type="spellEnd"/>
      <w:r w:rsidR="00FF0391">
        <w:rPr>
          <w:rFonts w:cs="Times New Roman"/>
          <w:sz w:val="24"/>
          <w:szCs w:val="24"/>
        </w:rPr>
        <w:t xml:space="preserve"> </w:t>
      </w:r>
      <w:proofErr w:type="spellStart"/>
      <w:r w:rsidR="00FF0391">
        <w:rPr>
          <w:rFonts w:cs="Times New Roman"/>
          <w:sz w:val="24"/>
          <w:szCs w:val="24"/>
        </w:rPr>
        <w:t>karena</w:t>
      </w:r>
      <w:proofErr w:type="spellEnd"/>
      <w:r w:rsidR="00FF0391">
        <w:rPr>
          <w:rFonts w:cs="Times New Roman"/>
          <w:sz w:val="24"/>
          <w:szCs w:val="24"/>
        </w:rPr>
        <w:t xml:space="preserve"> </w:t>
      </w:r>
      <w:proofErr w:type="spellStart"/>
      <w:r w:rsidR="00FF0391">
        <w:rPr>
          <w:rFonts w:cs="Times New Roman"/>
          <w:sz w:val="24"/>
          <w:szCs w:val="24"/>
        </w:rPr>
        <w:t>pemahaman</w:t>
      </w:r>
      <w:proofErr w:type="spellEnd"/>
      <w:r w:rsidR="00FF0391">
        <w:rPr>
          <w:rFonts w:cs="Times New Roman"/>
          <w:sz w:val="24"/>
          <w:szCs w:val="24"/>
        </w:rPr>
        <w:t xml:space="preserve"> </w:t>
      </w:r>
      <w:proofErr w:type="spellStart"/>
      <w:r w:rsidR="00FF0391">
        <w:rPr>
          <w:rFonts w:cs="Times New Roman"/>
          <w:sz w:val="24"/>
          <w:szCs w:val="24"/>
        </w:rPr>
        <w:t>siswa</w:t>
      </w:r>
      <w:proofErr w:type="spellEnd"/>
      <w:r w:rsidR="00FF0391">
        <w:rPr>
          <w:rFonts w:cs="Times New Roman"/>
          <w:sz w:val="24"/>
          <w:szCs w:val="24"/>
        </w:rPr>
        <w:t xml:space="preserve"> </w:t>
      </w:r>
      <w:proofErr w:type="spellStart"/>
      <w:r w:rsidR="00FF0391">
        <w:rPr>
          <w:rFonts w:cs="Times New Roman"/>
          <w:sz w:val="24"/>
          <w:szCs w:val="24"/>
        </w:rPr>
        <w:t>terkait</w:t>
      </w:r>
      <w:proofErr w:type="spellEnd"/>
      <w:r w:rsidR="00FF0391">
        <w:rPr>
          <w:rFonts w:cs="Times New Roman"/>
          <w:sz w:val="24"/>
          <w:szCs w:val="24"/>
        </w:rPr>
        <w:t xml:space="preserve"> </w:t>
      </w:r>
      <w:proofErr w:type="spellStart"/>
      <w:r w:rsidR="00FF0391">
        <w:rPr>
          <w:rFonts w:cs="Times New Roman"/>
          <w:sz w:val="24"/>
          <w:szCs w:val="24"/>
        </w:rPr>
        <w:t>konsep</w:t>
      </w:r>
      <w:proofErr w:type="spellEnd"/>
      <w:r w:rsidR="00FF0391">
        <w:rPr>
          <w:rFonts w:cs="Times New Roman"/>
          <w:sz w:val="24"/>
          <w:szCs w:val="24"/>
        </w:rPr>
        <w:t xml:space="preserve"> </w:t>
      </w:r>
      <w:proofErr w:type="spellStart"/>
      <w:r w:rsidR="00FF0391">
        <w:rPr>
          <w:rFonts w:cs="Times New Roman"/>
          <w:sz w:val="24"/>
          <w:szCs w:val="24"/>
        </w:rPr>
        <w:t>geometri</w:t>
      </w:r>
      <w:proofErr w:type="spellEnd"/>
      <w:r w:rsidR="00FF0391">
        <w:rPr>
          <w:rFonts w:cs="Times New Roman"/>
          <w:sz w:val="24"/>
          <w:szCs w:val="24"/>
        </w:rPr>
        <w:t xml:space="preserve"> </w:t>
      </w:r>
      <w:proofErr w:type="spellStart"/>
      <w:r w:rsidR="00FF0391">
        <w:rPr>
          <w:rFonts w:cs="Times New Roman"/>
          <w:sz w:val="24"/>
          <w:szCs w:val="24"/>
        </w:rPr>
        <w:t>masih</w:t>
      </w:r>
      <w:proofErr w:type="spellEnd"/>
      <w:r w:rsidR="00FF0391">
        <w:rPr>
          <w:rFonts w:cs="Times New Roman"/>
          <w:sz w:val="24"/>
          <w:szCs w:val="24"/>
        </w:rPr>
        <w:t xml:space="preserve"> </w:t>
      </w:r>
      <w:proofErr w:type="spellStart"/>
      <w:r w:rsidR="00FF0391">
        <w:rPr>
          <w:rFonts w:cs="Times New Roman"/>
          <w:sz w:val="24"/>
          <w:szCs w:val="24"/>
        </w:rPr>
        <w:t>sangat</w:t>
      </w:r>
      <w:proofErr w:type="spellEnd"/>
      <w:r w:rsidR="00FF0391">
        <w:rPr>
          <w:rFonts w:cs="Times New Roman"/>
          <w:sz w:val="24"/>
          <w:szCs w:val="24"/>
        </w:rPr>
        <w:t xml:space="preserve"> </w:t>
      </w:r>
      <w:proofErr w:type="spellStart"/>
      <w:r w:rsidR="00FF0391">
        <w:rPr>
          <w:rFonts w:cs="Times New Roman"/>
          <w:sz w:val="24"/>
          <w:szCs w:val="24"/>
        </w:rPr>
        <w:t>rendah</w:t>
      </w:r>
      <w:proofErr w:type="spellEnd"/>
      <w:r w:rsidR="00FF0391">
        <w:rPr>
          <w:rFonts w:cs="Times New Roman"/>
          <w:sz w:val="24"/>
          <w:szCs w:val="24"/>
        </w:rPr>
        <w:t xml:space="preserve">. </w:t>
      </w:r>
    </w:p>
    <w:p w14:paraId="42F595A2" w14:textId="67DFA568" w:rsidR="00A255C5" w:rsidRDefault="00FF0391" w:rsidP="00BC2350">
      <w:pPr>
        <w:spacing w:after="0" w:line="360" w:lineRule="auto"/>
        <w:ind w:right="6" w:firstLine="720"/>
        <w:jc w:val="both"/>
        <w:rPr>
          <w:rFonts w:cs="Times New Roman"/>
          <w:sz w:val="24"/>
          <w:szCs w:val="24"/>
        </w:rPr>
      </w:pP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memperbaiki</w:t>
      </w:r>
      <w:proofErr w:type="spellEnd"/>
      <w:r>
        <w:rPr>
          <w:rFonts w:cs="Times New Roman"/>
          <w:sz w:val="24"/>
          <w:szCs w:val="24"/>
        </w:rPr>
        <w:t xml:space="preserve"> </w:t>
      </w:r>
      <w:proofErr w:type="spellStart"/>
      <w:r>
        <w:rPr>
          <w:rFonts w:cs="Times New Roman"/>
          <w:sz w:val="24"/>
          <w:szCs w:val="24"/>
        </w:rPr>
        <w:t>hasil</w:t>
      </w:r>
      <w:proofErr w:type="spellEnd"/>
      <w:r>
        <w:rPr>
          <w:rFonts w:cs="Times New Roman"/>
          <w:sz w:val="24"/>
          <w:szCs w:val="24"/>
        </w:rPr>
        <w:t xml:space="preserve"> </w:t>
      </w:r>
      <w:proofErr w:type="spellStart"/>
      <w:r>
        <w:rPr>
          <w:rFonts w:cs="Times New Roman"/>
          <w:sz w:val="24"/>
          <w:szCs w:val="24"/>
        </w:rPr>
        <w:t>belajar</w:t>
      </w:r>
      <w:proofErr w:type="spellEnd"/>
      <w:r>
        <w:rPr>
          <w:rFonts w:cs="Times New Roman"/>
          <w:sz w:val="24"/>
          <w:szCs w:val="24"/>
        </w:rPr>
        <w:t xml:space="preserve"> </w:t>
      </w:r>
      <w:proofErr w:type="spellStart"/>
      <w:r>
        <w:rPr>
          <w:rFonts w:cs="Times New Roman"/>
          <w:sz w:val="24"/>
          <w:szCs w:val="24"/>
        </w:rPr>
        <w:t>matematika</w:t>
      </w:r>
      <w:proofErr w:type="spellEnd"/>
      <w:r>
        <w:rPr>
          <w:rFonts w:cs="Times New Roman"/>
          <w:sz w:val="24"/>
          <w:szCs w:val="24"/>
        </w:rPr>
        <w:t xml:space="preserve">, </w:t>
      </w:r>
      <w:proofErr w:type="spellStart"/>
      <w:r>
        <w:rPr>
          <w:rFonts w:cs="Times New Roman"/>
          <w:sz w:val="24"/>
          <w:szCs w:val="24"/>
        </w:rPr>
        <w:t>maka</w:t>
      </w:r>
      <w:proofErr w:type="spellEnd"/>
      <w:r>
        <w:rPr>
          <w:rFonts w:cs="Times New Roman"/>
          <w:sz w:val="24"/>
          <w:szCs w:val="24"/>
        </w:rPr>
        <w:t xml:space="preserve"> </w:t>
      </w:r>
      <w:proofErr w:type="spellStart"/>
      <w:r>
        <w:rPr>
          <w:rFonts w:cs="Times New Roman"/>
          <w:sz w:val="24"/>
          <w:szCs w:val="24"/>
        </w:rPr>
        <w:t>diperlukan</w:t>
      </w:r>
      <w:proofErr w:type="spellEnd"/>
      <w:r>
        <w:rPr>
          <w:rFonts w:cs="Times New Roman"/>
          <w:sz w:val="24"/>
          <w:szCs w:val="24"/>
        </w:rPr>
        <w:t xml:space="preserve"> </w:t>
      </w:r>
      <w:proofErr w:type="spellStart"/>
      <w:r>
        <w:rPr>
          <w:rFonts w:cs="Times New Roman"/>
          <w:sz w:val="24"/>
          <w:szCs w:val="24"/>
        </w:rPr>
        <w:t>kemampuan</w:t>
      </w:r>
      <w:proofErr w:type="spellEnd"/>
      <w:r>
        <w:rPr>
          <w:rFonts w:cs="Times New Roman"/>
          <w:sz w:val="24"/>
          <w:szCs w:val="24"/>
        </w:rPr>
        <w:t xml:space="preserve"> </w:t>
      </w:r>
      <w:proofErr w:type="spellStart"/>
      <w:r>
        <w:rPr>
          <w:rFonts w:cs="Times New Roman"/>
          <w:sz w:val="24"/>
          <w:szCs w:val="24"/>
        </w:rPr>
        <w:t>pemahaman</w:t>
      </w:r>
      <w:proofErr w:type="spellEnd"/>
      <w:r>
        <w:rPr>
          <w:rFonts w:cs="Times New Roman"/>
          <w:sz w:val="24"/>
          <w:szCs w:val="24"/>
        </w:rPr>
        <w:t xml:space="preserve"> </w:t>
      </w:r>
      <w:proofErr w:type="spellStart"/>
      <w:r>
        <w:rPr>
          <w:rFonts w:cs="Times New Roman"/>
          <w:sz w:val="24"/>
          <w:szCs w:val="24"/>
        </w:rPr>
        <w:t>konsep</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yang </w:t>
      </w:r>
      <w:proofErr w:type="spellStart"/>
      <w:r>
        <w:rPr>
          <w:rFonts w:cs="Times New Roman"/>
          <w:sz w:val="24"/>
          <w:szCs w:val="24"/>
        </w:rPr>
        <w:t>harus</w:t>
      </w:r>
      <w:proofErr w:type="spellEnd"/>
      <w:r>
        <w:rPr>
          <w:rFonts w:cs="Times New Roman"/>
          <w:sz w:val="24"/>
          <w:szCs w:val="24"/>
        </w:rPr>
        <w:t xml:space="preserve"> </w:t>
      </w:r>
      <w:proofErr w:type="spellStart"/>
      <w:r>
        <w:rPr>
          <w:rFonts w:cs="Times New Roman"/>
          <w:sz w:val="24"/>
          <w:szCs w:val="24"/>
        </w:rPr>
        <w:t>kuat</w:t>
      </w:r>
      <w:proofErr w:type="spellEnd"/>
      <w:r>
        <w:rPr>
          <w:rFonts w:cs="Times New Roman"/>
          <w:sz w:val="24"/>
          <w:szCs w:val="24"/>
        </w:rPr>
        <w:t xml:space="preserve">. </w:t>
      </w:r>
      <w:proofErr w:type="spellStart"/>
      <w:r>
        <w:rPr>
          <w:rFonts w:cs="Times New Roman"/>
          <w:sz w:val="24"/>
          <w:szCs w:val="24"/>
        </w:rPr>
        <w:t>Jika</w:t>
      </w:r>
      <w:proofErr w:type="spellEnd"/>
      <w:r>
        <w:rPr>
          <w:rFonts w:cs="Times New Roman"/>
          <w:sz w:val="24"/>
          <w:szCs w:val="24"/>
        </w:rPr>
        <w:t xml:space="preserve"> </w:t>
      </w:r>
      <w:proofErr w:type="spellStart"/>
      <w:r>
        <w:rPr>
          <w:rFonts w:cs="Times New Roman"/>
          <w:sz w:val="24"/>
          <w:szCs w:val="24"/>
        </w:rPr>
        <w:t>kemampuan</w:t>
      </w:r>
      <w:proofErr w:type="spellEnd"/>
      <w:r>
        <w:rPr>
          <w:rFonts w:cs="Times New Roman"/>
          <w:sz w:val="24"/>
          <w:szCs w:val="24"/>
        </w:rPr>
        <w:t xml:space="preserve"> </w:t>
      </w:r>
      <w:proofErr w:type="spellStart"/>
      <w:r>
        <w:rPr>
          <w:rFonts w:cs="Times New Roman"/>
          <w:sz w:val="24"/>
          <w:szCs w:val="24"/>
        </w:rPr>
        <w:t>pemahaman</w:t>
      </w:r>
      <w:proofErr w:type="spellEnd"/>
      <w:r>
        <w:rPr>
          <w:rFonts w:cs="Times New Roman"/>
          <w:sz w:val="24"/>
          <w:szCs w:val="24"/>
        </w:rPr>
        <w:t xml:space="preserve"> </w:t>
      </w:r>
      <w:proofErr w:type="spellStart"/>
      <w:r>
        <w:rPr>
          <w:rFonts w:cs="Times New Roman"/>
          <w:sz w:val="24"/>
          <w:szCs w:val="24"/>
        </w:rPr>
        <w:t>konsep</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yang </w:t>
      </w:r>
      <w:proofErr w:type="spellStart"/>
      <w:r>
        <w:rPr>
          <w:rFonts w:cs="Times New Roman"/>
          <w:sz w:val="24"/>
          <w:szCs w:val="24"/>
        </w:rPr>
        <w:t>dimiliki</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itu</w:t>
      </w:r>
      <w:proofErr w:type="spellEnd"/>
      <w:r>
        <w:rPr>
          <w:rFonts w:cs="Times New Roman"/>
          <w:sz w:val="24"/>
          <w:szCs w:val="24"/>
        </w:rPr>
        <w:t xml:space="preserve"> </w:t>
      </w:r>
      <w:proofErr w:type="spellStart"/>
      <w:r>
        <w:rPr>
          <w:rFonts w:cs="Times New Roman"/>
          <w:sz w:val="24"/>
          <w:szCs w:val="24"/>
        </w:rPr>
        <w:t>kuat</w:t>
      </w:r>
      <w:proofErr w:type="spellEnd"/>
      <w:r>
        <w:rPr>
          <w:rFonts w:cs="Times New Roman"/>
          <w:sz w:val="24"/>
          <w:szCs w:val="24"/>
        </w:rPr>
        <w:t xml:space="preserve">, </w:t>
      </w:r>
      <w:proofErr w:type="spellStart"/>
      <w:r>
        <w:rPr>
          <w:rFonts w:cs="Times New Roman"/>
          <w:sz w:val="24"/>
          <w:szCs w:val="24"/>
        </w:rPr>
        <w:t>maka</w:t>
      </w:r>
      <w:proofErr w:type="spellEnd"/>
      <w:r>
        <w:rPr>
          <w:rFonts w:cs="Times New Roman"/>
          <w:sz w:val="24"/>
          <w:szCs w:val="24"/>
        </w:rPr>
        <w:t xml:space="preserve"> </w:t>
      </w:r>
      <w:proofErr w:type="spellStart"/>
      <w:r>
        <w:rPr>
          <w:rFonts w:cs="Times New Roman"/>
          <w:sz w:val="24"/>
          <w:szCs w:val="24"/>
        </w:rPr>
        <w:t>hasil</w:t>
      </w:r>
      <w:proofErr w:type="spellEnd"/>
      <w:r>
        <w:rPr>
          <w:rFonts w:cs="Times New Roman"/>
          <w:sz w:val="24"/>
          <w:szCs w:val="24"/>
        </w:rPr>
        <w:t xml:space="preserve"> </w:t>
      </w:r>
      <w:proofErr w:type="spellStart"/>
      <w:r>
        <w:rPr>
          <w:rFonts w:cs="Times New Roman"/>
          <w:sz w:val="24"/>
          <w:szCs w:val="24"/>
        </w:rPr>
        <w:t>belajar</w:t>
      </w:r>
      <w:proofErr w:type="spellEnd"/>
      <w:r>
        <w:rPr>
          <w:rFonts w:cs="Times New Roman"/>
          <w:sz w:val="24"/>
          <w:szCs w:val="24"/>
        </w:rPr>
        <w:t xml:space="preserve"> </w:t>
      </w:r>
      <w:proofErr w:type="spellStart"/>
      <w:r>
        <w:rPr>
          <w:rFonts w:cs="Times New Roman"/>
          <w:sz w:val="24"/>
          <w:szCs w:val="24"/>
        </w:rPr>
        <w:t>matematika</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juga </w:t>
      </w:r>
      <w:proofErr w:type="spellStart"/>
      <w:r>
        <w:rPr>
          <w:rFonts w:cs="Times New Roman"/>
          <w:sz w:val="24"/>
          <w:szCs w:val="24"/>
        </w:rPr>
        <w:t>akan</w:t>
      </w:r>
      <w:proofErr w:type="spellEnd"/>
      <w:r>
        <w:rPr>
          <w:rFonts w:cs="Times New Roman"/>
          <w:sz w:val="24"/>
          <w:szCs w:val="24"/>
        </w:rPr>
        <w:t xml:space="preserve"> </w:t>
      </w:r>
      <w:proofErr w:type="spellStart"/>
      <w:r>
        <w:rPr>
          <w:rFonts w:cs="Times New Roman"/>
          <w:sz w:val="24"/>
          <w:szCs w:val="24"/>
        </w:rPr>
        <w:t>semakin</w:t>
      </w:r>
      <w:proofErr w:type="spellEnd"/>
      <w:r>
        <w:rPr>
          <w:rFonts w:cs="Times New Roman"/>
          <w:sz w:val="24"/>
          <w:szCs w:val="24"/>
        </w:rPr>
        <w:t xml:space="preserve"> </w:t>
      </w:r>
      <w:proofErr w:type="spellStart"/>
      <w:r>
        <w:rPr>
          <w:rFonts w:cs="Times New Roman"/>
          <w:sz w:val="24"/>
          <w:szCs w:val="24"/>
        </w:rPr>
        <w:t>baik</w:t>
      </w:r>
      <w:proofErr w:type="spellEnd"/>
      <w:r>
        <w:rPr>
          <w:rFonts w:cs="Times New Roman"/>
          <w:sz w:val="24"/>
          <w:szCs w:val="24"/>
        </w:rPr>
        <w:t xml:space="preserve">. Hal </w:t>
      </w:r>
      <w:proofErr w:type="spellStart"/>
      <w:r>
        <w:rPr>
          <w:rFonts w:cs="Times New Roman"/>
          <w:sz w:val="24"/>
          <w:szCs w:val="24"/>
        </w:rPr>
        <w:t>ini</w:t>
      </w:r>
      <w:proofErr w:type="spellEnd"/>
      <w:r>
        <w:rPr>
          <w:rFonts w:cs="Times New Roman"/>
          <w:sz w:val="24"/>
          <w:szCs w:val="24"/>
        </w:rPr>
        <w:t xml:space="preserve"> </w:t>
      </w:r>
      <w:proofErr w:type="spellStart"/>
      <w:r>
        <w:rPr>
          <w:rFonts w:cs="Times New Roman"/>
          <w:sz w:val="24"/>
          <w:szCs w:val="24"/>
        </w:rPr>
        <w:t>didukung</w:t>
      </w:r>
      <w:proofErr w:type="spellEnd"/>
      <w:r>
        <w:rPr>
          <w:rFonts w:cs="Times New Roman"/>
          <w:sz w:val="24"/>
          <w:szCs w:val="24"/>
        </w:rPr>
        <w:t xml:space="preserve"> oleh </w:t>
      </w:r>
      <w:proofErr w:type="spellStart"/>
      <w:r>
        <w:rPr>
          <w:rFonts w:cs="Times New Roman"/>
          <w:sz w:val="24"/>
          <w:szCs w:val="24"/>
        </w:rPr>
        <w:t>hasil</w:t>
      </w:r>
      <w:proofErr w:type="spellEnd"/>
      <w:r>
        <w:rPr>
          <w:rFonts w:cs="Times New Roman"/>
          <w:sz w:val="24"/>
          <w:szCs w:val="24"/>
        </w:rPr>
        <w:t xml:space="preserve"> </w:t>
      </w:r>
      <w:proofErr w:type="spellStart"/>
      <w:r>
        <w:rPr>
          <w:rFonts w:cs="Times New Roman"/>
          <w:sz w:val="24"/>
          <w:szCs w:val="24"/>
        </w:rPr>
        <w:t>penelitian</w:t>
      </w:r>
      <w:proofErr w:type="spellEnd"/>
      <w:r w:rsidR="000202E6">
        <w:rPr>
          <w:rFonts w:cs="Times New Roman"/>
          <w:sz w:val="24"/>
          <w:szCs w:val="24"/>
        </w:rPr>
        <w:t xml:space="preserve"> oleh</w:t>
      </w:r>
      <w:r>
        <w:rPr>
          <w:rFonts w:cs="Times New Roman"/>
          <w:sz w:val="24"/>
          <w:szCs w:val="24"/>
        </w:rPr>
        <w:t xml:space="preserve"> </w:t>
      </w:r>
      <w:r w:rsidR="000202E6">
        <w:rPr>
          <w:rFonts w:cs="Times New Roman"/>
          <w:sz w:val="24"/>
          <w:szCs w:val="24"/>
        </w:rPr>
        <w:fldChar w:fldCharType="begin" w:fldLock="1"/>
      </w:r>
      <w:r w:rsidR="00581A45">
        <w:rPr>
          <w:rFonts w:cs="Times New Roman"/>
          <w:sz w:val="24"/>
          <w:szCs w:val="24"/>
        </w:rPr>
        <w:instrText>ADDIN CSL_CITATION {"citationItems":[{"id":"ITEM-1","itemData":{"ISBN":"9784990801472","abstract":"This research examines the effectiveness on how mathematics teachers have begun to integrate information and communication technology (ICT) with reciprocal teaching model to improve students' mathematics critical thinking ability into seventh junior high school classroom practice. This study was experimental research with a quasi-experimental design. The samples of the study are 36 students for classroom experiments and 36 students for classroom control. The instruments employed in this study were pre-Test and post-Test. All the instruments are made in essays forms. The data were analyzed by using descriptive statistics. Based on the research findings, it was gotten that (1) the development of teaching instructional multimedia of the seven grade students of junior high school; (2) the improvement of students' mathematics critical thinking ability in experimental class; (3) the aspect of attractiveness shows that the developed instructional multimedia was very interesting; and (4) reciprocal learning has good impact on students' mathematics critical thinking ability.","author":[{"dropping-particle":"","family":"Alim","given":"E.S.","non-dropping-particle":"","parse-names":false,"suffix":""},{"dropping-particle":"","family":"Umam","given":"K.","non-dropping-particle":"","parse-names":false,"suffix":""},{"dropping-particle":"","family":"Rohim","given":"S.","non-dropping-particle":"","parse-names":false,"suffix":""}],"container-title":"Workshop Proceedings of the 23rd International Conference on Computers in Education, ICCE 2015","id":"ITEM-1","issued":{"date-parts":[["2015"]]},"title":"Integration of reciprocal teaching-ICT model to improve students' mathematics critical thinking ability","type":"paper-conference"},"uris":["http://www.mendeley.com/documents/?uuid=2441cd1c-569b-377a-819e-7a691da1610f"]}],"mendeley":{"formattedCitation":"(Alim, Umam, &amp; Rohim, 2015)","manualFormatting":"Alim, Umam, &amp; Rohim (2015)","plainTextFormattedCitation":"(Alim, Umam, &amp; Rohim, 2015)","previouslyFormattedCitation":"(Alim, Umam, &amp; Rohim, 2015)"},"properties":{"noteIndex":0},"schema":"https://github.com/citation-style-language/schema/raw/master/csl-citation.json"}</w:instrText>
      </w:r>
      <w:r w:rsidR="000202E6">
        <w:rPr>
          <w:rFonts w:cs="Times New Roman"/>
          <w:sz w:val="24"/>
          <w:szCs w:val="24"/>
        </w:rPr>
        <w:fldChar w:fldCharType="separate"/>
      </w:r>
      <w:r w:rsidR="000202E6" w:rsidRPr="000202E6">
        <w:rPr>
          <w:rFonts w:cs="Times New Roman"/>
          <w:noProof/>
          <w:sz w:val="24"/>
          <w:szCs w:val="24"/>
        </w:rPr>
        <w:t xml:space="preserve">Alim, Umam, &amp; Rohim </w:t>
      </w:r>
      <w:r w:rsidR="000202E6">
        <w:rPr>
          <w:rFonts w:cs="Times New Roman"/>
          <w:noProof/>
          <w:sz w:val="24"/>
          <w:szCs w:val="24"/>
        </w:rPr>
        <w:t>(</w:t>
      </w:r>
      <w:r w:rsidR="000202E6" w:rsidRPr="000202E6">
        <w:rPr>
          <w:rFonts w:cs="Times New Roman"/>
          <w:noProof/>
          <w:sz w:val="24"/>
          <w:szCs w:val="24"/>
        </w:rPr>
        <w:t>2015)</w:t>
      </w:r>
      <w:r w:rsidR="000202E6">
        <w:rPr>
          <w:rFonts w:cs="Times New Roman"/>
          <w:sz w:val="24"/>
          <w:szCs w:val="24"/>
        </w:rPr>
        <w:fldChar w:fldCharType="end"/>
      </w:r>
      <w:r w:rsidR="000202E6">
        <w:rPr>
          <w:rFonts w:cs="Times New Roman"/>
          <w:sz w:val="24"/>
          <w:szCs w:val="24"/>
        </w:rPr>
        <w:t xml:space="preserve"> </w:t>
      </w:r>
      <w:r>
        <w:rPr>
          <w:rFonts w:cs="Times New Roman"/>
          <w:sz w:val="24"/>
          <w:szCs w:val="24"/>
        </w:rPr>
        <w:t xml:space="preserve">yang </w:t>
      </w:r>
      <w:proofErr w:type="spellStart"/>
      <w:r>
        <w:rPr>
          <w:rFonts w:cs="Times New Roman"/>
          <w:sz w:val="24"/>
          <w:szCs w:val="24"/>
        </w:rPr>
        <w:t>me</w:t>
      </w:r>
      <w:r w:rsidR="000202E6">
        <w:rPr>
          <w:rFonts w:cs="Times New Roman"/>
          <w:sz w:val="24"/>
          <w:szCs w:val="24"/>
        </w:rPr>
        <w:t>laporkan</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w:t>
      </w:r>
      <w:proofErr w:type="spellStart"/>
      <w:r>
        <w:rPr>
          <w:rFonts w:cs="Times New Roman"/>
          <w:sz w:val="24"/>
          <w:szCs w:val="24"/>
        </w:rPr>
        <w:t>peningkatan</w:t>
      </w:r>
      <w:proofErr w:type="spellEnd"/>
      <w:r>
        <w:rPr>
          <w:rFonts w:cs="Times New Roman"/>
          <w:sz w:val="24"/>
          <w:szCs w:val="24"/>
        </w:rPr>
        <w:t xml:space="preserve"> </w:t>
      </w:r>
      <w:proofErr w:type="spellStart"/>
      <w:r>
        <w:rPr>
          <w:rFonts w:cs="Times New Roman"/>
          <w:sz w:val="24"/>
          <w:szCs w:val="24"/>
        </w:rPr>
        <w:t>kemampuan</w:t>
      </w:r>
      <w:proofErr w:type="spellEnd"/>
      <w:r>
        <w:rPr>
          <w:rFonts w:cs="Times New Roman"/>
          <w:sz w:val="24"/>
          <w:szCs w:val="24"/>
        </w:rPr>
        <w:t xml:space="preserve"> </w:t>
      </w:r>
      <w:proofErr w:type="spellStart"/>
      <w:r>
        <w:rPr>
          <w:rFonts w:cs="Times New Roman"/>
          <w:sz w:val="24"/>
          <w:szCs w:val="24"/>
        </w:rPr>
        <w:t>pemahaman</w:t>
      </w:r>
      <w:proofErr w:type="spellEnd"/>
      <w:r>
        <w:rPr>
          <w:rFonts w:cs="Times New Roman"/>
          <w:sz w:val="24"/>
          <w:szCs w:val="24"/>
        </w:rPr>
        <w:t xml:space="preserve"> </w:t>
      </w:r>
      <w:proofErr w:type="spellStart"/>
      <w:r>
        <w:rPr>
          <w:rFonts w:cs="Times New Roman"/>
          <w:sz w:val="24"/>
          <w:szCs w:val="24"/>
        </w:rPr>
        <w:t>matematis</w:t>
      </w:r>
      <w:proofErr w:type="spellEnd"/>
      <w:r>
        <w:rPr>
          <w:rFonts w:cs="Times New Roman"/>
          <w:sz w:val="24"/>
          <w:szCs w:val="24"/>
        </w:rPr>
        <w:t xml:space="preserve"> </w:t>
      </w:r>
      <w:proofErr w:type="spellStart"/>
      <w:r>
        <w:rPr>
          <w:rFonts w:cs="Times New Roman"/>
          <w:sz w:val="24"/>
          <w:szCs w:val="24"/>
        </w:rPr>
        <w:t>akan</w:t>
      </w:r>
      <w:proofErr w:type="spellEnd"/>
      <w:r>
        <w:rPr>
          <w:rFonts w:cs="Times New Roman"/>
          <w:sz w:val="24"/>
          <w:szCs w:val="24"/>
        </w:rPr>
        <w:t xml:space="preserve"> </w:t>
      </w:r>
      <w:proofErr w:type="spellStart"/>
      <w:r>
        <w:rPr>
          <w:rFonts w:cs="Times New Roman"/>
          <w:sz w:val="24"/>
          <w:szCs w:val="24"/>
        </w:rPr>
        <w:t>berdampak</w:t>
      </w:r>
      <w:proofErr w:type="spellEnd"/>
      <w:r>
        <w:rPr>
          <w:rFonts w:cs="Times New Roman"/>
          <w:sz w:val="24"/>
          <w:szCs w:val="24"/>
        </w:rPr>
        <w:t xml:space="preserve"> </w:t>
      </w:r>
      <w:proofErr w:type="spellStart"/>
      <w:r>
        <w:rPr>
          <w:rFonts w:cs="Times New Roman"/>
          <w:sz w:val="24"/>
          <w:szCs w:val="24"/>
        </w:rPr>
        <w:t>positif</w:t>
      </w:r>
      <w:proofErr w:type="spellEnd"/>
      <w:r>
        <w:rPr>
          <w:rFonts w:cs="Times New Roman"/>
          <w:sz w:val="24"/>
          <w:szCs w:val="24"/>
        </w:rPr>
        <w:t xml:space="preserve"> </w:t>
      </w:r>
      <w:proofErr w:type="spellStart"/>
      <w:r>
        <w:rPr>
          <w:rFonts w:cs="Times New Roman"/>
          <w:sz w:val="24"/>
          <w:szCs w:val="24"/>
        </w:rPr>
        <w:t>terhadap</w:t>
      </w:r>
      <w:proofErr w:type="spellEnd"/>
      <w:r>
        <w:rPr>
          <w:rFonts w:cs="Times New Roman"/>
          <w:sz w:val="24"/>
          <w:szCs w:val="24"/>
        </w:rPr>
        <w:t xml:space="preserve"> </w:t>
      </w:r>
      <w:proofErr w:type="spellStart"/>
      <w:r>
        <w:rPr>
          <w:rFonts w:cs="Times New Roman"/>
          <w:sz w:val="24"/>
          <w:szCs w:val="24"/>
        </w:rPr>
        <w:t>peningkatan</w:t>
      </w:r>
      <w:proofErr w:type="spellEnd"/>
      <w:r>
        <w:rPr>
          <w:rFonts w:cs="Times New Roman"/>
          <w:sz w:val="24"/>
          <w:szCs w:val="24"/>
        </w:rPr>
        <w:t xml:space="preserve"> </w:t>
      </w:r>
      <w:proofErr w:type="spellStart"/>
      <w:r>
        <w:rPr>
          <w:rFonts w:cs="Times New Roman"/>
          <w:sz w:val="24"/>
          <w:szCs w:val="24"/>
        </w:rPr>
        <w:t>hasil</w:t>
      </w:r>
      <w:proofErr w:type="spellEnd"/>
      <w:r>
        <w:rPr>
          <w:rFonts w:cs="Times New Roman"/>
          <w:sz w:val="24"/>
          <w:szCs w:val="24"/>
        </w:rPr>
        <w:t xml:space="preserve"> </w:t>
      </w:r>
      <w:proofErr w:type="spellStart"/>
      <w:r>
        <w:rPr>
          <w:rFonts w:cs="Times New Roman"/>
          <w:sz w:val="24"/>
          <w:szCs w:val="24"/>
        </w:rPr>
        <w:t>belajar</w:t>
      </w:r>
      <w:proofErr w:type="spellEnd"/>
      <w:r>
        <w:rPr>
          <w:rFonts w:cs="Times New Roman"/>
          <w:sz w:val="24"/>
          <w:szCs w:val="24"/>
        </w:rPr>
        <w:t xml:space="preserve"> </w:t>
      </w:r>
      <w:proofErr w:type="spellStart"/>
      <w:r>
        <w:rPr>
          <w:rFonts w:cs="Times New Roman"/>
          <w:sz w:val="24"/>
          <w:szCs w:val="24"/>
        </w:rPr>
        <w:t>matematika</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di </w:t>
      </w:r>
      <w:proofErr w:type="spellStart"/>
      <w:r>
        <w:rPr>
          <w:rFonts w:cs="Times New Roman"/>
          <w:sz w:val="24"/>
          <w:szCs w:val="24"/>
        </w:rPr>
        <w:t>sekolah</w:t>
      </w:r>
      <w:proofErr w:type="spellEnd"/>
      <w:r>
        <w:rPr>
          <w:rFonts w:cs="Times New Roman"/>
          <w:sz w:val="24"/>
          <w:szCs w:val="24"/>
        </w:rPr>
        <w:t>.</w:t>
      </w:r>
      <w:r w:rsidR="00581A45">
        <w:rPr>
          <w:rFonts w:cs="Times New Roman"/>
          <w:sz w:val="24"/>
          <w:szCs w:val="24"/>
        </w:rPr>
        <w:t xml:space="preserve"> </w:t>
      </w:r>
      <w:proofErr w:type="spellStart"/>
      <w:r w:rsidR="00581A45">
        <w:rPr>
          <w:rFonts w:cs="Times New Roman"/>
          <w:sz w:val="24"/>
          <w:szCs w:val="24"/>
        </w:rPr>
        <w:t>P</w:t>
      </w:r>
      <w:r w:rsidR="003F4B7E">
        <w:rPr>
          <w:rFonts w:cs="Times New Roman"/>
          <w:sz w:val="24"/>
          <w:szCs w:val="24"/>
        </w:rPr>
        <w:t>embelajaran</w:t>
      </w:r>
      <w:proofErr w:type="spellEnd"/>
      <w:r w:rsidR="003F4B7E">
        <w:rPr>
          <w:rFonts w:cs="Times New Roman"/>
          <w:sz w:val="24"/>
          <w:szCs w:val="24"/>
        </w:rPr>
        <w:t xml:space="preserve"> </w:t>
      </w:r>
      <w:proofErr w:type="spellStart"/>
      <w:r w:rsidR="003F4B7E">
        <w:rPr>
          <w:rFonts w:cs="Times New Roman"/>
          <w:sz w:val="24"/>
          <w:szCs w:val="24"/>
        </w:rPr>
        <w:t>matematika</w:t>
      </w:r>
      <w:proofErr w:type="spellEnd"/>
      <w:r w:rsidR="003F4B7E">
        <w:rPr>
          <w:rFonts w:cs="Times New Roman"/>
          <w:sz w:val="24"/>
          <w:szCs w:val="24"/>
        </w:rPr>
        <w:t xml:space="preserve"> </w:t>
      </w:r>
      <w:proofErr w:type="spellStart"/>
      <w:r w:rsidR="003F4B7E">
        <w:rPr>
          <w:rFonts w:cs="Times New Roman"/>
          <w:sz w:val="24"/>
          <w:szCs w:val="24"/>
        </w:rPr>
        <w:t>lebih</w:t>
      </w:r>
      <w:proofErr w:type="spellEnd"/>
      <w:r w:rsidR="003F4B7E">
        <w:rPr>
          <w:rFonts w:cs="Times New Roman"/>
          <w:sz w:val="24"/>
          <w:szCs w:val="24"/>
        </w:rPr>
        <w:t xml:space="preserve"> </w:t>
      </w:r>
      <w:proofErr w:type="spellStart"/>
      <w:r w:rsidR="003F4B7E">
        <w:rPr>
          <w:rFonts w:cs="Times New Roman"/>
          <w:sz w:val="24"/>
          <w:szCs w:val="24"/>
        </w:rPr>
        <w:t>baik</w:t>
      </w:r>
      <w:proofErr w:type="spellEnd"/>
      <w:r w:rsidR="003F4B7E">
        <w:rPr>
          <w:rFonts w:cs="Times New Roman"/>
          <w:sz w:val="24"/>
          <w:szCs w:val="24"/>
        </w:rPr>
        <w:t xml:space="preserve"> </w:t>
      </w:r>
      <w:proofErr w:type="spellStart"/>
      <w:r w:rsidR="003F4B7E">
        <w:rPr>
          <w:rFonts w:cs="Times New Roman"/>
          <w:sz w:val="24"/>
          <w:szCs w:val="24"/>
        </w:rPr>
        <w:t>tidak</w:t>
      </w:r>
      <w:proofErr w:type="spellEnd"/>
      <w:r w:rsidR="003F4B7E">
        <w:rPr>
          <w:rFonts w:cs="Times New Roman"/>
          <w:sz w:val="24"/>
          <w:szCs w:val="24"/>
        </w:rPr>
        <w:t xml:space="preserve"> </w:t>
      </w:r>
      <w:proofErr w:type="spellStart"/>
      <w:r w:rsidR="003F4B7E">
        <w:rPr>
          <w:rFonts w:cs="Times New Roman"/>
          <w:sz w:val="24"/>
          <w:szCs w:val="24"/>
        </w:rPr>
        <w:t>berorientasi</w:t>
      </w:r>
      <w:proofErr w:type="spellEnd"/>
      <w:r w:rsidR="003F4B7E">
        <w:rPr>
          <w:rFonts w:cs="Times New Roman"/>
          <w:sz w:val="24"/>
          <w:szCs w:val="24"/>
        </w:rPr>
        <w:t xml:space="preserve"> </w:t>
      </w:r>
      <w:proofErr w:type="spellStart"/>
      <w:r w:rsidR="003F4B7E">
        <w:rPr>
          <w:rFonts w:cs="Times New Roman"/>
          <w:sz w:val="24"/>
          <w:szCs w:val="24"/>
        </w:rPr>
        <w:t>hanya</w:t>
      </w:r>
      <w:proofErr w:type="spellEnd"/>
      <w:r w:rsidR="003F4B7E">
        <w:rPr>
          <w:rFonts w:cs="Times New Roman"/>
          <w:sz w:val="24"/>
          <w:szCs w:val="24"/>
        </w:rPr>
        <w:t xml:space="preserve"> pada </w:t>
      </w:r>
      <w:proofErr w:type="spellStart"/>
      <w:r w:rsidR="003F4B7E">
        <w:rPr>
          <w:rFonts w:cs="Times New Roman"/>
          <w:sz w:val="24"/>
          <w:szCs w:val="24"/>
        </w:rPr>
        <w:t>hasil</w:t>
      </w:r>
      <w:proofErr w:type="spellEnd"/>
      <w:r w:rsidR="003F4B7E">
        <w:rPr>
          <w:rFonts w:cs="Times New Roman"/>
          <w:sz w:val="24"/>
          <w:szCs w:val="24"/>
        </w:rPr>
        <w:t xml:space="preserve"> </w:t>
      </w:r>
      <w:proofErr w:type="spellStart"/>
      <w:r w:rsidR="003F4B7E">
        <w:rPr>
          <w:rFonts w:cs="Times New Roman"/>
          <w:sz w:val="24"/>
          <w:szCs w:val="24"/>
        </w:rPr>
        <w:t>belajar</w:t>
      </w:r>
      <w:proofErr w:type="spellEnd"/>
      <w:r w:rsidR="003F4B7E">
        <w:rPr>
          <w:rFonts w:cs="Times New Roman"/>
          <w:sz w:val="24"/>
          <w:szCs w:val="24"/>
        </w:rPr>
        <w:t xml:space="preserve"> </w:t>
      </w:r>
      <w:proofErr w:type="spellStart"/>
      <w:r w:rsidR="003F4B7E">
        <w:rPr>
          <w:rFonts w:cs="Times New Roman"/>
          <w:sz w:val="24"/>
          <w:szCs w:val="24"/>
        </w:rPr>
        <w:t>matematika</w:t>
      </w:r>
      <w:proofErr w:type="spellEnd"/>
      <w:r w:rsidR="003F4B7E">
        <w:rPr>
          <w:rFonts w:cs="Times New Roman"/>
          <w:sz w:val="24"/>
          <w:szCs w:val="24"/>
        </w:rPr>
        <w:t xml:space="preserve"> </w:t>
      </w:r>
      <w:proofErr w:type="spellStart"/>
      <w:r w:rsidR="003F4B7E">
        <w:rPr>
          <w:rFonts w:cs="Times New Roman"/>
          <w:sz w:val="24"/>
          <w:szCs w:val="24"/>
        </w:rPr>
        <w:t>tetapi</w:t>
      </w:r>
      <w:proofErr w:type="spellEnd"/>
      <w:r w:rsidR="003F4B7E">
        <w:rPr>
          <w:rFonts w:cs="Times New Roman"/>
          <w:sz w:val="24"/>
          <w:szCs w:val="24"/>
        </w:rPr>
        <w:t xml:space="preserve"> juga </w:t>
      </w:r>
      <w:proofErr w:type="spellStart"/>
      <w:r w:rsidR="003F4B7E">
        <w:rPr>
          <w:rFonts w:cs="Times New Roman"/>
          <w:sz w:val="24"/>
          <w:szCs w:val="24"/>
        </w:rPr>
        <w:t>memerlukan</w:t>
      </w:r>
      <w:proofErr w:type="spellEnd"/>
      <w:r w:rsidR="003F4B7E">
        <w:rPr>
          <w:rFonts w:cs="Times New Roman"/>
          <w:sz w:val="24"/>
          <w:szCs w:val="24"/>
        </w:rPr>
        <w:t xml:space="preserve"> </w:t>
      </w:r>
      <w:proofErr w:type="spellStart"/>
      <w:r w:rsidR="003F4B7E">
        <w:rPr>
          <w:rFonts w:cs="Times New Roman"/>
          <w:sz w:val="24"/>
          <w:szCs w:val="24"/>
        </w:rPr>
        <w:t>perhatian</w:t>
      </w:r>
      <w:proofErr w:type="spellEnd"/>
      <w:r w:rsidR="003F4B7E">
        <w:rPr>
          <w:rFonts w:cs="Times New Roman"/>
          <w:sz w:val="24"/>
          <w:szCs w:val="24"/>
        </w:rPr>
        <w:t xml:space="preserve"> </w:t>
      </w:r>
      <w:proofErr w:type="spellStart"/>
      <w:r w:rsidR="003F4B7E">
        <w:rPr>
          <w:rFonts w:cs="Times New Roman"/>
          <w:sz w:val="24"/>
          <w:szCs w:val="24"/>
        </w:rPr>
        <w:t>terhadap</w:t>
      </w:r>
      <w:proofErr w:type="spellEnd"/>
      <w:r w:rsidR="003F4B7E">
        <w:rPr>
          <w:rFonts w:cs="Times New Roman"/>
          <w:sz w:val="24"/>
          <w:szCs w:val="24"/>
        </w:rPr>
        <w:t xml:space="preserve"> </w:t>
      </w:r>
      <w:proofErr w:type="spellStart"/>
      <w:r w:rsidR="003F4B7E">
        <w:rPr>
          <w:rFonts w:cs="Times New Roman"/>
          <w:sz w:val="24"/>
          <w:szCs w:val="24"/>
        </w:rPr>
        <w:t>berbagai</w:t>
      </w:r>
      <w:proofErr w:type="spellEnd"/>
      <w:r w:rsidR="003F4B7E">
        <w:rPr>
          <w:rFonts w:cs="Times New Roman"/>
          <w:sz w:val="24"/>
          <w:szCs w:val="24"/>
        </w:rPr>
        <w:t xml:space="preserve"> </w:t>
      </w:r>
      <w:proofErr w:type="spellStart"/>
      <w:r w:rsidR="003F4B7E">
        <w:rPr>
          <w:rFonts w:cs="Times New Roman"/>
          <w:sz w:val="24"/>
          <w:szCs w:val="24"/>
        </w:rPr>
        <w:t>kemampuan-kemampuan</w:t>
      </w:r>
      <w:proofErr w:type="spellEnd"/>
      <w:r w:rsidR="003F4B7E">
        <w:rPr>
          <w:rFonts w:cs="Times New Roman"/>
          <w:sz w:val="24"/>
          <w:szCs w:val="24"/>
        </w:rPr>
        <w:t xml:space="preserve"> </w:t>
      </w:r>
      <w:proofErr w:type="spellStart"/>
      <w:r w:rsidR="003F4B7E">
        <w:rPr>
          <w:rFonts w:cs="Times New Roman"/>
          <w:sz w:val="24"/>
          <w:szCs w:val="24"/>
        </w:rPr>
        <w:t>matematis</w:t>
      </w:r>
      <w:proofErr w:type="spellEnd"/>
      <w:r w:rsidR="003F4B7E">
        <w:rPr>
          <w:rFonts w:cs="Times New Roman"/>
          <w:sz w:val="24"/>
          <w:szCs w:val="24"/>
        </w:rPr>
        <w:t xml:space="preserve"> yang </w:t>
      </w:r>
      <w:proofErr w:type="spellStart"/>
      <w:r w:rsidR="003F4B7E">
        <w:rPr>
          <w:rFonts w:cs="Times New Roman"/>
          <w:sz w:val="24"/>
          <w:szCs w:val="24"/>
        </w:rPr>
        <w:t>lainnya</w:t>
      </w:r>
      <w:proofErr w:type="spellEnd"/>
      <w:r w:rsidR="003F4B7E">
        <w:rPr>
          <w:rFonts w:cs="Times New Roman"/>
          <w:sz w:val="24"/>
          <w:szCs w:val="24"/>
        </w:rPr>
        <w:t xml:space="preserve"> </w:t>
      </w:r>
      <w:proofErr w:type="spellStart"/>
      <w:r w:rsidR="003F4B7E">
        <w:rPr>
          <w:rFonts w:cs="Times New Roman"/>
          <w:sz w:val="24"/>
          <w:szCs w:val="24"/>
        </w:rPr>
        <w:t>seperti</w:t>
      </w:r>
      <w:proofErr w:type="spellEnd"/>
      <w:r w:rsidR="003F4B7E">
        <w:rPr>
          <w:rFonts w:cs="Times New Roman"/>
          <w:sz w:val="24"/>
          <w:szCs w:val="24"/>
        </w:rPr>
        <w:t xml:space="preserve"> </w:t>
      </w:r>
      <w:proofErr w:type="spellStart"/>
      <w:r w:rsidR="003F4B7E">
        <w:rPr>
          <w:rFonts w:cs="Times New Roman"/>
          <w:sz w:val="24"/>
          <w:szCs w:val="24"/>
        </w:rPr>
        <w:t>kemampuan</w:t>
      </w:r>
      <w:proofErr w:type="spellEnd"/>
      <w:r w:rsidR="003F4B7E">
        <w:rPr>
          <w:rFonts w:cs="Times New Roman"/>
          <w:sz w:val="24"/>
          <w:szCs w:val="24"/>
        </w:rPr>
        <w:t xml:space="preserve"> </w:t>
      </w:r>
      <w:proofErr w:type="spellStart"/>
      <w:r w:rsidR="003F4B7E">
        <w:rPr>
          <w:rFonts w:cs="Times New Roman"/>
          <w:sz w:val="24"/>
          <w:szCs w:val="24"/>
        </w:rPr>
        <w:t>pemahaman</w:t>
      </w:r>
      <w:proofErr w:type="spellEnd"/>
      <w:r w:rsidR="003F4B7E">
        <w:rPr>
          <w:rFonts w:cs="Times New Roman"/>
          <w:sz w:val="24"/>
          <w:szCs w:val="24"/>
        </w:rPr>
        <w:t xml:space="preserve"> </w:t>
      </w:r>
      <w:proofErr w:type="spellStart"/>
      <w:r w:rsidR="003F4B7E">
        <w:rPr>
          <w:rFonts w:cs="Times New Roman"/>
          <w:sz w:val="24"/>
          <w:szCs w:val="24"/>
        </w:rPr>
        <w:t>matematis</w:t>
      </w:r>
      <w:proofErr w:type="spellEnd"/>
      <w:r w:rsidR="003F4B7E">
        <w:rPr>
          <w:rFonts w:cs="Times New Roman"/>
          <w:sz w:val="24"/>
          <w:szCs w:val="24"/>
        </w:rPr>
        <w:t xml:space="preserve">, dan </w:t>
      </w:r>
      <w:proofErr w:type="spellStart"/>
      <w:r w:rsidR="003F4B7E">
        <w:rPr>
          <w:rFonts w:cs="Times New Roman"/>
          <w:sz w:val="24"/>
          <w:szCs w:val="24"/>
        </w:rPr>
        <w:t>kemampuan</w:t>
      </w:r>
      <w:proofErr w:type="spellEnd"/>
      <w:r w:rsidR="003F4B7E">
        <w:rPr>
          <w:rFonts w:cs="Times New Roman"/>
          <w:sz w:val="24"/>
          <w:szCs w:val="24"/>
        </w:rPr>
        <w:t xml:space="preserve"> </w:t>
      </w:r>
      <w:proofErr w:type="spellStart"/>
      <w:r w:rsidR="003F4B7E">
        <w:rPr>
          <w:rFonts w:cs="Times New Roman"/>
          <w:sz w:val="24"/>
          <w:szCs w:val="24"/>
        </w:rPr>
        <w:t>penalaran</w:t>
      </w:r>
      <w:proofErr w:type="spellEnd"/>
      <w:r w:rsidR="003F4B7E">
        <w:rPr>
          <w:rFonts w:cs="Times New Roman"/>
          <w:sz w:val="24"/>
          <w:szCs w:val="24"/>
        </w:rPr>
        <w:t xml:space="preserve"> </w:t>
      </w:r>
      <w:proofErr w:type="spellStart"/>
      <w:r w:rsidR="003F4B7E">
        <w:rPr>
          <w:rFonts w:cs="Times New Roman"/>
          <w:sz w:val="24"/>
          <w:szCs w:val="24"/>
        </w:rPr>
        <w:t>matematis</w:t>
      </w:r>
      <w:proofErr w:type="spellEnd"/>
      <w:r w:rsidR="00581A45">
        <w:rPr>
          <w:rFonts w:cs="Times New Roman"/>
          <w:sz w:val="24"/>
          <w:szCs w:val="24"/>
        </w:rPr>
        <w:t xml:space="preserve">  </w:t>
      </w:r>
      <w:r w:rsidR="00581A45">
        <w:rPr>
          <w:rFonts w:cs="Times New Roman"/>
          <w:sz w:val="24"/>
          <w:szCs w:val="24"/>
        </w:rPr>
        <w:fldChar w:fldCharType="begin" w:fldLock="1"/>
      </w:r>
      <w:r w:rsidR="00825D6B">
        <w:rPr>
          <w:rFonts w:cs="Times New Roman"/>
          <w:sz w:val="24"/>
          <w:szCs w:val="24"/>
        </w:rPr>
        <w:instrText>ADDIN CSL_CITATION {"citationItems":[{"id":"ITEM-1","itemData":{"ISBN":"9789869401227","abstract":"© 2017 Asia-Pacific Society for Computers in Education. All rights reserved. The main purpose of this research examines the effectiveness on how mathematics teachers have begun to Integrate Information and Communication Technology (ICT) with Think Pair Share Cooperative Learning Model to improve students' mathematical problem solving ability in junior high school classroom practice. This study was experimental research with a quasi-experimental design. The samples of the study are 36 students for classroom experiments and 36 students for classroom control. The instruments employed in this study were pre-test and post-test. The instruments are made in essays forms which design to measure students' mathematical problem solving ability. The data were analyzed by using descriptive and inferential statistics. Our finding has shown us that (1) Think Pair Share Cooperative Learning model assisted with ICT had a positive impact on student's mathematical problem solving ability; (2) there is a statistically significant mean difference in students' mathematical problem solving ability between experiment class and control class.","author":[{"dropping-particle":"","family":"Umam","given":"K.","non-dropping-particle":"","parse-names":false,"suffix":""},{"dropping-particle":"","family":"Suswandari","given":"","non-dropping-particle":"","parse-names":false,"suffix":""},{"dropping-particle":"","family":"Asiah","given":"N.","non-dropping-particle":"","parse-names":false,"suffix":""},{"dropping-particle":"","family":"Wibowo","given":"I.T.","non-dropping-particle":"","parse-names":false,"suffix":""},{"dropping-particle":"","family":"Rohim","given":"S.","non-dropping-particle":"","parse-names":false,"suffix":""}],"container-title":"ICCE 2017 - 25th International Conference on Computers in Education: Technology and Innovation: Computer-Based Educational Systems for the 21st Century, Workshop Proceedings","id":"ITEM-1","issued":{"date-parts":[["2017"]]},"title":"The effect of think-pair-share cooperative learning model assisted with ICT on mathematical problem solving ability among junior high school students","type":"paper-conference"},"uris":["http://www.mendeley.com/documents/?uuid=2c95a7f1-5599-3e62-a441-e163b51a5e37"]},{"id":"ITEM-2","itemData":{"author":[{"dropping-particle":"De","family":"Rizky","given":"Indah","non-dropping-particle":"","parse-names":false,"suffix":""},{"dropping-particle":"","family":"Ariyanto","given":"Lilik","non-dropping-particle":"","parse-names":false,"suffix":""},{"dropping-particle":"","family":"Sutrisno","given":"","non-dropping-particle":"","parse-names":false,"suffix":""}],"container-title":"Seminar Nasional Matematika dan Pendidikan Matematika (2nd SENATIK) Program Studi Pendidikan Matematika FPMIPATI-Universitas PGRI Semarang","id":"ITEM-2","issue":"November","issued":{"date-parts":[["2017"]]},"page":"139-145","title":"Meningkatkan Kemampuan Berpikir Kritis Matematis Siswa kelas X dengan pembelajaran menggunakan Android Package","type":"paper-conference"},"uris":["http://www.mendeley.com/documents/?uuid=6223c811-9be6-4dca-b09a-e7abd512c916"]},{"id":"ITEM-3","itemData":{"DOI":"10.1007/978-981-287-868-7","ISBN":"978-981-287-866-3","abstract":"Although “flipped classroom,” as a new teaching model, has attracted the attention of many researchers at home and abroad, very few researches have focused on the teacher–student interaction in flipped classroom. To study the tea- cher–student interaction, we adopted two different teaching models to complete a teaching task in two different classes with the same grade and the same major, respectively. Based on the analysis of the two videos filmed in the two classes, we made comparisons of the teacher–student interaction between two methods with the help of FIAS (Flanders Interaction Analysis System)","author":[{"dropping-particle":"","family":"Zhang","given":"Qi","non-dropping-particle":"","parse-names":false,"suffix":""},{"dropping-particle":"","family":"Wu","given":"Fati","non-dropping-particle":"","parse-names":false,"suffix":""}],"chapter-number":"Study on T","container-title":"State-of-the-Art and Future Directions of Smart Learning","edition":"Y. Li et a","id":"ITEM-3","issued":{"date-parts":[["2016"]]},"page":"257-261","publisher":"Lecture Notes in Educational Technology","publisher-place":"Singapore","title":"State-of-the-Art and Future Directions of Smart Learning","type":"chapter"},"uris":["http://www.mendeley.com/documents/?uuid=0443c944-5a25-4ad4-a821-a330299f2ed7"]}],"mendeley":{"formattedCitation":"(Rizky, Ariyanto, &amp; Sutrisno, 2017; K. Umam, Suswandari, Asiah, Wibowo, &amp; Rohim, 2017; Zhang &amp; Wu, 2016)","plainTextFormattedCitation":"(Rizky, Ariyanto, &amp; Sutrisno, 2017; K. Umam, Suswandari, Asiah, Wibowo, &amp; Rohim, 2017; Zhang &amp; Wu, 2016)","previouslyFormattedCitation":"(Rizky, Ariyanto, &amp; Sutrisno, 2017; K. Umam, Suswandari, Asiah, Wibowo, &amp; Rohim, 2017; Zhang &amp; Wu, 2016)"},"properties":{"noteIndex":0},"schema":"https://github.com/citation-style-language/schema/raw/master/csl-citation.json"}</w:instrText>
      </w:r>
      <w:r w:rsidR="00581A45">
        <w:rPr>
          <w:rFonts w:cs="Times New Roman"/>
          <w:sz w:val="24"/>
          <w:szCs w:val="24"/>
        </w:rPr>
        <w:fldChar w:fldCharType="separate"/>
      </w:r>
      <w:r w:rsidR="00581A45" w:rsidRPr="00581A45">
        <w:rPr>
          <w:rFonts w:cs="Times New Roman"/>
          <w:noProof/>
          <w:sz w:val="24"/>
          <w:szCs w:val="24"/>
        </w:rPr>
        <w:t>(Rizky, Ariyanto, &amp; Sutrisno, 2017; K. Umam, Suswandari, Asiah, Wibowo, &amp; Rohim, 2017; Zhang &amp; Wu, 2016)</w:t>
      </w:r>
      <w:r w:rsidR="00581A45">
        <w:rPr>
          <w:rFonts w:cs="Times New Roman"/>
          <w:sz w:val="24"/>
          <w:szCs w:val="24"/>
        </w:rPr>
        <w:fldChar w:fldCharType="end"/>
      </w:r>
      <w:r w:rsidR="003F4B7E">
        <w:rPr>
          <w:rFonts w:cs="Times New Roman"/>
          <w:sz w:val="24"/>
          <w:szCs w:val="24"/>
        </w:rPr>
        <w:t xml:space="preserve">. </w:t>
      </w:r>
    </w:p>
    <w:p w14:paraId="722EB596" w14:textId="035E9B8D" w:rsidR="00EC5305" w:rsidRDefault="00A255C5" w:rsidP="00A255C5">
      <w:pPr>
        <w:spacing w:after="0" w:line="360" w:lineRule="auto"/>
        <w:ind w:right="6" w:firstLine="720"/>
        <w:jc w:val="both"/>
        <w:rPr>
          <w:rFonts w:cs="Times New Roman"/>
          <w:sz w:val="24"/>
          <w:szCs w:val="24"/>
        </w:rPr>
      </w:pP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meningkatkan</w:t>
      </w:r>
      <w:proofErr w:type="spellEnd"/>
      <w:r>
        <w:rPr>
          <w:rFonts w:cs="Times New Roman"/>
          <w:sz w:val="24"/>
          <w:szCs w:val="24"/>
        </w:rPr>
        <w:t xml:space="preserve"> </w:t>
      </w:r>
      <w:proofErr w:type="spellStart"/>
      <w:r>
        <w:rPr>
          <w:rFonts w:cs="Times New Roman"/>
          <w:sz w:val="24"/>
          <w:szCs w:val="24"/>
        </w:rPr>
        <w:t>kemampuan</w:t>
      </w:r>
      <w:proofErr w:type="spellEnd"/>
      <w:r>
        <w:rPr>
          <w:rFonts w:cs="Times New Roman"/>
          <w:sz w:val="24"/>
          <w:szCs w:val="24"/>
        </w:rPr>
        <w:t xml:space="preserve"> </w:t>
      </w:r>
      <w:proofErr w:type="spellStart"/>
      <w:r>
        <w:rPr>
          <w:rFonts w:cs="Times New Roman"/>
          <w:sz w:val="24"/>
          <w:szCs w:val="24"/>
        </w:rPr>
        <w:t>pemahaman</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kelas</w:t>
      </w:r>
      <w:proofErr w:type="spellEnd"/>
      <w:r>
        <w:rPr>
          <w:rFonts w:cs="Times New Roman"/>
          <w:sz w:val="24"/>
          <w:szCs w:val="24"/>
        </w:rPr>
        <w:t xml:space="preserve"> VIII</w:t>
      </w:r>
      <w:r w:rsidR="007217C3">
        <w:rPr>
          <w:rFonts w:cs="Times New Roman"/>
          <w:sz w:val="24"/>
          <w:szCs w:val="24"/>
        </w:rPr>
        <w:t xml:space="preserve"> dan </w:t>
      </w:r>
      <w:proofErr w:type="spellStart"/>
      <w:r w:rsidR="007217C3">
        <w:rPr>
          <w:rFonts w:cs="Times New Roman"/>
          <w:sz w:val="24"/>
          <w:szCs w:val="24"/>
        </w:rPr>
        <w:t>interaksi</w:t>
      </w:r>
      <w:proofErr w:type="spellEnd"/>
      <w:r w:rsidR="007217C3">
        <w:rPr>
          <w:rFonts w:cs="Times New Roman"/>
          <w:sz w:val="24"/>
          <w:szCs w:val="24"/>
        </w:rPr>
        <w:t xml:space="preserve"> social </w:t>
      </w:r>
      <w:proofErr w:type="spellStart"/>
      <w:r w:rsidR="007217C3">
        <w:rPr>
          <w:rFonts w:cs="Times New Roman"/>
          <w:sz w:val="24"/>
          <w:szCs w:val="24"/>
        </w:rPr>
        <w:t>dalam</w:t>
      </w:r>
      <w:proofErr w:type="spellEnd"/>
      <w:r w:rsidR="007217C3">
        <w:rPr>
          <w:rFonts w:cs="Times New Roman"/>
          <w:sz w:val="24"/>
          <w:szCs w:val="24"/>
        </w:rPr>
        <w:t xml:space="preserve"> proses </w:t>
      </w:r>
      <w:proofErr w:type="spellStart"/>
      <w:r w:rsidR="007217C3">
        <w:rPr>
          <w:rFonts w:cs="Times New Roman"/>
          <w:sz w:val="24"/>
          <w:szCs w:val="24"/>
        </w:rPr>
        <w:t>pembelajaran</w:t>
      </w:r>
      <w:proofErr w:type="spellEnd"/>
      <w:r w:rsidR="007217C3">
        <w:rPr>
          <w:rFonts w:cs="Times New Roman"/>
          <w:sz w:val="24"/>
          <w:szCs w:val="24"/>
        </w:rPr>
        <w:t xml:space="preserve"> </w:t>
      </w:r>
      <w:proofErr w:type="spellStart"/>
      <w:r w:rsidR="007217C3">
        <w:rPr>
          <w:rFonts w:cs="Times New Roman"/>
          <w:sz w:val="24"/>
          <w:szCs w:val="24"/>
        </w:rPr>
        <w:t>matematika</w:t>
      </w:r>
      <w:proofErr w:type="spellEnd"/>
      <w:r w:rsidR="007217C3">
        <w:rPr>
          <w:rFonts w:cs="Times New Roman"/>
          <w:sz w:val="24"/>
          <w:szCs w:val="24"/>
        </w:rPr>
        <w:t xml:space="preserve">. </w:t>
      </w:r>
      <w:proofErr w:type="spellStart"/>
      <w:r w:rsidR="007217C3">
        <w:rPr>
          <w:rFonts w:cs="Times New Roman"/>
          <w:sz w:val="24"/>
          <w:szCs w:val="24"/>
        </w:rPr>
        <w:t>Pembelajaran</w:t>
      </w:r>
      <w:proofErr w:type="spellEnd"/>
      <w:r w:rsidR="007217C3">
        <w:rPr>
          <w:rFonts w:cs="Times New Roman"/>
          <w:sz w:val="24"/>
          <w:szCs w:val="24"/>
        </w:rPr>
        <w:t xml:space="preserve"> </w:t>
      </w:r>
      <w:proofErr w:type="spellStart"/>
      <w:r w:rsidR="007217C3">
        <w:rPr>
          <w:rFonts w:cs="Times New Roman"/>
          <w:sz w:val="24"/>
          <w:szCs w:val="24"/>
        </w:rPr>
        <w:t>Kooperatif</w:t>
      </w:r>
      <w:proofErr w:type="spellEnd"/>
      <w:r w:rsidR="007217C3">
        <w:rPr>
          <w:rFonts w:cs="Times New Roman"/>
          <w:sz w:val="24"/>
          <w:szCs w:val="24"/>
        </w:rPr>
        <w:t xml:space="preserve"> </w:t>
      </w:r>
      <w:proofErr w:type="spellStart"/>
      <w:r w:rsidR="007217C3">
        <w:rPr>
          <w:rFonts w:cs="Times New Roman"/>
          <w:sz w:val="24"/>
          <w:szCs w:val="24"/>
        </w:rPr>
        <w:t>dengan</w:t>
      </w:r>
      <w:proofErr w:type="spellEnd"/>
      <w:r w:rsidR="007217C3">
        <w:rPr>
          <w:rFonts w:cs="Times New Roman"/>
          <w:sz w:val="24"/>
          <w:szCs w:val="24"/>
        </w:rPr>
        <w:t xml:space="preserve"> </w:t>
      </w:r>
      <w:proofErr w:type="spellStart"/>
      <w:r w:rsidR="007217C3">
        <w:rPr>
          <w:rFonts w:cs="Times New Roman"/>
          <w:sz w:val="24"/>
          <w:szCs w:val="24"/>
        </w:rPr>
        <w:t>tipe</w:t>
      </w:r>
      <w:proofErr w:type="spellEnd"/>
      <w:r w:rsidR="007217C3">
        <w:rPr>
          <w:rFonts w:cs="Times New Roman"/>
          <w:sz w:val="24"/>
          <w:szCs w:val="24"/>
        </w:rPr>
        <w:t xml:space="preserve"> STAD </w:t>
      </w:r>
      <w:proofErr w:type="spellStart"/>
      <w:r w:rsidR="007217C3">
        <w:rPr>
          <w:rFonts w:cs="Times New Roman"/>
          <w:sz w:val="24"/>
          <w:szCs w:val="24"/>
        </w:rPr>
        <w:t>menawarkan</w:t>
      </w:r>
      <w:proofErr w:type="spellEnd"/>
      <w:r w:rsidR="007217C3">
        <w:rPr>
          <w:rFonts w:cs="Times New Roman"/>
          <w:sz w:val="24"/>
          <w:szCs w:val="24"/>
        </w:rPr>
        <w:t xml:space="preserve"> </w:t>
      </w:r>
      <w:proofErr w:type="spellStart"/>
      <w:r w:rsidR="007217C3">
        <w:rPr>
          <w:rFonts w:cs="Times New Roman"/>
          <w:sz w:val="24"/>
          <w:szCs w:val="24"/>
        </w:rPr>
        <w:t>suatu</w:t>
      </w:r>
      <w:proofErr w:type="spellEnd"/>
      <w:r w:rsidR="007217C3">
        <w:rPr>
          <w:rFonts w:cs="Times New Roman"/>
          <w:sz w:val="24"/>
          <w:szCs w:val="24"/>
        </w:rPr>
        <w:t xml:space="preserve"> </w:t>
      </w:r>
      <w:proofErr w:type="spellStart"/>
      <w:r w:rsidR="007217C3">
        <w:rPr>
          <w:rFonts w:cs="Times New Roman"/>
          <w:sz w:val="24"/>
          <w:szCs w:val="24"/>
        </w:rPr>
        <w:t>konsep</w:t>
      </w:r>
      <w:proofErr w:type="spellEnd"/>
      <w:r w:rsidR="007217C3">
        <w:rPr>
          <w:rFonts w:cs="Times New Roman"/>
          <w:sz w:val="24"/>
          <w:szCs w:val="24"/>
        </w:rPr>
        <w:t xml:space="preserve"> </w:t>
      </w:r>
      <w:proofErr w:type="spellStart"/>
      <w:r w:rsidR="007217C3">
        <w:rPr>
          <w:rFonts w:cs="Times New Roman"/>
          <w:sz w:val="24"/>
          <w:szCs w:val="24"/>
        </w:rPr>
        <w:t>pembelajaran</w:t>
      </w:r>
      <w:proofErr w:type="spellEnd"/>
      <w:r w:rsidR="007217C3">
        <w:rPr>
          <w:rFonts w:cs="Times New Roman"/>
          <w:sz w:val="24"/>
          <w:szCs w:val="24"/>
        </w:rPr>
        <w:t xml:space="preserve"> </w:t>
      </w:r>
      <w:proofErr w:type="spellStart"/>
      <w:r w:rsidR="007217C3">
        <w:rPr>
          <w:rFonts w:cs="Times New Roman"/>
          <w:sz w:val="24"/>
          <w:szCs w:val="24"/>
        </w:rPr>
        <w:t>matematika</w:t>
      </w:r>
      <w:proofErr w:type="spellEnd"/>
      <w:r w:rsidR="007217C3">
        <w:rPr>
          <w:rFonts w:cs="Times New Roman"/>
          <w:sz w:val="24"/>
          <w:szCs w:val="24"/>
        </w:rPr>
        <w:t xml:space="preserve"> yang </w:t>
      </w:r>
      <w:proofErr w:type="spellStart"/>
      <w:r w:rsidR="007217C3">
        <w:rPr>
          <w:rFonts w:cs="Times New Roman"/>
          <w:sz w:val="24"/>
          <w:szCs w:val="24"/>
        </w:rPr>
        <w:t>banyak</w:t>
      </w:r>
      <w:proofErr w:type="spellEnd"/>
      <w:r w:rsidR="007217C3">
        <w:rPr>
          <w:rFonts w:cs="Times New Roman"/>
          <w:sz w:val="24"/>
          <w:szCs w:val="24"/>
        </w:rPr>
        <w:t xml:space="preserve"> </w:t>
      </w:r>
      <w:proofErr w:type="spellStart"/>
      <w:r w:rsidR="007217C3">
        <w:rPr>
          <w:rFonts w:cs="Times New Roman"/>
          <w:sz w:val="24"/>
          <w:szCs w:val="24"/>
        </w:rPr>
        <w:t>melibatkan</w:t>
      </w:r>
      <w:proofErr w:type="spellEnd"/>
      <w:r w:rsidR="007217C3">
        <w:rPr>
          <w:rFonts w:cs="Times New Roman"/>
          <w:sz w:val="24"/>
          <w:szCs w:val="24"/>
        </w:rPr>
        <w:t xml:space="preserve"> </w:t>
      </w:r>
      <w:proofErr w:type="spellStart"/>
      <w:r w:rsidR="007217C3">
        <w:rPr>
          <w:rFonts w:cs="Times New Roman"/>
          <w:sz w:val="24"/>
          <w:szCs w:val="24"/>
        </w:rPr>
        <w:t>interaksi</w:t>
      </w:r>
      <w:proofErr w:type="spellEnd"/>
      <w:r w:rsidR="007217C3">
        <w:rPr>
          <w:rFonts w:cs="Times New Roman"/>
          <w:sz w:val="24"/>
          <w:szCs w:val="24"/>
        </w:rPr>
        <w:t xml:space="preserve"> </w:t>
      </w:r>
      <w:proofErr w:type="spellStart"/>
      <w:r w:rsidR="007217C3">
        <w:rPr>
          <w:rFonts w:cs="Times New Roman"/>
          <w:sz w:val="24"/>
          <w:szCs w:val="24"/>
        </w:rPr>
        <w:t>antar</w:t>
      </w:r>
      <w:proofErr w:type="spellEnd"/>
      <w:r w:rsidR="007217C3">
        <w:rPr>
          <w:rFonts w:cs="Times New Roman"/>
          <w:sz w:val="24"/>
          <w:szCs w:val="24"/>
        </w:rPr>
        <w:t xml:space="preserve"> </w:t>
      </w:r>
      <w:proofErr w:type="spellStart"/>
      <w:r w:rsidR="007217C3">
        <w:rPr>
          <w:rFonts w:cs="Times New Roman"/>
          <w:sz w:val="24"/>
          <w:szCs w:val="24"/>
        </w:rPr>
        <w:t>siswa</w:t>
      </w:r>
      <w:proofErr w:type="spellEnd"/>
      <w:r w:rsidR="007217C3">
        <w:rPr>
          <w:rFonts w:cs="Times New Roman"/>
          <w:sz w:val="24"/>
          <w:szCs w:val="24"/>
        </w:rPr>
        <w:fldChar w:fldCharType="begin" w:fldLock="1"/>
      </w:r>
      <w:r w:rsidR="00772D45">
        <w:rPr>
          <w:rFonts w:cs="Times New Roman"/>
          <w:sz w:val="24"/>
          <w:szCs w:val="24"/>
        </w:rPr>
        <w:instrText>ADDIN CSL_CITATION {"citationItems":[{"id":"ITEM-1","itemData":{"abstract":"Pembelajaran yang dilakukan seharusnya menyenangkan bagi siswa sehingga dapat meningkatkan motivasi belajar siswa sehingga ikut meningkatkan hasil belajar pada siswa. Kenyataanya sebagian guru lebih suka menerapkan model pembelajaran konvensional. Model pembelajaran cooperative tipe STAD menjadi salah satu solusi untuk mengatasi hal tersebut. STAD (Student Team Achievement Division) adalah pembelajaran kooperatif yang paling sederhana, dan merupakan pembelajaran kooperatif yang cocok digunakan untuk mengaktifkan siswa. Hasil dari penerapan STAD yang dilakukan oleh guru adalah STAD dapat meningkatkan hasil pembelajaran pada siswa.","author":[{"dropping-particle":"","family":"Esminarto","given":"","non-dropping-particle":"","parse-names":false,"suffix":""},{"dropping-particle":"","family":"Sukowati","given":"","non-dropping-particle":"","parse-names":false,"suffix":""},{"dropping-particle":"","family":"Anam","given":"Khoirul","non-dropping-particle":"","parse-names":false,"suffix":""}],"container-title":"BRILIANT: Jurnal Riset dan Konseptual","id":"ITEM-1","issue":"November","issued":{"date-parts":[["2016"]]},"page":"16-23","title":"Implementasi Model STAD dalam Meningkatkan Hasil Belajar Siwa","type":"article-journal","volume":"1"},"uris":["http://www.mendeley.com/documents/?uuid=89be2714-0f70-482f-b8d1-43ef425e5233"]},{"id":"ITEM-2","itemData":{"author":[{"dropping-particle":"","family":"Wardana","given":"Ika","non-dropping-particle":"","parse-names":false,"suffix":""},{"dropping-particle":"","family":"Banggali","given":"Tinggi","non-dropping-particle":"","parse-names":false,"suffix":""},{"dropping-particle":"","family":"Husain","given":"Halimah","non-dropping-particle":"","parse-names":false,"suffix":""}],"container-title":"Jurnal Chemica","id":"ITEM-2","issue":"1","issued":{"date-parts":[["2017"]]},"page":"76-84","title":"Penerapan Model Pembelajaran Kooperatif Tipe Student Team Achivement Division ( STAD ) untuk Meningkatkan Hasil Belajar Siswa Kelas XI IPA Avogadro SMA Negeri 2 Pangkajene ( Studi pada Materi Asam Basa )","type":"article-journal","volume":"18"},"uris":["http://www.mendeley.com/documents/?uuid=7473affa-65d8-4a05-baf1-ef0e3411e493"]},{"id":"ITEM-3","itemData":{"DOI":"10.30998/jkpm.v4i1.3062","ISSN":"2477-2348","abstract":"&lt;em&gt;The purpose of this research is to increase students mathematics learning outcomes through the STAD type cooperative method. This research was carried out in class VIII A SMP Islam Terpadu At-Taufiq on the material to construct flat side space. The method used is action research or class action. Sample taken were 25 students.&lt;/em&gt;","author":[{"dropping-particle":"","family":"Priatina","given":"Yuliana","non-dropping-particle":"","parse-names":false,"suffix":""}],"container-title":"JKPM (Jurnal Kajian Pendidikan Matematika)","id":"ITEM-3","issue":"1","issued":{"date-parts":[["2019"]]},"page":"67","title":"Upaya Peningkatan Hasil Belajar Matematika Menggunakan Model Pembelajaran Kooperatif Tipe STAD pada Materi Bangun Ruang Sisi Datar","type":"article-journal","volume":"4"},"uris":["http://www.mendeley.com/documents/?uuid=a6c10562-0e27-44f9-a068-fa6f145a76b2"]}],"mendeley":{"formattedCitation":"(Esminarto, Sukowati, &amp; Anam, 2016; Priatina, 2019; Wardana, Banggali, &amp; Husain, 2017)","plainTextFormattedCitation":"(Esminarto, Sukowati, &amp; Anam, 2016; Priatina, 2019; Wardana, Banggali, &amp; Husain, 2017)","previouslyFormattedCitation":"(Esminarto, Sukowati, &amp; Anam, 2016; Priatina, 2019; Wardana, Banggali, &amp; Husain, 2017)"},"properties":{"noteIndex":0},"schema":"https://github.com/citation-style-language/schema/raw/master/csl-citation.json"}</w:instrText>
      </w:r>
      <w:r w:rsidR="007217C3">
        <w:rPr>
          <w:rFonts w:cs="Times New Roman"/>
          <w:sz w:val="24"/>
          <w:szCs w:val="24"/>
        </w:rPr>
        <w:fldChar w:fldCharType="separate"/>
      </w:r>
      <w:r w:rsidR="007217C3" w:rsidRPr="007217C3">
        <w:rPr>
          <w:rFonts w:cs="Times New Roman"/>
          <w:noProof/>
          <w:sz w:val="24"/>
          <w:szCs w:val="24"/>
        </w:rPr>
        <w:t>(Esminarto, Sukowati, &amp; Anam, 2016; Priatina, 2019; Wardana, Banggali, &amp; Husain, 2017)</w:t>
      </w:r>
      <w:r w:rsidR="007217C3">
        <w:rPr>
          <w:rFonts w:cs="Times New Roman"/>
          <w:sz w:val="24"/>
          <w:szCs w:val="24"/>
        </w:rPr>
        <w:fldChar w:fldCharType="end"/>
      </w:r>
      <w:r w:rsidR="007217C3">
        <w:rPr>
          <w:rFonts w:cs="Times New Roman"/>
          <w:sz w:val="24"/>
          <w:szCs w:val="24"/>
        </w:rPr>
        <w:t xml:space="preserve">. </w:t>
      </w:r>
      <w:proofErr w:type="spellStart"/>
      <w:r w:rsidR="007217C3">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matematika</w:t>
      </w:r>
      <w:proofErr w:type="spellEnd"/>
      <w:r w:rsidR="007244B4">
        <w:rPr>
          <w:rFonts w:cs="Times New Roman"/>
          <w:sz w:val="24"/>
          <w:szCs w:val="24"/>
        </w:rPr>
        <w:t xml:space="preserve"> </w:t>
      </w:r>
      <w:proofErr w:type="spellStart"/>
      <w:r w:rsidR="007244B4">
        <w:rPr>
          <w:rFonts w:cs="Times New Roman"/>
          <w:sz w:val="24"/>
          <w:szCs w:val="24"/>
        </w:rPr>
        <w:t>kooperatif</w:t>
      </w:r>
      <w:proofErr w:type="spellEnd"/>
      <w:r w:rsidR="007244B4">
        <w:rPr>
          <w:rFonts w:cs="Times New Roman"/>
          <w:sz w:val="24"/>
          <w:szCs w:val="24"/>
        </w:rPr>
        <w:t xml:space="preserve"> TIPE STAD</w:t>
      </w:r>
      <w:r>
        <w:rPr>
          <w:rFonts w:cs="Times New Roman"/>
          <w:sz w:val="24"/>
          <w:szCs w:val="24"/>
        </w:rPr>
        <w:t xml:space="preserve"> </w:t>
      </w:r>
      <w:proofErr w:type="spellStart"/>
      <w:r>
        <w:rPr>
          <w:rFonts w:cs="Times New Roman"/>
          <w:sz w:val="24"/>
          <w:szCs w:val="24"/>
        </w:rPr>
        <w:t>terintegrasi</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website </w:t>
      </w:r>
      <w:hyperlink r:id="rId7" w:history="1">
        <w:r w:rsidRPr="001310ED">
          <w:rPr>
            <w:rStyle w:val="Hyperlink"/>
            <w:rFonts w:cs="Times New Roman"/>
            <w:sz w:val="24"/>
            <w:szCs w:val="24"/>
          </w:rPr>
          <w:t>www.fooplot.com</w:t>
        </w:r>
      </w:hyperlink>
      <w:r w:rsidR="00213F5B">
        <w:rPr>
          <w:rFonts w:cs="Times New Roman"/>
          <w:sz w:val="24"/>
          <w:szCs w:val="24"/>
        </w:rPr>
        <w:t xml:space="preserve"> </w:t>
      </w:r>
      <w:proofErr w:type="spellStart"/>
      <w:r w:rsidR="00213F5B">
        <w:rPr>
          <w:rFonts w:cs="Times New Roman"/>
          <w:sz w:val="24"/>
          <w:szCs w:val="24"/>
        </w:rPr>
        <w:t>tidak</w:t>
      </w:r>
      <w:proofErr w:type="spellEnd"/>
      <w:r w:rsidR="00213F5B">
        <w:rPr>
          <w:rFonts w:cs="Times New Roman"/>
          <w:sz w:val="24"/>
          <w:szCs w:val="24"/>
        </w:rPr>
        <w:t xml:space="preserve"> </w:t>
      </w:r>
      <w:proofErr w:type="spellStart"/>
      <w:r w:rsidR="00213F5B">
        <w:rPr>
          <w:rFonts w:cs="Times New Roman"/>
          <w:sz w:val="24"/>
          <w:szCs w:val="24"/>
        </w:rPr>
        <w:t>hanya</w:t>
      </w:r>
      <w:proofErr w:type="spellEnd"/>
      <w:r w:rsidR="00213F5B">
        <w:rPr>
          <w:rFonts w:cs="Times New Roman"/>
          <w:sz w:val="24"/>
          <w:szCs w:val="24"/>
        </w:rPr>
        <w:t xml:space="preserve"> </w:t>
      </w:r>
      <w:proofErr w:type="spellStart"/>
      <w:r w:rsidR="00213F5B">
        <w:rPr>
          <w:rFonts w:cs="Times New Roman"/>
          <w:sz w:val="24"/>
          <w:szCs w:val="24"/>
        </w:rPr>
        <w:t>menawarkan</w:t>
      </w:r>
      <w:proofErr w:type="spellEnd"/>
      <w:r w:rsidR="00213F5B">
        <w:rPr>
          <w:rFonts w:cs="Times New Roman"/>
          <w:sz w:val="24"/>
          <w:szCs w:val="24"/>
        </w:rPr>
        <w:t xml:space="preserve"> </w:t>
      </w:r>
      <w:proofErr w:type="spellStart"/>
      <w:r w:rsidR="00213F5B">
        <w:rPr>
          <w:rFonts w:cs="Times New Roman"/>
          <w:sz w:val="24"/>
          <w:szCs w:val="24"/>
        </w:rPr>
        <w:t>suatu</w:t>
      </w:r>
      <w:proofErr w:type="spellEnd"/>
      <w:r w:rsidR="00213F5B">
        <w:rPr>
          <w:rFonts w:cs="Times New Roman"/>
          <w:sz w:val="24"/>
          <w:szCs w:val="24"/>
        </w:rPr>
        <w:t xml:space="preserve"> </w:t>
      </w:r>
      <w:proofErr w:type="spellStart"/>
      <w:r w:rsidR="00213F5B">
        <w:rPr>
          <w:rFonts w:cs="Times New Roman"/>
          <w:sz w:val="24"/>
          <w:szCs w:val="24"/>
        </w:rPr>
        <w:t>konsep</w:t>
      </w:r>
      <w:proofErr w:type="spellEnd"/>
      <w:r w:rsidR="00213F5B">
        <w:rPr>
          <w:rFonts w:cs="Times New Roman"/>
          <w:sz w:val="24"/>
          <w:szCs w:val="24"/>
        </w:rPr>
        <w:t xml:space="preserve"> </w:t>
      </w:r>
      <w:proofErr w:type="spellStart"/>
      <w:r w:rsidR="00213F5B">
        <w:rPr>
          <w:rFonts w:cs="Times New Roman"/>
          <w:sz w:val="24"/>
          <w:szCs w:val="24"/>
        </w:rPr>
        <w:t>belajar</w:t>
      </w:r>
      <w:proofErr w:type="spellEnd"/>
      <w:r w:rsidR="00213F5B">
        <w:rPr>
          <w:rFonts w:cs="Times New Roman"/>
          <w:sz w:val="24"/>
          <w:szCs w:val="24"/>
        </w:rPr>
        <w:t xml:space="preserve"> </w:t>
      </w:r>
      <w:proofErr w:type="spellStart"/>
      <w:r w:rsidR="00213F5B">
        <w:rPr>
          <w:rFonts w:cs="Times New Roman"/>
          <w:sz w:val="24"/>
          <w:szCs w:val="24"/>
        </w:rPr>
        <w:t>matematika</w:t>
      </w:r>
      <w:proofErr w:type="spellEnd"/>
      <w:r w:rsidR="00213F5B">
        <w:rPr>
          <w:rFonts w:cs="Times New Roman"/>
          <w:sz w:val="24"/>
          <w:szCs w:val="24"/>
        </w:rPr>
        <w:t xml:space="preserve"> yang </w:t>
      </w:r>
      <w:proofErr w:type="spellStart"/>
      <w:r w:rsidR="00213F5B">
        <w:rPr>
          <w:rFonts w:cs="Times New Roman"/>
          <w:sz w:val="24"/>
          <w:szCs w:val="24"/>
        </w:rPr>
        <w:t>menyenangkan</w:t>
      </w:r>
      <w:proofErr w:type="spellEnd"/>
      <w:r w:rsidR="00213F5B">
        <w:rPr>
          <w:rFonts w:cs="Times New Roman"/>
          <w:sz w:val="24"/>
          <w:szCs w:val="24"/>
        </w:rPr>
        <w:t xml:space="preserve"> </w:t>
      </w:r>
      <w:proofErr w:type="spellStart"/>
      <w:r w:rsidR="00213F5B">
        <w:rPr>
          <w:rFonts w:cs="Times New Roman"/>
          <w:sz w:val="24"/>
          <w:szCs w:val="24"/>
        </w:rPr>
        <w:t>tetapi</w:t>
      </w:r>
      <w:proofErr w:type="spellEnd"/>
      <w:r w:rsidR="00213F5B">
        <w:rPr>
          <w:rFonts w:cs="Times New Roman"/>
          <w:sz w:val="24"/>
          <w:szCs w:val="24"/>
        </w:rPr>
        <w:t xml:space="preserve"> juga </w:t>
      </w:r>
      <w:proofErr w:type="spellStart"/>
      <w:r w:rsidR="00213F5B">
        <w:rPr>
          <w:rFonts w:cs="Times New Roman"/>
          <w:sz w:val="24"/>
          <w:szCs w:val="24"/>
        </w:rPr>
        <w:t>mendekatkan</w:t>
      </w:r>
      <w:proofErr w:type="spellEnd"/>
      <w:r w:rsidR="00213F5B">
        <w:rPr>
          <w:rFonts w:cs="Times New Roman"/>
          <w:sz w:val="24"/>
          <w:szCs w:val="24"/>
        </w:rPr>
        <w:t xml:space="preserve"> </w:t>
      </w:r>
      <w:proofErr w:type="spellStart"/>
      <w:r w:rsidR="00213F5B">
        <w:rPr>
          <w:rFonts w:cs="Times New Roman"/>
          <w:sz w:val="24"/>
          <w:szCs w:val="24"/>
        </w:rPr>
        <w:t>pembelajaran</w:t>
      </w:r>
      <w:proofErr w:type="spellEnd"/>
      <w:r w:rsidR="00213F5B">
        <w:rPr>
          <w:rFonts w:cs="Times New Roman"/>
          <w:sz w:val="24"/>
          <w:szCs w:val="24"/>
        </w:rPr>
        <w:t xml:space="preserve"> </w:t>
      </w:r>
      <w:proofErr w:type="spellStart"/>
      <w:r w:rsidR="00213F5B">
        <w:rPr>
          <w:rFonts w:cs="Times New Roman"/>
          <w:sz w:val="24"/>
          <w:szCs w:val="24"/>
        </w:rPr>
        <w:t>matematika</w:t>
      </w:r>
      <w:proofErr w:type="spellEnd"/>
      <w:r w:rsidR="00213F5B">
        <w:rPr>
          <w:rFonts w:cs="Times New Roman"/>
          <w:sz w:val="24"/>
          <w:szCs w:val="24"/>
        </w:rPr>
        <w:t xml:space="preserve"> pada </w:t>
      </w:r>
      <w:proofErr w:type="spellStart"/>
      <w:r w:rsidR="00213F5B">
        <w:rPr>
          <w:rFonts w:cs="Times New Roman"/>
          <w:sz w:val="24"/>
          <w:szCs w:val="24"/>
        </w:rPr>
        <w:t>kebiasaan</w:t>
      </w:r>
      <w:proofErr w:type="spellEnd"/>
      <w:r w:rsidR="00213F5B">
        <w:rPr>
          <w:rFonts w:cs="Times New Roman"/>
          <w:sz w:val="24"/>
          <w:szCs w:val="24"/>
        </w:rPr>
        <w:t xml:space="preserve"> </w:t>
      </w:r>
      <w:proofErr w:type="spellStart"/>
      <w:r w:rsidR="00213F5B">
        <w:rPr>
          <w:rFonts w:cs="Times New Roman"/>
          <w:sz w:val="24"/>
          <w:szCs w:val="24"/>
        </w:rPr>
        <w:t>siswa</w:t>
      </w:r>
      <w:proofErr w:type="spellEnd"/>
      <w:r w:rsidR="00213F5B">
        <w:rPr>
          <w:rFonts w:cs="Times New Roman"/>
          <w:sz w:val="24"/>
          <w:szCs w:val="24"/>
        </w:rPr>
        <w:t xml:space="preserve"> </w:t>
      </w:r>
      <w:proofErr w:type="spellStart"/>
      <w:r w:rsidR="00213F5B">
        <w:rPr>
          <w:rFonts w:cs="Times New Roman"/>
          <w:sz w:val="24"/>
          <w:szCs w:val="24"/>
        </w:rPr>
        <w:t>dengan</w:t>
      </w:r>
      <w:proofErr w:type="spellEnd"/>
      <w:r w:rsidR="00213F5B">
        <w:rPr>
          <w:rFonts w:cs="Times New Roman"/>
          <w:sz w:val="24"/>
          <w:szCs w:val="24"/>
        </w:rPr>
        <w:t xml:space="preserve"> </w:t>
      </w:r>
      <w:proofErr w:type="spellStart"/>
      <w:r w:rsidR="00213F5B">
        <w:rPr>
          <w:rFonts w:cs="Times New Roman"/>
          <w:sz w:val="24"/>
          <w:szCs w:val="24"/>
        </w:rPr>
        <w:t>a</w:t>
      </w:r>
      <w:r>
        <w:rPr>
          <w:rFonts w:cs="Times New Roman"/>
          <w:sz w:val="24"/>
          <w:szCs w:val="24"/>
        </w:rPr>
        <w:t>plikasi</w:t>
      </w:r>
      <w:proofErr w:type="spellEnd"/>
      <w:r>
        <w:rPr>
          <w:rFonts w:cs="Times New Roman"/>
          <w:sz w:val="24"/>
          <w:szCs w:val="24"/>
        </w:rPr>
        <w:t xml:space="preserve"> website</w:t>
      </w:r>
      <w:r w:rsidR="00213F5B">
        <w:rPr>
          <w:rFonts w:cs="Times New Roman"/>
          <w:sz w:val="24"/>
          <w:szCs w:val="24"/>
        </w:rPr>
        <w:t xml:space="preserve">. </w:t>
      </w:r>
      <w:proofErr w:type="spellStart"/>
      <w:r w:rsidR="00213F5B">
        <w:rPr>
          <w:rFonts w:cs="Times New Roman"/>
          <w:sz w:val="24"/>
          <w:szCs w:val="24"/>
        </w:rPr>
        <w:t>Pembelajaran</w:t>
      </w:r>
      <w:proofErr w:type="spellEnd"/>
      <w:r w:rsidR="00213F5B">
        <w:rPr>
          <w:rFonts w:cs="Times New Roman"/>
          <w:sz w:val="24"/>
          <w:szCs w:val="24"/>
        </w:rPr>
        <w:t xml:space="preserve"> </w:t>
      </w:r>
      <w:proofErr w:type="spellStart"/>
      <w:r w:rsidR="00213F5B">
        <w:rPr>
          <w:rFonts w:cs="Times New Roman"/>
          <w:sz w:val="24"/>
          <w:szCs w:val="24"/>
        </w:rPr>
        <w:t>matematika</w:t>
      </w:r>
      <w:proofErr w:type="spellEnd"/>
      <w:r w:rsidR="00213F5B">
        <w:rPr>
          <w:rFonts w:cs="Times New Roman"/>
          <w:sz w:val="24"/>
          <w:szCs w:val="24"/>
        </w:rPr>
        <w:t xml:space="preserve"> </w:t>
      </w:r>
      <w:proofErr w:type="spellStart"/>
      <w:r w:rsidR="00213F5B">
        <w:rPr>
          <w:rFonts w:cs="Times New Roman"/>
          <w:sz w:val="24"/>
          <w:szCs w:val="24"/>
        </w:rPr>
        <w:t>dengan</w:t>
      </w:r>
      <w:proofErr w:type="spellEnd"/>
      <w:r w:rsidR="00213F5B">
        <w:rPr>
          <w:rFonts w:cs="Times New Roman"/>
          <w:sz w:val="24"/>
          <w:szCs w:val="24"/>
        </w:rPr>
        <w:t xml:space="preserve"> </w:t>
      </w:r>
      <w:proofErr w:type="spellStart"/>
      <w:r w:rsidR="00213F5B">
        <w:rPr>
          <w:rFonts w:cs="Times New Roman"/>
          <w:sz w:val="24"/>
          <w:szCs w:val="24"/>
        </w:rPr>
        <w:t>bantuan</w:t>
      </w:r>
      <w:proofErr w:type="spellEnd"/>
      <w:r w:rsidR="00213F5B">
        <w:rPr>
          <w:rFonts w:cs="Times New Roman"/>
          <w:sz w:val="24"/>
          <w:szCs w:val="24"/>
        </w:rPr>
        <w:t xml:space="preserve"> </w:t>
      </w:r>
      <w:proofErr w:type="spellStart"/>
      <w:r w:rsidR="00213F5B">
        <w:rPr>
          <w:rFonts w:cs="Times New Roman"/>
          <w:sz w:val="24"/>
          <w:szCs w:val="24"/>
        </w:rPr>
        <w:t>aplikasi</w:t>
      </w:r>
      <w:proofErr w:type="spellEnd"/>
      <w:r w:rsidR="00213F5B">
        <w:rPr>
          <w:rFonts w:cs="Times New Roman"/>
          <w:sz w:val="24"/>
          <w:szCs w:val="24"/>
        </w:rPr>
        <w:t xml:space="preserve"> website</w:t>
      </w:r>
      <w:r>
        <w:rPr>
          <w:rFonts w:cs="Times New Roman"/>
          <w:sz w:val="24"/>
          <w:szCs w:val="24"/>
        </w:rPr>
        <w:t xml:space="preserve"> </w:t>
      </w:r>
      <w:proofErr w:type="spellStart"/>
      <w:r w:rsidR="00EC5305">
        <w:rPr>
          <w:rFonts w:cs="Times New Roman"/>
          <w:sz w:val="24"/>
          <w:szCs w:val="24"/>
        </w:rPr>
        <w:t>menyediakan</w:t>
      </w:r>
      <w:proofErr w:type="spellEnd"/>
      <w:r w:rsidR="00EC5305">
        <w:rPr>
          <w:rFonts w:cs="Times New Roman"/>
          <w:sz w:val="24"/>
          <w:szCs w:val="24"/>
        </w:rPr>
        <w:t xml:space="preserve"> </w:t>
      </w:r>
      <w:proofErr w:type="spellStart"/>
      <w:r w:rsidR="00EC5305">
        <w:rPr>
          <w:rFonts w:cs="Times New Roman"/>
          <w:sz w:val="24"/>
          <w:szCs w:val="24"/>
        </w:rPr>
        <w:t>berbagai</w:t>
      </w:r>
      <w:proofErr w:type="spellEnd"/>
      <w:r w:rsidR="00EC5305">
        <w:rPr>
          <w:rFonts w:cs="Times New Roman"/>
          <w:sz w:val="24"/>
          <w:szCs w:val="24"/>
        </w:rPr>
        <w:t xml:space="preserve"> </w:t>
      </w:r>
      <w:proofErr w:type="spellStart"/>
      <w:r w:rsidR="00EC5305">
        <w:rPr>
          <w:rFonts w:cs="Times New Roman"/>
          <w:sz w:val="24"/>
          <w:szCs w:val="24"/>
        </w:rPr>
        <w:t>fasilitas</w:t>
      </w:r>
      <w:proofErr w:type="spellEnd"/>
      <w:r w:rsidR="00EC5305">
        <w:rPr>
          <w:rFonts w:cs="Times New Roman"/>
          <w:sz w:val="24"/>
          <w:szCs w:val="24"/>
        </w:rPr>
        <w:t xml:space="preserve"> </w:t>
      </w:r>
      <w:proofErr w:type="spellStart"/>
      <w:r w:rsidR="00EC5305">
        <w:rPr>
          <w:rFonts w:cs="Times New Roman"/>
          <w:sz w:val="24"/>
          <w:szCs w:val="24"/>
        </w:rPr>
        <w:t>bagi</w:t>
      </w:r>
      <w:proofErr w:type="spellEnd"/>
      <w:r w:rsidR="00EC5305">
        <w:rPr>
          <w:rFonts w:cs="Times New Roman"/>
          <w:sz w:val="24"/>
          <w:szCs w:val="24"/>
        </w:rPr>
        <w:t xml:space="preserve"> </w:t>
      </w:r>
      <w:proofErr w:type="spellStart"/>
      <w:r w:rsidR="00EC5305">
        <w:rPr>
          <w:rFonts w:cs="Times New Roman"/>
          <w:sz w:val="24"/>
          <w:szCs w:val="24"/>
        </w:rPr>
        <w:t>siswa</w:t>
      </w:r>
      <w:proofErr w:type="spellEnd"/>
      <w:r w:rsidR="00EC5305">
        <w:rPr>
          <w:rFonts w:cs="Times New Roman"/>
          <w:sz w:val="24"/>
          <w:szCs w:val="24"/>
        </w:rPr>
        <w:t xml:space="preserve"> </w:t>
      </w:r>
      <w:proofErr w:type="spellStart"/>
      <w:r w:rsidR="00EC5305">
        <w:rPr>
          <w:rFonts w:cs="Times New Roman"/>
          <w:sz w:val="24"/>
          <w:szCs w:val="24"/>
        </w:rPr>
        <w:t>sekolah</w:t>
      </w:r>
      <w:proofErr w:type="spellEnd"/>
      <w:r w:rsidR="00EC5305">
        <w:rPr>
          <w:rFonts w:cs="Times New Roman"/>
          <w:sz w:val="24"/>
          <w:szCs w:val="24"/>
        </w:rPr>
        <w:t xml:space="preserve"> </w:t>
      </w:r>
      <w:proofErr w:type="spellStart"/>
      <w:r w:rsidR="00EC5305">
        <w:rPr>
          <w:rFonts w:cs="Times New Roman"/>
          <w:sz w:val="24"/>
          <w:szCs w:val="24"/>
        </w:rPr>
        <w:t>menengah</w:t>
      </w:r>
      <w:proofErr w:type="spellEnd"/>
      <w:r w:rsidR="00EC5305">
        <w:rPr>
          <w:rFonts w:cs="Times New Roman"/>
          <w:sz w:val="24"/>
          <w:szCs w:val="24"/>
        </w:rPr>
        <w:t xml:space="preserve"> </w:t>
      </w:r>
      <w:proofErr w:type="spellStart"/>
      <w:r w:rsidR="00EC5305">
        <w:rPr>
          <w:rFonts w:cs="Times New Roman"/>
          <w:sz w:val="24"/>
          <w:szCs w:val="24"/>
        </w:rPr>
        <w:t>pertama</w:t>
      </w:r>
      <w:proofErr w:type="spellEnd"/>
      <w:r w:rsidR="00EC5305">
        <w:rPr>
          <w:rFonts w:cs="Times New Roman"/>
          <w:sz w:val="24"/>
          <w:szCs w:val="24"/>
        </w:rPr>
        <w:t xml:space="preserve"> </w:t>
      </w:r>
      <w:proofErr w:type="spellStart"/>
      <w:r w:rsidR="00EC5305">
        <w:rPr>
          <w:rFonts w:cs="Times New Roman"/>
          <w:sz w:val="24"/>
          <w:szCs w:val="24"/>
        </w:rPr>
        <w:t>dalam</w:t>
      </w:r>
      <w:proofErr w:type="spellEnd"/>
      <w:r w:rsidR="00EC5305">
        <w:rPr>
          <w:rFonts w:cs="Times New Roman"/>
          <w:sz w:val="24"/>
          <w:szCs w:val="24"/>
        </w:rPr>
        <w:t xml:space="preserve"> </w:t>
      </w:r>
      <w:proofErr w:type="spellStart"/>
      <w:r w:rsidR="00EC5305">
        <w:rPr>
          <w:rFonts w:cs="Times New Roman"/>
          <w:sz w:val="24"/>
          <w:szCs w:val="24"/>
        </w:rPr>
        <w:t>belajar</w:t>
      </w:r>
      <w:proofErr w:type="spellEnd"/>
      <w:r w:rsidR="00EC5305">
        <w:rPr>
          <w:rFonts w:cs="Times New Roman"/>
          <w:sz w:val="24"/>
          <w:szCs w:val="24"/>
        </w:rPr>
        <w:t xml:space="preserve"> </w:t>
      </w:r>
      <w:proofErr w:type="spellStart"/>
      <w:r w:rsidR="00EC5305">
        <w:rPr>
          <w:rFonts w:cs="Times New Roman"/>
          <w:sz w:val="24"/>
          <w:szCs w:val="24"/>
        </w:rPr>
        <w:t>geometri</w:t>
      </w:r>
      <w:proofErr w:type="spellEnd"/>
      <w:r w:rsidR="00D05DEC">
        <w:rPr>
          <w:rFonts w:cs="Times New Roman"/>
          <w:sz w:val="24"/>
          <w:szCs w:val="24"/>
        </w:rPr>
        <w:t xml:space="preserve"> </w:t>
      </w:r>
      <w:r w:rsidR="00D05DEC">
        <w:rPr>
          <w:rFonts w:cs="Times New Roman"/>
          <w:sz w:val="24"/>
          <w:szCs w:val="24"/>
        </w:rPr>
        <w:fldChar w:fldCharType="begin" w:fldLock="1"/>
      </w:r>
      <w:r w:rsidR="00D05DEC">
        <w:rPr>
          <w:rFonts w:cs="Times New Roman"/>
          <w:sz w:val="24"/>
          <w:szCs w:val="24"/>
        </w:rPr>
        <w:instrText>ADDIN CSL_CITATION {"citationItems":[{"id":"ITEM-1","itemData":{"ISBN":"9789869401210","abstract":"Copyright 2016 Asia-Pacific Society for Computers in Education. All rights reserved. This paper discusses about the implementation of blended learning through the use of WeChat application as a primary communication tool. In this study, ADDIE model which consist of 1) Analysis, 2) Design, 3) Develop, 4) Implement, and 5) Evaluate are the 5 stages followed by the researchers to create blended learning model approach. The results of the study were analyzed using quantitative methods in the form of a quasi-experimental design. The researchers used Non-equivalent Control Group Design which included control group classroom and experimental group classroom. The findings of this study shows that 1) there is no significant difference between control group and experimental group on average of learning outcomes for the blended learning implementation (32 = 31.75), 2) a learning outcome in both classes were observed, and 3) average learning outcomes for the classroom that implement blended learning is higher than the classroom that does not implement blended learning (85.5&gt; 63.25). Besides that, the findings show that the majority of students managed to get the highest value in the blended learning classroom environment. Thus, this situation shows that the distribution of knowledge can be equally distributed to the students with the use of WeChat application.","author":[{"dropping-particle":"","family":"Alim","given":"E.S.","non-dropping-particle":"","parse-names":false,"suffix":""},{"dropping-particle":"","family":"Umam","given":"K.","non-dropping-particle":"","parse-names":false,"suffix":""},{"dropping-particle":"","family":"Wijirahayu","given":"S.","non-dropping-particle":"","parse-names":false,"suffix":""}],"container-title":"ICCE 2016 - 24th International Conference on Computers in Education: Think Global Act Local - Workshop Proceedings","id":"ITEM-1","issued":{"date-parts":[["2016"]]},"title":"The implementation of blended learning instruction by utilizing wechat application","type":"paper-conference"},"uris":["http://www.mendeley.com/documents/?uuid=39c9c7f3-d6f0-366c-8fca-11ab4eccc828"]}],"mendeley":{"formattedCitation":"(Alim, Umam, &amp; Wijirahayu, 2016)","plainTextFormattedCitation":"(Alim, Umam, &amp; Wijirahayu, 2016)","previouslyFormattedCitation":"(Alim, Umam, &amp; Wijirahayu, 2016)"},"properties":{"noteIndex":0},"schema":"https://github.com/citation-style-language/schema/raw/master/csl-citation.json"}</w:instrText>
      </w:r>
      <w:r w:rsidR="00D05DEC">
        <w:rPr>
          <w:rFonts w:cs="Times New Roman"/>
          <w:sz w:val="24"/>
          <w:szCs w:val="24"/>
        </w:rPr>
        <w:fldChar w:fldCharType="separate"/>
      </w:r>
      <w:r w:rsidR="00D05DEC" w:rsidRPr="00D05DEC">
        <w:rPr>
          <w:rFonts w:cs="Times New Roman"/>
          <w:noProof/>
          <w:sz w:val="24"/>
          <w:szCs w:val="24"/>
        </w:rPr>
        <w:t>(Alim, Umam, &amp; Wijirahayu, 2016)</w:t>
      </w:r>
      <w:r w:rsidR="00D05DEC">
        <w:rPr>
          <w:rFonts w:cs="Times New Roman"/>
          <w:sz w:val="24"/>
          <w:szCs w:val="24"/>
        </w:rPr>
        <w:fldChar w:fldCharType="end"/>
      </w:r>
      <w:r w:rsidR="00EC5305">
        <w:rPr>
          <w:rFonts w:cs="Times New Roman"/>
          <w:sz w:val="24"/>
          <w:szCs w:val="24"/>
        </w:rPr>
        <w:t xml:space="preserve">. </w:t>
      </w:r>
      <w:proofErr w:type="spellStart"/>
      <w:r>
        <w:rPr>
          <w:rFonts w:cs="Times New Roman"/>
          <w:sz w:val="24"/>
          <w:szCs w:val="24"/>
        </w:rPr>
        <w:lastRenderedPageBreak/>
        <w:t>Aplikasi</w:t>
      </w:r>
      <w:proofErr w:type="spellEnd"/>
      <w:r>
        <w:rPr>
          <w:rFonts w:cs="Times New Roman"/>
          <w:sz w:val="24"/>
          <w:szCs w:val="24"/>
        </w:rPr>
        <w:t xml:space="preserve"> </w:t>
      </w:r>
      <w:proofErr w:type="spellStart"/>
      <w:r>
        <w:rPr>
          <w:rFonts w:cs="Times New Roman"/>
          <w:sz w:val="24"/>
          <w:szCs w:val="24"/>
        </w:rPr>
        <w:t>ini</w:t>
      </w:r>
      <w:proofErr w:type="spellEnd"/>
      <w:r>
        <w:rPr>
          <w:rFonts w:cs="Times New Roman"/>
          <w:sz w:val="24"/>
          <w:szCs w:val="24"/>
        </w:rPr>
        <w:t xml:space="preserve"> </w:t>
      </w:r>
      <w:proofErr w:type="spellStart"/>
      <w:r>
        <w:rPr>
          <w:rFonts w:cs="Times New Roman"/>
          <w:sz w:val="24"/>
          <w:szCs w:val="24"/>
        </w:rPr>
        <w:t>sangat</w:t>
      </w:r>
      <w:proofErr w:type="spellEnd"/>
      <w:r>
        <w:rPr>
          <w:rFonts w:cs="Times New Roman"/>
          <w:sz w:val="24"/>
          <w:szCs w:val="24"/>
        </w:rPr>
        <w:t xml:space="preserve"> </w:t>
      </w:r>
      <w:proofErr w:type="spellStart"/>
      <w:r>
        <w:rPr>
          <w:rFonts w:cs="Times New Roman"/>
          <w:sz w:val="24"/>
          <w:szCs w:val="24"/>
        </w:rPr>
        <w:t>mudah</w:t>
      </w:r>
      <w:proofErr w:type="spellEnd"/>
      <w:r>
        <w:rPr>
          <w:rFonts w:cs="Times New Roman"/>
          <w:sz w:val="24"/>
          <w:szCs w:val="24"/>
        </w:rPr>
        <w:t xml:space="preserve"> </w:t>
      </w:r>
      <w:proofErr w:type="spellStart"/>
      <w:r>
        <w:rPr>
          <w:rFonts w:cs="Times New Roman"/>
          <w:sz w:val="24"/>
          <w:szCs w:val="24"/>
        </w:rPr>
        <w:t>digunakan</w:t>
      </w:r>
      <w:proofErr w:type="spellEnd"/>
      <w:r>
        <w:rPr>
          <w:rFonts w:cs="Times New Roman"/>
          <w:sz w:val="24"/>
          <w:szCs w:val="24"/>
        </w:rPr>
        <w:t xml:space="preserve"> oleh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sekolah</w:t>
      </w:r>
      <w:proofErr w:type="spellEnd"/>
      <w:r>
        <w:rPr>
          <w:rFonts w:cs="Times New Roman"/>
          <w:sz w:val="24"/>
          <w:szCs w:val="24"/>
        </w:rPr>
        <w:t xml:space="preserve"> </w:t>
      </w:r>
      <w:proofErr w:type="spellStart"/>
      <w:r>
        <w:rPr>
          <w:rFonts w:cs="Times New Roman"/>
          <w:sz w:val="24"/>
          <w:szCs w:val="24"/>
        </w:rPr>
        <w:t>menengah</w:t>
      </w:r>
      <w:proofErr w:type="spellEnd"/>
      <w:r>
        <w:rPr>
          <w:rFonts w:cs="Times New Roman"/>
          <w:sz w:val="24"/>
          <w:szCs w:val="24"/>
        </w:rPr>
        <w:t xml:space="preserve"> </w:t>
      </w:r>
      <w:proofErr w:type="spellStart"/>
      <w:r>
        <w:rPr>
          <w:rFonts w:cs="Times New Roman"/>
          <w:sz w:val="24"/>
          <w:szCs w:val="24"/>
        </w:rPr>
        <w:t>pertama</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materi</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w:t>
      </w:r>
      <w:proofErr w:type="spellStart"/>
      <w:r w:rsidR="00BA0160">
        <w:rPr>
          <w:rFonts w:cs="Times New Roman"/>
          <w:sz w:val="24"/>
          <w:szCs w:val="24"/>
        </w:rPr>
        <w:t>Aplikasi</w:t>
      </w:r>
      <w:proofErr w:type="spellEnd"/>
      <w:r w:rsidR="00BA0160">
        <w:rPr>
          <w:rFonts w:cs="Times New Roman"/>
          <w:sz w:val="24"/>
          <w:szCs w:val="24"/>
        </w:rPr>
        <w:t xml:space="preserve"> juga </w:t>
      </w:r>
      <w:proofErr w:type="spellStart"/>
      <w:r w:rsidR="00BA0160">
        <w:rPr>
          <w:rFonts w:cs="Times New Roman"/>
          <w:sz w:val="24"/>
          <w:szCs w:val="24"/>
        </w:rPr>
        <w:t>mendekatkan</w:t>
      </w:r>
      <w:proofErr w:type="spellEnd"/>
      <w:r w:rsidR="00BA0160">
        <w:rPr>
          <w:rFonts w:cs="Times New Roman"/>
          <w:sz w:val="24"/>
          <w:szCs w:val="24"/>
        </w:rPr>
        <w:t xml:space="preserve"> </w:t>
      </w:r>
      <w:proofErr w:type="spellStart"/>
      <w:r w:rsidR="00BA0160">
        <w:rPr>
          <w:rFonts w:cs="Times New Roman"/>
          <w:sz w:val="24"/>
          <w:szCs w:val="24"/>
        </w:rPr>
        <w:t>pembelajaran</w:t>
      </w:r>
      <w:proofErr w:type="spellEnd"/>
      <w:r w:rsidR="00BA0160">
        <w:rPr>
          <w:rFonts w:cs="Times New Roman"/>
          <w:sz w:val="24"/>
          <w:szCs w:val="24"/>
        </w:rPr>
        <w:t xml:space="preserve"> </w:t>
      </w:r>
      <w:proofErr w:type="spellStart"/>
      <w:r w:rsidR="00BA0160">
        <w:rPr>
          <w:rFonts w:cs="Times New Roman"/>
          <w:sz w:val="24"/>
          <w:szCs w:val="24"/>
        </w:rPr>
        <w:t>matematika</w:t>
      </w:r>
      <w:proofErr w:type="spellEnd"/>
      <w:r w:rsidR="00BA0160">
        <w:rPr>
          <w:rFonts w:cs="Times New Roman"/>
          <w:sz w:val="24"/>
          <w:szCs w:val="24"/>
        </w:rPr>
        <w:t xml:space="preserve"> pada </w:t>
      </w:r>
      <w:proofErr w:type="spellStart"/>
      <w:r w:rsidR="00BA0160">
        <w:rPr>
          <w:rFonts w:cs="Times New Roman"/>
          <w:sz w:val="24"/>
          <w:szCs w:val="24"/>
        </w:rPr>
        <w:t>kebiasaan</w:t>
      </w:r>
      <w:proofErr w:type="spellEnd"/>
      <w:r w:rsidR="00BA0160">
        <w:rPr>
          <w:rFonts w:cs="Times New Roman"/>
          <w:sz w:val="24"/>
          <w:szCs w:val="24"/>
        </w:rPr>
        <w:t xml:space="preserve"> </w:t>
      </w:r>
      <w:proofErr w:type="spellStart"/>
      <w:r w:rsidR="00BA0160">
        <w:rPr>
          <w:rFonts w:cs="Times New Roman"/>
          <w:sz w:val="24"/>
          <w:szCs w:val="24"/>
        </w:rPr>
        <w:t>siswa</w:t>
      </w:r>
      <w:proofErr w:type="spellEnd"/>
      <w:r w:rsidR="00BA0160">
        <w:rPr>
          <w:rFonts w:cs="Times New Roman"/>
          <w:sz w:val="24"/>
          <w:szCs w:val="24"/>
        </w:rPr>
        <w:t xml:space="preserve"> yang </w:t>
      </w:r>
      <w:proofErr w:type="spellStart"/>
      <w:r w:rsidR="00BA0160">
        <w:rPr>
          <w:rFonts w:cs="Times New Roman"/>
          <w:sz w:val="24"/>
          <w:szCs w:val="24"/>
        </w:rPr>
        <w:t>sering</w:t>
      </w:r>
      <w:proofErr w:type="spellEnd"/>
      <w:r w:rsidR="00BA0160">
        <w:rPr>
          <w:rFonts w:cs="Times New Roman"/>
          <w:sz w:val="24"/>
          <w:szCs w:val="24"/>
        </w:rPr>
        <w:t xml:space="preserve"> </w:t>
      </w:r>
      <w:proofErr w:type="spellStart"/>
      <w:r w:rsidR="00BA0160">
        <w:rPr>
          <w:rFonts w:cs="Times New Roman"/>
          <w:sz w:val="24"/>
          <w:szCs w:val="24"/>
        </w:rPr>
        <w:t>berinteraksi</w:t>
      </w:r>
      <w:proofErr w:type="spellEnd"/>
      <w:r w:rsidR="00BA0160">
        <w:rPr>
          <w:rFonts w:cs="Times New Roman"/>
          <w:sz w:val="24"/>
          <w:szCs w:val="24"/>
        </w:rPr>
        <w:t xml:space="preserve"> </w:t>
      </w:r>
      <w:proofErr w:type="spellStart"/>
      <w:r w:rsidR="00BA0160">
        <w:rPr>
          <w:rFonts w:cs="Times New Roman"/>
          <w:sz w:val="24"/>
          <w:szCs w:val="24"/>
        </w:rPr>
        <w:t>dengan</w:t>
      </w:r>
      <w:proofErr w:type="spellEnd"/>
      <w:r w:rsidR="00BA0160">
        <w:rPr>
          <w:rFonts w:cs="Times New Roman"/>
          <w:sz w:val="24"/>
          <w:szCs w:val="24"/>
        </w:rPr>
        <w:t xml:space="preserve"> </w:t>
      </w:r>
      <w:proofErr w:type="spellStart"/>
      <w:r w:rsidR="00BA0160">
        <w:rPr>
          <w:rFonts w:cs="Times New Roman"/>
          <w:sz w:val="24"/>
          <w:szCs w:val="24"/>
        </w:rPr>
        <w:t>aplikasi</w:t>
      </w:r>
      <w:proofErr w:type="spellEnd"/>
      <w:r w:rsidR="00BA0160">
        <w:rPr>
          <w:rFonts w:cs="Times New Roman"/>
          <w:sz w:val="24"/>
          <w:szCs w:val="24"/>
        </w:rPr>
        <w:t xml:space="preserve"> website. </w:t>
      </w:r>
    </w:p>
    <w:p w14:paraId="66DE9FB8" w14:textId="05A242CB" w:rsidR="00EC5305" w:rsidRDefault="00EC5305" w:rsidP="00E83C77">
      <w:pPr>
        <w:spacing w:after="0" w:line="276" w:lineRule="auto"/>
        <w:ind w:right="6"/>
        <w:jc w:val="both"/>
        <w:rPr>
          <w:rFonts w:cs="Times New Roman"/>
          <w:sz w:val="24"/>
          <w:szCs w:val="24"/>
        </w:rPr>
      </w:pPr>
      <w:r>
        <w:rPr>
          <w:rFonts w:cs="Times New Roman"/>
          <w:sz w:val="24"/>
          <w:szCs w:val="24"/>
        </w:rPr>
        <w:tab/>
      </w:r>
    </w:p>
    <w:p w14:paraId="48BC8C8B" w14:textId="04687B0E" w:rsidR="0069319A" w:rsidRDefault="0069319A" w:rsidP="0069319A">
      <w:pPr>
        <w:spacing w:after="0" w:line="240" w:lineRule="auto"/>
        <w:ind w:right="6"/>
        <w:rPr>
          <w:rFonts w:cs="Times New Roman"/>
          <w:sz w:val="24"/>
          <w:szCs w:val="24"/>
        </w:rPr>
      </w:pPr>
    </w:p>
    <w:p w14:paraId="3745714C" w14:textId="6D481169" w:rsidR="0069319A" w:rsidRDefault="00E83C77" w:rsidP="00D42AFF">
      <w:pPr>
        <w:spacing w:after="0" w:line="360" w:lineRule="auto"/>
        <w:ind w:right="6"/>
        <w:rPr>
          <w:rFonts w:cs="Times New Roman"/>
          <w:sz w:val="24"/>
          <w:szCs w:val="24"/>
        </w:rPr>
      </w:pPr>
      <w:r w:rsidRPr="00323699">
        <w:rPr>
          <w:rFonts w:cs="Times New Roman"/>
          <w:b/>
          <w:sz w:val="24"/>
          <w:szCs w:val="24"/>
        </w:rPr>
        <w:t>METODE</w:t>
      </w:r>
      <w:r>
        <w:rPr>
          <w:rFonts w:cs="Times New Roman"/>
          <w:sz w:val="24"/>
          <w:szCs w:val="24"/>
        </w:rPr>
        <w:t xml:space="preserve"> </w:t>
      </w:r>
    </w:p>
    <w:p w14:paraId="1EE4EC47" w14:textId="16400D63" w:rsidR="00326789" w:rsidRDefault="0078217E" w:rsidP="00943831">
      <w:pPr>
        <w:spacing w:after="0" w:line="360" w:lineRule="auto"/>
        <w:ind w:right="6" w:firstLine="426"/>
        <w:jc w:val="both"/>
        <w:rPr>
          <w:rFonts w:cs="Times New Roman"/>
          <w:sz w:val="24"/>
          <w:szCs w:val="24"/>
        </w:rPr>
      </w:pPr>
      <w:proofErr w:type="spellStart"/>
      <w:r>
        <w:rPr>
          <w:rFonts w:cs="Times New Roman"/>
          <w:sz w:val="24"/>
          <w:szCs w:val="24"/>
        </w:rPr>
        <w:t>Penelitian</w:t>
      </w:r>
      <w:proofErr w:type="spellEnd"/>
      <w:r>
        <w:rPr>
          <w:rFonts w:cs="Times New Roman"/>
          <w:sz w:val="24"/>
          <w:szCs w:val="24"/>
        </w:rPr>
        <w:t xml:space="preserve"> </w:t>
      </w:r>
      <w:proofErr w:type="spellStart"/>
      <w:r>
        <w:rPr>
          <w:rFonts w:cs="Times New Roman"/>
          <w:sz w:val="24"/>
          <w:szCs w:val="24"/>
        </w:rPr>
        <w:t>ini</w:t>
      </w:r>
      <w:proofErr w:type="spellEnd"/>
      <w:r>
        <w:rPr>
          <w:rFonts w:cs="Times New Roman"/>
          <w:sz w:val="24"/>
          <w:szCs w:val="24"/>
        </w:rPr>
        <w:t xml:space="preserve"> </w:t>
      </w:r>
      <w:proofErr w:type="spellStart"/>
      <w:r>
        <w:rPr>
          <w:rFonts w:cs="Times New Roman"/>
          <w:sz w:val="24"/>
          <w:szCs w:val="24"/>
        </w:rPr>
        <w:t>bertujuan</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mengetahui</w:t>
      </w:r>
      <w:proofErr w:type="spellEnd"/>
      <w:r>
        <w:rPr>
          <w:rFonts w:cs="Times New Roman"/>
          <w:sz w:val="24"/>
          <w:szCs w:val="24"/>
        </w:rPr>
        <w:t xml:space="preserve"> </w:t>
      </w:r>
      <w:proofErr w:type="spellStart"/>
      <w:r>
        <w:rPr>
          <w:rFonts w:cs="Times New Roman"/>
          <w:sz w:val="24"/>
          <w:szCs w:val="24"/>
        </w:rPr>
        <w:t>pengaruh</w:t>
      </w:r>
      <w:proofErr w:type="spellEnd"/>
      <w:r>
        <w:rPr>
          <w:rFonts w:cs="Times New Roman"/>
          <w:sz w:val="24"/>
          <w:szCs w:val="24"/>
        </w:rPr>
        <w:t xml:space="preserve"> </w:t>
      </w: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matematika</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menggunakan</w:t>
      </w:r>
      <w:proofErr w:type="spellEnd"/>
      <w:r>
        <w:rPr>
          <w:rFonts w:cs="Times New Roman"/>
          <w:sz w:val="24"/>
          <w:szCs w:val="24"/>
        </w:rPr>
        <w:t xml:space="preserve"> website </w:t>
      </w:r>
      <w:hyperlink r:id="rId8" w:history="1">
        <w:r w:rsidRPr="001310ED">
          <w:rPr>
            <w:rStyle w:val="Hyperlink"/>
            <w:rFonts w:cs="Times New Roman"/>
            <w:sz w:val="24"/>
            <w:szCs w:val="24"/>
          </w:rPr>
          <w:t>www.fooplot.com</w:t>
        </w:r>
      </w:hyperlink>
      <w:r>
        <w:rPr>
          <w:rFonts w:cs="Times New Roman"/>
          <w:sz w:val="24"/>
          <w:szCs w:val="24"/>
        </w:rPr>
        <w:t xml:space="preserve"> </w:t>
      </w:r>
      <w:proofErr w:type="spellStart"/>
      <w:r>
        <w:rPr>
          <w:rFonts w:cs="Times New Roman"/>
          <w:sz w:val="24"/>
          <w:szCs w:val="24"/>
        </w:rPr>
        <w:t>terhadap</w:t>
      </w:r>
      <w:proofErr w:type="spellEnd"/>
      <w:r>
        <w:rPr>
          <w:rFonts w:cs="Times New Roman"/>
          <w:sz w:val="24"/>
          <w:szCs w:val="24"/>
        </w:rPr>
        <w:t xml:space="preserve"> </w:t>
      </w:r>
      <w:proofErr w:type="spellStart"/>
      <w:r>
        <w:rPr>
          <w:rFonts w:cs="Times New Roman"/>
          <w:sz w:val="24"/>
          <w:szCs w:val="24"/>
        </w:rPr>
        <w:t>kemampuan</w:t>
      </w:r>
      <w:proofErr w:type="spellEnd"/>
      <w:r>
        <w:rPr>
          <w:rFonts w:cs="Times New Roman"/>
          <w:sz w:val="24"/>
          <w:szCs w:val="24"/>
        </w:rPr>
        <w:t xml:space="preserve"> </w:t>
      </w:r>
      <w:proofErr w:type="spellStart"/>
      <w:r>
        <w:rPr>
          <w:rFonts w:cs="Times New Roman"/>
          <w:sz w:val="24"/>
          <w:szCs w:val="24"/>
        </w:rPr>
        <w:t>pemahaman</w:t>
      </w:r>
      <w:proofErr w:type="spellEnd"/>
      <w:r>
        <w:rPr>
          <w:rFonts w:cs="Times New Roman"/>
          <w:sz w:val="24"/>
          <w:szCs w:val="24"/>
        </w:rPr>
        <w:t xml:space="preserve"> </w:t>
      </w:r>
      <w:proofErr w:type="spellStart"/>
      <w:r>
        <w:rPr>
          <w:rFonts w:cs="Times New Roman"/>
          <w:sz w:val="24"/>
          <w:szCs w:val="24"/>
        </w:rPr>
        <w:t>konsep</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kelas</w:t>
      </w:r>
      <w:proofErr w:type="spellEnd"/>
      <w:r>
        <w:rPr>
          <w:rFonts w:cs="Times New Roman"/>
          <w:sz w:val="24"/>
          <w:szCs w:val="24"/>
        </w:rPr>
        <w:t xml:space="preserve"> VIII.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pelaksanaan</w:t>
      </w:r>
      <w:proofErr w:type="spellEnd"/>
      <w:r>
        <w:rPr>
          <w:rFonts w:cs="Times New Roman"/>
          <w:sz w:val="24"/>
          <w:szCs w:val="24"/>
        </w:rPr>
        <w:t xml:space="preserve"> </w:t>
      </w:r>
      <w:proofErr w:type="spellStart"/>
      <w:r>
        <w:rPr>
          <w:rFonts w:cs="Times New Roman"/>
          <w:sz w:val="24"/>
          <w:szCs w:val="24"/>
        </w:rPr>
        <w:t>penelitian</w:t>
      </w:r>
      <w:proofErr w:type="spellEnd"/>
      <w:r>
        <w:rPr>
          <w:rFonts w:cs="Times New Roman"/>
          <w:sz w:val="24"/>
          <w:szCs w:val="24"/>
        </w:rPr>
        <w:t xml:space="preserve"> </w:t>
      </w:r>
      <w:proofErr w:type="spellStart"/>
      <w:proofErr w:type="gramStart"/>
      <w:r>
        <w:rPr>
          <w:rFonts w:cs="Times New Roman"/>
          <w:sz w:val="24"/>
          <w:szCs w:val="24"/>
        </w:rPr>
        <w:t>ini</w:t>
      </w:r>
      <w:proofErr w:type="spellEnd"/>
      <w:r>
        <w:rPr>
          <w:rFonts w:cs="Times New Roman"/>
          <w:sz w:val="24"/>
          <w:szCs w:val="24"/>
        </w:rPr>
        <w:t>,,</w:t>
      </w:r>
      <w:proofErr w:type="gramEnd"/>
      <w:r>
        <w:rPr>
          <w:rFonts w:cs="Times New Roman"/>
          <w:sz w:val="24"/>
          <w:szCs w:val="24"/>
        </w:rPr>
        <w:t xml:space="preserve"> </w:t>
      </w:r>
      <w:proofErr w:type="spellStart"/>
      <w:r>
        <w:rPr>
          <w:rFonts w:cs="Times New Roman"/>
          <w:sz w:val="24"/>
          <w:szCs w:val="24"/>
        </w:rPr>
        <w:t>desain</w:t>
      </w:r>
      <w:proofErr w:type="spellEnd"/>
      <w:r>
        <w:rPr>
          <w:rFonts w:cs="Times New Roman"/>
          <w:sz w:val="24"/>
          <w:szCs w:val="24"/>
        </w:rPr>
        <w:t xml:space="preserve"> yang </w:t>
      </w:r>
      <w:proofErr w:type="spellStart"/>
      <w:r>
        <w:rPr>
          <w:rFonts w:cs="Times New Roman"/>
          <w:sz w:val="24"/>
          <w:szCs w:val="24"/>
        </w:rPr>
        <w:t>sesuai</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mencapai</w:t>
      </w:r>
      <w:proofErr w:type="spellEnd"/>
      <w:r>
        <w:rPr>
          <w:rFonts w:cs="Times New Roman"/>
          <w:sz w:val="24"/>
          <w:szCs w:val="24"/>
        </w:rPr>
        <w:t xml:space="preserve"> </w:t>
      </w:r>
      <w:proofErr w:type="spellStart"/>
      <w:r>
        <w:rPr>
          <w:rFonts w:cs="Times New Roman"/>
          <w:sz w:val="24"/>
          <w:szCs w:val="24"/>
        </w:rPr>
        <w:t>tujuan</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w:t>
      </w:r>
      <w:proofErr w:type="spellStart"/>
      <w:r>
        <w:rPr>
          <w:rFonts w:cs="Times New Roman"/>
          <w:sz w:val="24"/>
          <w:szCs w:val="24"/>
        </w:rPr>
        <w:t>penelitian</w:t>
      </w:r>
      <w:proofErr w:type="spellEnd"/>
      <w:r>
        <w:rPr>
          <w:rFonts w:cs="Times New Roman"/>
          <w:sz w:val="24"/>
          <w:szCs w:val="24"/>
        </w:rPr>
        <w:t xml:space="preserve"> </w:t>
      </w:r>
      <w:proofErr w:type="spellStart"/>
      <w:r>
        <w:rPr>
          <w:rFonts w:cs="Times New Roman"/>
          <w:sz w:val="24"/>
          <w:szCs w:val="24"/>
        </w:rPr>
        <w:t>ini</w:t>
      </w:r>
      <w:proofErr w:type="spellEnd"/>
      <w:r>
        <w:rPr>
          <w:rFonts w:cs="Times New Roman"/>
          <w:sz w:val="24"/>
          <w:szCs w:val="24"/>
        </w:rPr>
        <w:t xml:space="preserve"> </w:t>
      </w:r>
      <w:proofErr w:type="spellStart"/>
      <w:r>
        <w:rPr>
          <w:rFonts w:cs="Times New Roman"/>
          <w:sz w:val="24"/>
          <w:szCs w:val="24"/>
        </w:rPr>
        <w:t>adalah</w:t>
      </w:r>
      <w:proofErr w:type="spellEnd"/>
      <w:r>
        <w:rPr>
          <w:rFonts w:cs="Times New Roman"/>
          <w:sz w:val="24"/>
          <w:szCs w:val="24"/>
        </w:rPr>
        <w:t xml:space="preserve"> </w:t>
      </w:r>
      <w:proofErr w:type="spellStart"/>
      <w:r>
        <w:rPr>
          <w:rFonts w:cs="Times New Roman"/>
          <w:sz w:val="24"/>
          <w:szCs w:val="24"/>
        </w:rPr>
        <w:t>desain</w:t>
      </w:r>
      <w:proofErr w:type="spellEnd"/>
      <w:r>
        <w:rPr>
          <w:rFonts w:cs="Times New Roman"/>
          <w:sz w:val="24"/>
          <w:szCs w:val="24"/>
        </w:rPr>
        <w:t xml:space="preserve"> </w:t>
      </w:r>
      <w:proofErr w:type="spellStart"/>
      <w:r w:rsidR="00825EB9" w:rsidRPr="00825EB9">
        <w:rPr>
          <w:rFonts w:cs="Times New Roman"/>
          <w:sz w:val="24"/>
          <w:szCs w:val="24"/>
        </w:rPr>
        <w:t>eksperimen</w:t>
      </w:r>
      <w:proofErr w:type="spellEnd"/>
      <w:r w:rsidR="00825EB9" w:rsidRPr="00825EB9">
        <w:rPr>
          <w:rFonts w:cs="Times New Roman"/>
          <w:sz w:val="24"/>
          <w:szCs w:val="24"/>
        </w:rPr>
        <w:t xml:space="preserve"> </w:t>
      </w:r>
      <w:proofErr w:type="spellStart"/>
      <w:r w:rsidR="00825EB9" w:rsidRPr="00825EB9">
        <w:rPr>
          <w:rFonts w:cs="Times New Roman"/>
          <w:sz w:val="24"/>
          <w:szCs w:val="24"/>
        </w:rPr>
        <w:t>semu</w:t>
      </w:r>
      <w:proofErr w:type="spellEnd"/>
      <w:r w:rsidR="00825EB9">
        <w:rPr>
          <w:rFonts w:cs="Times New Roman"/>
          <w:sz w:val="24"/>
          <w:szCs w:val="24"/>
        </w:rPr>
        <w:t xml:space="preserve"> </w:t>
      </w:r>
      <w:proofErr w:type="spellStart"/>
      <w:r w:rsidR="00825EB9" w:rsidRPr="00825EB9">
        <w:rPr>
          <w:rFonts w:cs="Times New Roman"/>
          <w:sz w:val="24"/>
          <w:szCs w:val="24"/>
        </w:rPr>
        <w:t>dimana</w:t>
      </w:r>
      <w:proofErr w:type="spellEnd"/>
      <w:r w:rsidR="00825EB9" w:rsidRPr="00825EB9">
        <w:rPr>
          <w:rFonts w:cs="Times New Roman"/>
          <w:sz w:val="24"/>
          <w:szCs w:val="24"/>
        </w:rPr>
        <w:t xml:space="preserve"> </w:t>
      </w:r>
      <w:proofErr w:type="spellStart"/>
      <w:r w:rsidR="00825EB9" w:rsidRPr="00825EB9">
        <w:rPr>
          <w:rFonts w:cs="Times New Roman"/>
          <w:sz w:val="24"/>
          <w:szCs w:val="24"/>
        </w:rPr>
        <w:t>penelitian</w:t>
      </w:r>
      <w:proofErr w:type="spellEnd"/>
      <w:r w:rsidR="00825EB9" w:rsidRPr="00825EB9">
        <w:rPr>
          <w:rFonts w:cs="Times New Roman"/>
          <w:sz w:val="24"/>
          <w:szCs w:val="24"/>
        </w:rPr>
        <w:t xml:space="preserve"> </w:t>
      </w:r>
      <w:proofErr w:type="spellStart"/>
      <w:r w:rsidR="00825EB9" w:rsidRPr="00825EB9">
        <w:rPr>
          <w:rFonts w:cs="Times New Roman"/>
          <w:sz w:val="24"/>
          <w:szCs w:val="24"/>
        </w:rPr>
        <w:t>menggunakan</w:t>
      </w:r>
      <w:proofErr w:type="spellEnd"/>
      <w:r w:rsidR="00825EB9" w:rsidRPr="00825EB9">
        <w:rPr>
          <w:rFonts w:cs="Times New Roman"/>
          <w:sz w:val="24"/>
          <w:szCs w:val="24"/>
        </w:rPr>
        <w:t xml:space="preserve"> </w:t>
      </w:r>
      <w:proofErr w:type="spellStart"/>
      <w:r w:rsidR="00825EB9" w:rsidRPr="00825EB9">
        <w:rPr>
          <w:rFonts w:cs="Times New Roman"/>
          <w:sz w:val="24"/>
          <w:szCs w:val="24"/>
        </w:rPr>
        <w:t>kelas-kelas</w:t>
      </w:r>
      <w:proofErr w:type="spellEnd"/>
      <w:r w:rsidR="00825EB9" w:rsidRPr="00825EB9">
        <w:rPr>
          <w:rFonts w:cs="Times New Roman"/>
          <w:sz w:val="24"/>
          <w:szCs w:val="24"/>
        </w:rPr>
        <w:t xml:space="preserve"> yang </w:t>
      </w:r>
      <w:proofErr w:type="spellStart"/>
      <w:r w:rsidR="00825EB9" w:rsidRPr="00825EB9">
        <w:rPr>
          <w:rFonts w:cs="Times New Roman"/>
          <w:sz w:val="24"/>
          <w:szCs w:val="24"/>
        </w:rPr>
        <w:t>sudah</w:t>
      </w:r>
      <w:proofErr w:type="spellEnd"/>
      <w:r w:rsidR="00825EB9" w:rsidRPr="00825EB9">
        <w:rPr>
          <w:rFonts w:cs="Times New Roman"/>
          <w:sz w:val="24"/>
          <w:szCs w:val="24"/>
        </w:rPr>
        <w:t xml:space="preserve"> </w:t>
      </w:r>
      <w:proofErr w:type="spellStart"/>
      <w:r w:rsidR="00825EB9" w:rsidRPr="00825EB9">
        <w:rPr>
          <w:rFonts w:cs="Times New Roman"/>
          <w:sz w:val="24"/>
          <w:szCs w:val="24"/>
        </w:rPr>
        <w:t>ada</w:t>
      </w:r>
      <w:proofErr w:type="spellEnd"/>
      <w:r w:rsidR="00825EB9" w:rsidRPr="00825EB9">
        <w:rPr>
          <w:rFonts w:cs="Times New Roman"/>
          <w:sz w:val="24"/>
          <w:szCs w:val="24"/>
        </w:rPr>
        <w:t xml:space="preserve">. </w:t>
      </w:r>
      <w:proofErr w:type="spellStart"/>
      <w:r w:rsidR="00095A56">
        <w:rPr>
          <w:rFonts w:cs="Times New Roman"/>
          <w:sz w:val="24"/>
          <w:szCs w:val="24"/>
        </w:rPr>
        <w:t>Peneliti</w:t>
      </w:r>
      <w:proofErr w:type="spellEnd"/>
      <w:r w:rsidR="00095A56">
        <w:rPr>
          <w:rFonts w:cs="Times New Roman"/>
          <w:sz w:val="24"/>
          <w:szCs w:val="24"/>
        </w:rPr>
        <w:t xml:space="preserve"> </w:t>
      </w:r>
      <w:proofErr w:type="spellStart"/>
      <w:r w:rsidR="00095A56">
        <w:rPr>
          <w:rFonts w:cs="Times New Roman"/>
          <w:sz w:val="24"/>
          <w:szCs w:val="24"/>
        </w:rPr>
        <w:t>memililih</w:t>
      </w:r>
      <w:proofErr w:type="spellEnd"/>
      <w:r w:rsidR="00095A56">
        <w:rPr>
          <w:rFonts w:cs="Times New Roman"/>
          <w:sz w:val="24"/>
          <w:szCs w:val="24"/>
        </w:rPr>
        <w:t xml:space="preserve"> </w:t>
      </w:r>
      <w:proofErr w:type="spellStart"/>
      <w:r w:rsidR="00095A56">
        <w:rPr>
          <w:rFonts w:cs="Times New Roman"/>
          <w:sz w:val="24"/>
          <w:szCs w:val="24"/>
        </w:rPr>
        <w:t>dua</w:t>
      </w:r>
      <w:proofErr w:type="spellEnd"/>
      <w:r w:rsidR="00095A56">
        <w:rPr>
          <w:rFonts w:cs="Times New Roman"/>
          <w:sz w:val="24"/>
          <w:szCs w:val="24"/>
        </w:rPr>
        <w:t xml:space="preserve"> </w:t>
      </w:r>
      <w:proofErr w:type="spellStart"/>
      <w:r w:rsidR="00095A56">
        <w:rPr>
          <w:rFonts w:cs="Times New Roman"/>
          <w:sz w:val="24"/>
          <w:szCs w:val="24"/>
        </w:rPr>
        <w:t>kelas</w:t>
      </w:r>
      <w:proofErr w:type="spellEnd"/>
      <w:r w:rsidR="00095A56">
        <w:rPr>
          <w:rFonts w:cs="Times New Roman"/>
          <w:sz w:val="24"/>
          <w:szCs w:val="24"/>
        </w:rPr>
        <w:t xml:space="preserve"> VIII </w:t>
      </w:r>
      <w:proofErr w:type="spellStart"/>
      <w:r w:rsidR="00095A56">
        <w:rPr>
          <w:rFonts w:cs="Times New Roman"/>
          <w:sz w:val="24"/>
          <w:szCs w:val="24"/>
        </w:rPr>
        <w:t>untuk</w:t>
      </w:r>
      <w:proofErr w:type="spellEnd"/>
      <w:r w:rsidR="00095A56">
        <w:rPr>
          <w:rFonts w:cs="Times New Roman"/>
          <w:sz w:val="24"/>
          <w:szCs w:val="24"/>
        </w:rPr>
        <w:t xml:space="preserve"> </w:t>
      </w:r>
      <w:proofErr w:type="spellStart"/>
      <w:r w:rsidR="00095A56">
        <w:rPr>
          <w:rFonts w:cs="Times New Roman"/>
          <w:sz w:val="24"/>
          <w:szCs w:val="24"/>
        </w:rPr>
        <w:t>dijadikan</w:t>
      </w:r>
      <w:proofErr w:type="spellEnd"/>
      <w:r w:rsidR="00095A56">
        <w:rPr>
          <w:rFonts w:cs="Times New Roman"/>
          <w:sz w:val="24"/>
          <w:szCs w:val="24"/>
        </w:rPr>
        <w:t xml:space="preserve"> </w:t>
      </w:r>
      <w:proofErr w:type="spellStart"/>
      <w:r w:rsidR="00095A56">
        <w:rPr>
          <w:rFonts w:cs="Times New Roman"/>
          <w:sz w:val="24"/>
          <w:szCs w:val="24"/>
        </w:rPr>
        <w:t>kelas</w:t>
      </w:r>
      <w:proofErr w:type="spellEnd"/>
      <w:r w:rsidR="00095A56">
        <w:rPr>
          <w:rFonts w:cs="Times New Roman"/>
          <w:sz w:val="24"/>
          <w:szCs w:val="24"/>
        </w:rPr>
        <w:t xml:space="preserve"> </w:t>
      </w:r>
      <w:proofErr w:type="spellStart"/>
      <w:r w:rsidR="00095A56">
        <w:rPr>
          <w:rFonts w:cs="Times New Roman"/>
          <w:sz w:val="24"/>
          <w:szCs w:val="24"/>
        </w:rPr>
        <w:t>eksperimen</w:t>
      </w:r>
      <w:proofErr w:type="spellEnd"/>
      <w:r w:rsidR="00095A56">
        <w:rPr>
          <w:rFonts w:cs="Times New Roman"/>
          <w:sz w:val="24"/>
          <w:szCs w:val="24"/>
        </w:rPr>
        <w:t xml:space="preserve"> dan </w:t>
      </w:r>
      <w:proofErr w:type="spellStart"/>
      <w:r w:rsidR="00095A56">
        <w:rPr>
          <w:rFonts w:cs="Times New Roman"/>
          <w:sz w:val="24"/>
          <w:szCs w:val="24"/>
        </w:rPr>
        <w:t>kelas</w:t>
      </w:r>
      <w:proofErr w:type="spellEnd"/>
      <w:r w:rsidR="00095A56">
        <w:rPr>
          <w:rFonts w:cs="Times New Roman"/>
          <w:sz w:val="24"/>
          <w:szCs w:val="24"/>
        </w:rPr>
        <w:t xml:space="preserve"> </w:t>
      </w:r>
      <w:proofErr w:type="spellStart"/>
      <w:r w:rsidR="00095A56">
        <w:rPr>
          <w:rFonts w:cs="Times New Roman"/>
          <w:sz w:val="24"/>
          <w:szCs w:val="24"/>
        </w:rPr>
        <w:t>kontrol</w:t>
      </w:r>
      <w:proofErr w:type="spellEnd"/>
      <w:r w:rsidR="00095A56">
        <w:rPr>
          <w:rFonts w:cs="Times New Roman"/>
          <w:sz w:val="24"/>
          <w:szCs w:val="24"/>
        </w:rPr>
        <w:t xml:space="preserve">. </w:t>
      </w:r>
    </w:p>
    <w:p w14:paraId="027FACA4" w14:textId="4AC975C7" w:rsidR="00A00B6B" w:rsidRDefault="00E91C4B" w:rsidP="00943831">
      <w:pPr>
        <w:spacing w:after="0" w:line="360" w:lineRule="auto"/>
        <w:ind w:right="6" w:firstLine="426"/>
        <w:jc w:val="both"/>
        <w:rPr>
          <w:rFonts w:cs="Times New Roman"/>
          <w:color w:val="000000"/>
          <w:sz w:val="24"/>
          <w:szCs w:val="24"/>
        </w:rPr>
      </w:pPr>
      <w:proofErr w:type="spellStart"/>
      <w:r>
        <w:rPr>
          <w:rFonts w:cs="Times New Roman"/>
          <w:sz w:val="24"/>
          <w:szCs w:val="24"/>
        </w:rPr>
        <w:t>Peserta</w:t>
      </w:r>
      <w:proofErr w:type="spellEnd"/>
      <w:r w:rsidR="00A00B6B">
        <w:rPr>
          <w:rFonts w:cs="Times New Roman"/>
          <w:sz w:val="24"/>
          <w:szCs w:val="24"/>
        </w:rPr>
        <w:t xml:space="preserve"> </w:t>
      </w:r>
      <w:proofErr w:type="spellStart"/>
      <w:r w:rsidR="00A00B6B">
        <w:rPr>
          <w:rFonts w:cs="Times New Roman"/>
          <w:sz w:val="24"/>
          <w:szCs w:val="24"/>
        </w:rPr>
        <w:t>penelitian</w:t>
      </w:r>
      <w:proofErr w:type="spellEnd"/>
      <w:r w:rsidR="00A00B6B">
        <w:rPr>
          <w:rFonts w:cs="Times New Roman"/>
          <w:sz w:val="24"/>
          <w:szCs w:val="24"/>
        </w:rPr>
        <w:t xml:space="preserve"> </w:t>
      </w:r>
      <w:proofErr w:type="spellStart"/>
      <w:r w:rsidR="00A00B6B">
        <w:rPr>
          <w:rFonts w:cs="Times New Roman"/>
          <w:sz w:val="24"/>
          <w:szCs w:val="24"/>
        </w:rPr>
        <w:t>ini</w:t>
      </w:r>
      <w:proofErr w:type="spellEnd"/>
      <w:r w:rsidR="00A00B6B">
        <w:rPr>
          <w:rFonts w:cs="Times New Roman"/>
          <w:sz w:val="24"/>
          <w:szCs w:val="24"/>
        </w:rPr>
        <w:t xml:space="preserve"> </w:t>
      </w:r>
      <w:proofErr w:type="spellStart"/>
      <w:r w:rsidR="00A00B6B">
        <w:rPr>
          <w:rFonts w:cs="Times New Roman"/>
          <w:sz w:val="24"/>
          <w:szCs w:val="24"/>
        </w:rPr>
        <w:t>terdiri</w:t>
      </w:r>
      <w:proofErr w:type="spellEnd"/>
      <w:r w:rsidR="00A00B6B">
        <w:rPr>
          <w:rFonts w:cs="Times New Roman"/>
          <w:sz w:val="24"/>
          <w:szCs w:val="24"/>
        </w:rPr>
        <w:t xml:space="preserve"> </w:t>
      </w:r>
      <w:proofErr w:type="spellStart"/>
      <w:r w:rsidR="00A00B6B">
        <w:rPr>
          <w:rFonts w:cs="Times New Roman"/>
          <w:sz w:val="24"/>
          <w:szCs w:val="24"/>
        </w:rPr>
        <w:t>dari</w:t>
      </w:r>
      <w:proofErr w:type="spellEnd"/>
      <w:r w:rsidR="00A00B6B">
        <w:rPr>
          <w:rFonts w:cs="Times New Roman"/>
          <w:sz w:val="24"/>
          <w:szCs w:val="24"/>
        </w:rPr>
        <w:t xml:space="preserve"> </w:t>
      </w:r>
      <w:r w:rsidR="00BD27EB">
        <w:rPr>
          <w:rFonts w:cs="Times New Roman"/>
          <w:sz w:val="24"/>
          <w:szCs w:val="24"/>
        </w:rPr>
        <w:t>40</w:t>
      </w:r>
      <w:r w:rsidR="00A00B6B">
        <w:rPr>
          <w:rFonts w:cs="Times New Roman"/>
          <w:sz w:val="24"/>
          <w:szCs w:val="24"/>
        </w:rPr>
        <w:t xml:space="preserve"> </w:t>
      </w:r>
      <w:proofErr w:type="spellStart"/>
      <w:r w:rsidR="00A00B6B">
        <w:rPr>
          <w:rFonts w:cs="Times New Roman"/>
          <w:sz w:val="24"/>
          <w:szCs w:val="24"/>
        </w:rPr>
        <w:t>siswa</w:t>
      </w:r>
      <w:proofErr w:type="spellEnd"/>
      <w:r w:rsidR="00A00B6B">
        <w:rPr>
          <w:rFonts w:cs="Times New Roman"/>
          <w:sz w:val="24"/>
          <w:szCs w:val="24"/>
        </w:rPr>
        <w:t xml:space="preserve"> </w:t>
      </w:r>
      <w:proofErr w:type="spellStart"/>
      <w:r w:rsidR="00A00B6B">
        <w:rPr>
          <w:rFonts w:cs="Times New Roman"/>
          <w:sz w:val="24"/>
          <w:szCs w:val="24"/>
        </w:rPr>
        <w:t>perempuan</w:t>
      </w:r>
      <w:proofErr w:type="spellEnd"/>
      <w:r w:rsidR="00A00B6B">
        <w:rPr>
          <w:rFonts w:cs="Times New Roman"/>
          <w:sz w:val="24"/>
          <w:szCs w:val="24"/>
        </w:rPr>
        <w:t xml:space="preserve"> </w:t>
      </w:r>
      <w:r w:rsidR="00E53896">
        <w:rPr>
          <w:rFonts w:cs="Times New Roman"/>
          <w:sz w:val="24"/>
          <w:szCs w:val="24"/>
        </w:rPr>
        <w:t>(</w:t>
      </w:r>
      <w:r w:rsidR="00BD27EB" w:rsidRPr="00BD27EB">
        <w:rPr>
          <w:rFonts w:cs="Times New Roman"/>
          <w:sz w:val="24"/>
        </w:rPr>
        <w:t>56.34</w:t>
      </w:r>
      <w:r w:rsidR="00BD27EB">
        <w:rPr>
          <w:rFonts w:cs="Times New Roman"/>
          <w:sz w:val="24"/>
        </w:rPr>
        <w:t xml:space="preserve"> %</w:t>
      </w:r>
      <w:r w:rsidR="00E53896">
        <w:rPr>
          <w:rFonts w:cs="Times New Roman"/>
          <w:sz w:val="24"/>
          <w:szCs w:val="24"/>
        </w:rPr>
        <w:t xml:space="preserve">) </w:t>
      </w:r>
      <w:r w:rsidR="00A00B6B">
        <w:rPr>
          <w:rFonts w:cs="Times New Roman"/>
          <w:sz w:val="24"/>
          <w:szCs w:val="24"/>
        </w:rPr>
        <w:t xml:space="preserve">dan </w:t>
      </w:r>
      <w:r w:rsidR="00BD27EB">
        <w:rPr>
          <w:rFonts w:cs="Times New Roman"/>
          <w:sz w:val="24"/>
          <w:szCs w:val="24"/>
        </w:rPr>
        <w:t>31</w:t>
      </w:r>
      <w:r w:rsidR="00A00B6B">
        <w:rPr>
          <w:rFonts w:cs="Times New Roman"/>
          <w:sz w:val="24"/>
          <w:szCs w:val="24"/>
        </w:rPr>
        <w:t xml:space="preserve"> </w:t>
      </w:r>
      <w:proofErr w:type="spellStart"/>
      <w:r w:rsidR="00A00B6B">
        <w:rPr>
          <w:rFonts w:cs="Times New Roman"/>
          <w:sz w:val="24"/>
          <w:szCs w:val="24"/>
        </w:rPr>
        <w:t>siswa</w:t>
      </w:r>
      <w:proofErr w:type="spellEnd"/>
      <w:r w:rsidR="00A00B6B">
        <w:rPr>
          <w:rFonts w:cs="Times New Roman"/>
          <w:sz w:val="24"/>
          <w:szCs w:val="24"/>
        </w:rPr>
        <w:t xml:space="preserve"> </w:t>
      </w:r>
      <w:proofErr w:type="spellStart"/>
      <w:r w:rsidR="00A00B6B">
        <w:rPr>
          <w:rFonts w:cs="Times New Roman"/>
          <w:sz w:val="24"/>
          <w:szCs w:val="24"/>
        </w:rPr>
        <w:t>laki-laki</w:t>
      </w:r>
      <w:proofErr w:type="spellEnd"/>
      <w:r w:rsidR="00E53896" w:rsidRPr="00E53896">
        <w:t xml:space="preserve"> </w:t>
      </w:r>
      <w:r w:rsidR="00E53896">
        <w:t>(</w:t>
      </w:r>
      <w:r w:rsidR="00BD27EB" w:rsidRPr="00BD27EB">
        <w:rPr>
          <w:rFonts w:cs="Times New Roman"/>
          <w:sz w:val="24"/>
        </w:rPr>
        <w:t>43.66</w:t>
      </w:r>
      <w:r w:rsidR="00BD27EB">
        <w:rPr>
          <w:rFonts w:cs="Times New Roman"/>
          <w:sz w:val="24"/>
        </w:rPr>
        <w:t xml:space="preserve"> %</w:t>
      </w:r>
      <w:r w:rsidR="00E53896">
        <w:rPr>
          <w:rFonts w:cs="Times New Roman"/>
          <w:sz w:val="24"/>
          <w:szCs w:val="24"/>
        </w:rPr>
        <w:t>)</w:t>
      </w:r>
      <w:r w:rsidR="00A00B6B" w:rsidRPr="00D42AFF">
        <w:rPr>
          <w:rFonts w:cs="Times New Roman"/>
          <w:sz w:val="24"/>
          <w:szCs w:val="24"/>
        </w:rPr>
        <w:t>.</w:t>
      </w:r>
      <w:r>
        <w:rPr>
          <w:rFonts w:cs="Times New Roman"/>
          <w:sz w:val="24"/>
          <w:szCs w:val="24"/>
        </w:rPr>
        <w:t xml:space="preserve"> </w:t>
      </w:r>
      <w:proofErr w:type="spellStart"/>
      <w:r>
        <w:rPr>
          <w:rFonts w:cs="Times New Roman"/>
          <w:sz w:val="24"/>
          <w:szCs w:val="24"/>
        </w:rPr>
        <w:t>Karakteristik</w:t>
      </w:r>
      <w:proofErr w:type="spellEnd"/>
      <w:r>
        <w:rPr>
          <w:rFonts w:cs="Times New Roman"/>
          <w:sz w:val="24"/>
          <w:szCs w:val="24"/>
        </w:rPr>
        <w:t xml:space="preserve"> </w:t>
      </w:r>
      <w:proofErr w:type="spellStart"/>
      <w:r>
        <w:rPr>
          <w:rFonts w:cs="Times New Roman"/>
          <w:sz w:val="24"/>
          <w:szCs w:val="24"/>
        </w:rPr>
        <w:t>umur</w:t>
      </w:r>
      <w:proofErr w:type="spellEnd"/>
      <w:r>
        <w:rPr>
          <w:rFonts w:cs="Times New Roman"/>
          <w:sz w:val="24"/>
          <w:szCs w:val="24"/>
        </w:rPr>
        <w:t xml:space="preserve"> </w:t>
      </w:r>
      <w:proofErr w:type="spellStart"/>
      <w:r>
        <w:rPr>
          <w:rFonts w:cs="Times New Roman"/>
          <w:sz w:val="24"/>
          <w:szCs w:val="24"/>
        </w:rPr>
        <w:t>peserta</w:t>
      </w:r>
      <w:proofErr w:type="spellEnd"/>
      <w:r w:rsidR="00A00B6B" w:rsidRPr="00D42AFF">
        <w:rPr>
          <w:rFonts w:cs="Times New Roman"/>
          <w:sz w:val="24"/>
          <w:szCs w:val="24"/>
        </w:rPr>
        <w:t xml:space="preserve"> </w:t>
      </w:r>
      <w:r>
        <w:rPr>
          <w:rFonts w:cs="Times New Roman"/>
          <w:sz w:val="24"/>
          <w:szCs w:val="24"/>
        </w:rPr>
        <w:t xml:space="preserve">yang </w:t>
      </w:r>
      <w:proofErr w:type="spellStart"/>
      <w:r>
        <w:rPr>
          <w:rFonts w:cs="Times New Roman"/>
          <w:sz w:val="24"/>
          <w:szCs w:val="24"/>
        </w:rPr>
        <w:t>ikut</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penelitian</w:t>
      </w:r>
      <w:proofErr w:type="spellEnd"/>
      <w:r>
        <w:rPr>
          <w:rFonts w:cs="Times New Roman"/>
          <w:sz w:val="24"/>
          <w:szCs w:val="24"/>
        </w:rPr>
        <w:t xml:space="preserve"> </w:t>
      </w:r>
      <w:proofErr w:type="spellStart"/>
      <w:r>
        <w:rPr>
          <w:rFonts w:cs="Times New Roman"/>
          <w:sz w:val="24"/>
          <w:szCs w:val="24"/>
        </w:rPr>
        <w:t>ini</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dikelompookkan</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tiga</w:t>
      </w:r>
      <w:proofErr w:type="spellEnd"/>
      <w:r>
        <w:rPr>
          <w:rFonts w:cs="Times New Roman"/>
          <w:sz w:val="24"/>
          <w:szCs w:val="24"/>
        </w:rPr>
        <w:t xml:space="preserve"> </w:t>
      </w:r>
      <w:proofErr w:type="spellStart"/>
      <w:r>
        <w:rPr>
          <w:rFonts w:cs="Times New Roman"/>
          <w:sz w:val="24"/>
          <w:szCs w:val="24"/>
        </w:rPr>
        <w:t>kategori</w:t>
      </w:r>
      <w:proofErr w:type="spellEnd"/>
      <w:r>
        <w:rPr>
          <w:rFonts w:cs="Times New Roman"/>
          <w:sz w:val="24"/>
          <w:szCs w:val="24"/>
        </w:rPr>
        <w:t xml:space="preserve"> </w:t>
      </w:r>
      <w:proofErr w:type="spellStart"/>
      <w:r>
        <w:rPr>
          <w:rFonts w:cs="Times New Roman"/>
          <w:sz w:val="24"/>
          <w:szCs w:val="24"/>
        </w:rPr>
        <w:t>yaitu</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berumur</w:t>
      </w:r>
      <w:proofErr w:type="spellEnd"/>
      <w:r>
        <w:rPr>
          <w:rFonts w:cs="Times New Roman"/>
          <w:sz w:val="24"/>
          <w:szCs w:val="24"/>
        </w:rPr>
        <w:t xml:space="preserve"> 13 </w:t>
      </w:r>
      <w:proofErr w:type="spellStart"/>
      <w:r>
        <w:rPr>
          <w:rFonts w:cs="Times New Roman"/>
          <w:sz w:val="24"/>
          <w:szCs w:val="24"/>
        </w:rPr>
        <w:t>tahun</w:t>
      </w:r>
      <w:proofErr w:type="spellEnd"/>
      <w:r>
        <w:rPr>
          <w:rFonts w:cs="Times New Roman"/>
          <w:sz w:val="24"/>
          <w:szCs w:val="24"/>
        </w:rPr>
        <w:t xml:space="preserve">, 14 </w:t>
      </w:r>
      <w:proofErr w:type="spellStart"/>
      <w:r>
        <w:rPr>
          <w:rFonts w:cs="Times New Roman"/>
          <w:sz w:val="24"/>
          <w:szCs w:val="24"/>
        </w:rPr>
        <w:t>tahun</w:t>
      </w:r>
      <w:proofErr w:type="spellEnd"/>
      <w:r>
        <w:rPr>
          <w:rFonts w:cs="Times New Roman"/>
          <w:sz w:val="24"/>
          <w:szCs w:val="24"/>
        </w:rPr>
        <w:t xml:space="preserve">, dan 15 </w:t>
      </w:r>
      <w:proofErr w:type="spellStart"/>
      <w:r>
        <w:rPr>
          <w:rFonts w:cs="Times New Roman"/>
          <w:sz w:val="24"/>
          <w:szCs w:val="24"/>
        </w:rPr>
        <w:t>tahu</w:t>
      </w:r>
      <w:r w:rsidR="00D724EE">
        <w:rPr>
          <w:rFonts w:cs="Times New Roman"/>
          <w:sz w:val="24"/>
          <w:szCs w:val="24"/>
        </w:rPr>
        <w:t>n</w:t>
      </w:r>
      <w:proofErr w:type="spellEnd"/>
      <w:r w:rsidR="00D724EE">
        <w:rPr>
          <w:rFonts w:cs="Times New Roman"/>
          <w:sz w:val="24"/>
          <w:szCs w:val="24"/>
        </w:rPr>
        <w:t xml:space="preserve">. </w:t>
      </w:r>
      <w:proofErr w:type="spellStart"/>
      <w:r w:rsidR="00D724EE">
        <w:rPr>
          <w:rFonts w:cs="Times New Roman"/>
          <w:sz w:val="24"/>
          <w:szCs w:val="24"/>
        </w:rPr>
        <w:t>Peserta</w:t>
      </w:r>
      <w:proofErr w:type="spellEnd"/>
      <w:r w:rsidR="00D724EE">
        <w:rPr>
          <w:rFonts w:cs="Times New Roman"/>
          <w:sz w:val="24"/>
          <w:szCs w:val="24"/>
        </w:rPr>
        <w:t xml:space="preserve"> yang </w:t>
      </w:r>
      <w:proofErr w:type="spellStart"/>
      <w:r w:rsidR="00D724EE">
        <w:rPr>
          <w:rFonts w:cs="Times New Roman"/>
          <w:sz w:val="24"/>
          <w:szCs w:val="24"/>
        </w:rPr>
        <w:t>berumur</w:t>
      </w:r>
      <w:proofErr w:type="spellEnd"/>
      <w:r w:rsidR="00D724EE">
        <w:rPr>
          <w:rFonts w:cs="Times New Roman"/>
          <w:sz w:val="24"/>
          <w:szCs w:val="24"/>
        </w:rPr>
        <w:t xml:space="preserve"> 13 </w:t>
      </w:r>
      <w:proofErr w:type="spellStart"/>
      <w:r w:rsidR="00D724EE">
        <w:rPr>
          <w:rFonts w:cs="Times New Roman"/>
          <w:sz w:val="24"/>
          <w:szCs w:val="24"/>
        </w:rPr>
        <w:t>tahun</w:t>
      </w:r>
      <w:proofErr w:type="spellEnd"/>
      <w:r w:rsidR="00D724EE">
        <w:rPr>
          <w:rFonts w:cs="Times New Roman"/>
          <w:sz w:val="24"/>
          <w:szCs w:val="24"/>
        </w:rPr>
        <w:t xml:space="preserve"> </w:t>
      </w:r>
      <w:proofErr w:type="spellStart"/>
      <w:r w:rsidR="00D724EE">
        <w:rPr>
          <w:rFonts w:cs="Times New Roman"/>
          <w:sz w:val="24"/>
          <w:szCs w:val="24"/>
        </w:rPr>
        <w:t>sebanyak</w:t>
      </w:r>
      <w:proofErr w:type="spellEnd"/>
      <w:r w:rsidR="00D724EE">
        <w:rPr>
          <w:rFonts w:cs="Times New Roman"/>
          <w:sz w:val="24"/>
          <w:szCs w:val="24"/>
        </w:rPr>
        <w:t xml:space="preserve"> </w:t>
      </w:r>
      <w:r w:rsidR="00AB1C86">
        <w:rPr>
          <w:rFonts w:cs="Times New Roman"/>
          <w:sz w:val="24"/>
          <w:szCs w:val="24"/>
        </w:rPr>
        <w:t>8</w:t>
      </w:r>
      <w:r w:rsidR="00D724EE">
        <w:rPr>
          <w:rFonts w:cs="Times New Roman"/>
          <w:sz w:val="24"/>
          <w:szCs w:val="24"/>
        </w:rPr>
        <w:t xml:space="preserve"> </w:t>
      </w:r>
      <w:proofErr w:type="spellStart"/>
      <w:r w:rsidR="00D724EE">
        <w:rPr>
          <w:rFonts w:cs="Times New Roman"/>
          <w:sz w:val="24"/>
          <w:szCs w:val="24"/>
        </w:rPr>
        <w:t>siswa</w:t>
      </w:r>
      <w:proofErr w:type="spellEnd"/>
      <w:r w:rsidR="00AB1C86">
        <w:rPr>
          <w:rFonts w:cs="Times New Roman"/>
          <w:sz w:val="24"/>
          <w:szCs w:val="24"/>
        </w:rPr>
        <w:t xml:space="preserve"> (1</w:t>
      </w:r>
      <w:r w:rsidR="00BD27EB">
        <w:rPr>
          <w:rFonts w:cs="Times New Roman"/>
          <w:sz w:val="24"/>
          <w:szCs w:val="24"/>
        </w:rPr>
        <w:t>1,27</w:t>
      </w:r>
      <w:r w:rsidR="00AB1C86">
        <w:rPr>
          <w:rFonts w:cs="Times New Roman"/>
          <w:sz w:val="24"/>
          <w:szCs w:val="24"/>
        </w:rPr>
        <w:t>%)</w:t>
      </w:r>
      <w:r w:rsidR="00D724EE">
        <w:rPr>
          <w:rFonts w:cs="Times New Roman"/>
          <w:sz w:val="24"/>
          <w:szCs w:val="24"/>
        </w:rPr>
        <w:t xml:space="preserve">, </w:t>
      </w:r>
      <w:r w:rsidR="00BD27EB">
        <w:rPr>
          <w:rFonts w:cs="Times New Roman"/>
          <w:sz w:val="24"/>
          <w:szCs w:val="24"/>
        </w:rPr>
        <w:t>58</w:t>
      </w:r>
      <w:r w:rsidR="00D724EE">
        <w:rPr>
          <w:rFonts w:cs="Times New Roman"/>
          <w:sz w:val="24"/>
          <w:szCs w:val="24"/>
        </w:rPr>
        <w:t xml:space="preserve"> </w:t>
      </w:r>
      <w:proofErr w:type="spellStart"/>
      <w:r w:rsidR="00D724EE">
        <w:rPr>
          <w:rFonts w:cs="Times New Roman"/>
          <w:sz w:val="24"/>
          <w:szCs w:val="24"/>
        </w:rPr>
        <w:t>siswa</w:t>
      </w:r>
      <w:proofErr w:type="spellEnd"/>
      <w:r w:rsidR="00D724EE">
        <w:rPr>
          <w:rFonts w:cs="Times New Roman"/>
          <w:sz w:val="24"/>
          <w:szCs w:val="24"/>
        </w:rPr>
        <w:t xml:space="preserve"> </w:t>
      </w:r>
      <w:proofErr w:type="spellStart"/>
      <w:r w:rsidR="00D724EE">
        <w:rPr>
          <w:rFonts w:cs="Times New Roman"/>
          <w:sz w:val="24"/>
          <w:szCs w:val="24"/>
        </w:rPr>
        <w:t>berumur</w:t>
      </w:r>
      <w:proofErr w:type="spellEnd"/>
      <w:r w:rsidR="00D724EE">
        <w:rPr>
          <w:rFonts w:cs="Times New Roman"/>
          <w:sz w:val="24"/>
          <w:szCs w:val="24"/>
        </w:rPr>
        <w:t xml:space="preserve"> 14 </w:t>
      </w:r>
      <w:proofErr w:type="spellStart"/>
      <w:r w:rsidR="00D724EE">
        <w:rPr>
          <w:rFonts w:cs="Times New Roman"/>
          <w:sz w:val="24"/>
          <w:szCs w:val="24"/>
        </w:rPr>
        <w:t>tahun</w:t>
      </w:r>
      <w:proofErr w:type="spellEnd"/>
      <w:r w:rsidR="00AB1C86">
        <w:rPr>
          <w:rFonts w:cs="Times New Roman"/>
          <w:sz w:val="24"/>
          <w:szCs w:val="24"/>
        </w:rPr>
        <w:t xml:space="preserve"> </w:t>
      </w:r>
      <w:r w:rsidR="00AB1C86">
        <w:rPr>
          <w:rFonts w:cs="Times New Roman"/>
          <w:color w:val="000000"/>
          <w:sz w:val="24"/>
          <w:szCs w:val="24"/>
        </w:rPr>
        <w:t>(</w:t>
      </w:r>
      <w:r w:rsidR="00AB1C86" w:rsidRPr="00AB1C86">
        <w:rPr>
          <w:rFonts w:cs="Times New Roman"/>
          <w:color w:val="000000"/>
          <w:sz w:val="24"/>
          <w:szCs w:val="24"/>
        </w:rPr>
        <w:t>8</w:t>
      </w:r>
      <w:r w:rsidR="00BD27EB">
        <w:rPr>
          <w:rFonts w:cs="Times New Roman"/>
          <w:color w:val="000000"/>
          <w:sz w:val="24"/>
          <w:szCs w:val="24"/>
        </w:rPr>
        <w:t>1</w:t>
      </w:r>
      <w:r w:rsidR="00AB1C86" w:rsidRPr="00AB1C86">
        <w:rPr>
          <w:rFonts w:cs="Times New Roman"/>
          <w:color w:val="000000"/>
          <w:sz w:val="24"/>
          <w:szCs w:val="24"/>
        </w:rPr>
        <w:t>.</w:t>
      </w:r>
      <w:r w:rsidR="00BD27EB">
        <w:rPr>
          <w:rFonts w:cs="Times New Roman"/>
          <w:color w:val="000000"/>
          <w:sz w:val="24"/>
          <w:szCs w:val="24"/>
        </w:rPr>
        <w:t>69</w:t>
      </w:r>
      <w:r w:rsidR="00AB1C86">
        <w:rPr>
          <w:rFonts w:cs="Times New Roman"/>
          <w:color w:val="000000"/>
          <w:sz w:val="24"/>
          <w:szCs w:val="24"/>
        </w:rPr>
        <w:t>%)</w:t>
      </w:r>
      <w:r w:rsidR="00D724EE">
        <w:rPr>
          <w:rFonts w:cs="Times New Roman"/>
          <w:sz w:val="24"/>
          <w:szCs w:val="24"/>
        </w:rPr>
        <w:t xml:space="preserve">, dan </w:t>
      </w:r>
      <w:r w:rsidR="00AB1C86">
        <w:rPr>
          <w:rFonts w:cs="Times New Roman"/>
          <w:sz w:val="24"/>
          <w:szCs w:val="24"/>
        </w:rPr>
        <w:t>5</w:t>
      </w:r>
      <w:r w:rsidR="00D724EE">
        <w:rPr>
          <w:rFonts w:cs="Times New Roman"/>
          <w:sz w:val="24"/>
          <w:szCs w:val="24"/>
        </w:rPr>
        <w:t xml:space="preserve"> </w:t>
      </w:r>
      <w:proofErr w:type="spellStart"/>
      <w:r w:rsidR="00D724EE">
        <w:rPr>
          <w:rFonts w:cs="Times New Roman"/>
          <w:sz w:val="24"/>
          <w:szCs w:val="24"/>
        </w:rPr>
        <w:t>siswa</w:t>
      </w:r>
      <w:proofErr w:type="spellEnd"/>
      <w:r w:rsidR="00D724EE">
        <w:rPr>
          <w:rFonts w:cs="Times New Roman"/>
          <w:sz w:val="24"/>
          <w:szCs w:val="24"/>
        </w:rPr>
        <w:t xml:space="preserve"> </w:t>
      </w:r>
      <w:proofErr w:type="spellStart"/>
      <w:r w:rsidR="00D724EE">
        <w:rPr>
          <w:rFonts w:cs="Times New Roman"/>
          <w:sz w:val="24"/>
          <w:szCs w:val="24"/>
        </w:rPr>
        <w:t>berumur</w:t>
      </w:r>
      <w:proofErr w:type="spellEnd"/>
      <w:r w:rsidR="00D724EE">
        <w:rPr>
          <w:rFonts w:cs="Times New Roman"/>
          <w:sz w:val="24"/>
          <w:szCs w:val="24"/>
        </w:rPr>
        <w:t xml:space="preserve"> 15 </w:t>
      </w:r>
      <w:proofErr w:type="spellStart"/>
      <w:r w:rsidR="00D724EE">
        <w:rPr>
          <w:rFonts w:cs="Times New Roman"/>
          <w:sz w:val="24"/>
          <w:szCs w:val="24"/>
        </w:rPr>
        <w:t>tahun</w:t>
      </w:r>
      <w:proofErr w:type="spellEnd"/>
      <w:r w:rsidR="00AB1C86">
        <w:rPr>
          <w:rFonts w:cs="Times New Roman"/>
          <w:sz w:val="24"/>
          <w:szCs w:val="24"/>
        </w:rPr>
        <w:t xml:space="preserve"> (</w:t>
      </w:r>
      <w:r w:rsidR="00BD27EB">
        <w:rPr>
          <w:rFonts w:cs="Times New Roman"/>
          <w:sz w:val="24"/>
          <w:szCs w:val="24"/>
        </w:rPr>
        <w:t>7</w:t>
      </w:r>
      <w:r w:rsidR="00AB1C86">
        <w:rPr>
          <w:rFonts w:cs="Times New Roman"/>
          <w:sz w:val="24"/>
          <w:szCs w:val="24"/>
        </w:rPr>
        <w:t>,</w:t>
      </w:r>
      <w:r w:rsidR="00BD27EB">
        <w:rPr>
          <w:rFonts w:cs="Times New Roman"/>
          <w:sz w:val="24"/>
          <w:szCs w:val="24"/>
        </w:rPr>
        <w:t>04</w:t>
      </w:r>
      <w:r w:rsidR="00AB1C86">
        <w:rPr>
          <w:rFonts w:cs="Times New Roman"/>
          <w:sz w:val="24"/>
          <w:szCs w:val="24"/>
        </w:rPr>
        <w:t>%)</w:t>
      </w:r>
      <w:r w:rsidR="00D724EE">
        <w:rPr>
          <w:rFonts w:cs="Times New Roman"/>
          <w:sz w:val="24"/>
          <w:szCs w:val="24"/>
        </w:rPr>
        <w:t xml:space="preserve">. </w:t>
      </w:r>
      <w:proofErr w:type="spellStart"/>
      <w:r w:rsidR="00BB3C7B">
        <w:rPr>
          <w:rFonts w:cs="Times New Roman"/>
          <w:sz w:val="24"/>
          <w:szCs w:val="24"/>
        </w:rPr>
        <w:t>Karakteristik</w:t>
      </w:r>
      <w:proofErr w:type="spellEnd"/>
      <w:r w:rsidR="00BB3C7B">
        <w:rPr>
          <w:rFonts w:cs="Times New Roman"/>
          <w:sz w:val="24"/>
          <w:szCs w:val="24"/>
        </w:rPr>
        <w:t xml:space="preserve"> </w:t>
      </w:r>
      <w:proofErr w:type="spellStart"/>
      <w:r w:rsidR="00BB3C7B">
        <w:rPr>
          <w:rFonts w:cs="Times New Roman"/>
          <w:sz w:val="24"/>
          <w:szCs w:val="24"/>
        </w:rPr>
        <w:t>kemampuan</w:t>
      </w:r>
      <w:proofErr w:type="spellEnd"/>
      <w:r w:rsidR="00BB3C7B">
        <w:rPr>
          <w:rFonts w:cs="Times New Roman"/>
          <w:sz w:val="24"/>
          <w:szCs w:val="24"/>
        </w:rPr>
        <w:t xml:space="preserve"> </w:t>
      </w:r>
      <w:proofErr w:type="spellStart"/>
      <w:r w:rsidR="00BB3C7B">
        <w:rPr>
          <w:rFonts w:cs="Times New Roman"/>
          <w:sz w:val="24"/>
          <w:szCs w:val="24"/>
        </w:rPr>
        <w:t>matematika</w:t>
      </w:r>
      <w:proofErr w:type="spellEnd"/>
      <w:r w:rsidR="00BB3C7B">
        <w:rPr>
          <w:rFonts w:cs="Times New Roman"/>
          <w:sz w:val="24"/>
          <w:szCs w:val="24"/>
        </w:rPr>
        <w:t xml:space="preserve"> </w:t>
      </w:r>
      <w:proofErr w:type="spellStart"/>
      <w:r w:rsidR="00BB3C7B">
        <w:rPr>
          <w:rFonts w:cs="Times New Roman"/>
          <w:sz w:val="24"/>
          <w:szCs w:val="24"/>
        </w:rPr>
        <w:t>siswa</w:t>
      </w:r>
      <w:proofErr w:type="spellEnd"/>
      <w:r w:rsidR="00BB3C7B">
        <w:rPr>
          <w:rFonts w:cs="Times New Roman"/>
          <w:sz w:val="24"/>
          <w:szCs w:val="24"/>
        </w:rPr>
        <w:t xml:space="preserve"> </w:t>
      </w:r>
      <w:proofErr w:type="spellStart"/>
      <w:r w:rsidR="00BB3C7B">
        <w:rPr>
          <w:rFonts w:cs="Times New Roman"/>
          <w:sz w:val="24"/>
          <w:szCs w:val="24"/>
        </w:rPr>
        <w:t>dapat</w:t>
      </w:r>
      <w:proofErr w:type="spellEnd"/>
      <w:r w:rsidR="00BB3C7B">
        <w:rPr>
          <w:rFonts w:cs="Times New Roman"/>
          <w:sz w:val="24"/>
          <w:szCs w:val="24"/>
        </w:rPr>
        <w:t xml:space="preserve"> </w:t>
      </w:r>
      <w:proofErr w:type="spellStart"/>
      <w:r w:rsidR="00BB3C7B">
        <w:rPr>
          <w:rFonts w:cs="Times New Roman"/>
          <w:sz w:val="24"/>
          <w:szCs w:val="24"/>
        </w:rPr>
        <w:t>dikategorikan</w:t>
      </w:r>
      <w:proofErr w:type="spellEnd"/>
      <w:r w:rsidR="00BB3C7B">
        <w:rPr>
          <w:rFonts w:cs="Times New Roman"/>
          <w:sz w:val="24"/>
          <w:szCs w:val="24"/>
        </w:rPr>
        <w:t xml:space="preserve"> </w:t>
      </w:r>
      <w:proofErr w:type="spellStart"/>
      <w:r w:rsidR="00BB3C7B">
        <w:rPr>
          <w:rFonts w:cs="Times New Roman"/>
          <w:sz w:val="24"/>
          <w:szCs w:val="24"/>
        </w:rPr>
        <w:t>menjadi</w:t>
      </w:r>
      <w:proofErr w:type="spellEnd"/>
      <w:r w:rsidR="00BB3C7B">
        <w:rPr>
          <w:rFonts w:cs="Times New Roman"/>
          <w:sz w:val="24"/>
          <w:szCs w:val="24"/>
        </w:rPr>
        <w:t xml:space="preserve"> 3 </w:t>
      </w:r>
      <w:proofErr w:type="spellStart"/>
      <w:r w:rsidR="00BB3C7B">
        <w:rPr>
          <w:rFonts w:cs="Times New Roman"/>
          <w:sz w:val="24"/>
          <w:szCs w:val="24"/>
        </w:rPr>
        <w:t>yaitu</w:t>
      </w:r>
      <w:proofErr w:type="spellEnd"/>
      <w:r w:rsidR="00BB3C7B">
        <w:rPr>
          <w:rFonts w:cs="Times New Roman"/>
          <w:sz w:val="24"/>
          <w:szCs w:val="24"/>
        </w:rPr>
        <w:t xml:space="preserve"> </w:t>
      </w:r>
      <w:proofErr w:type="spellStart"/>
      <w:r w:rsidR="00BB3C7B">
        <w:rPr>
          <w:rFonts w:cs="Times New Roman"/>
          <w:sz w:val="24"/>
          <w:szCs w:val="24"/>
        </w:rPr>
        <w:t>kemampuan</w:t>
      </w:r>
      <w:proofErr w:type="spellEnd"/>
      <w:r w:rsidR="00BB3C7B">
        <w:rPr>
          <w:rFonts w:cs="Times New Roman"/>
          <w:sz w:val="24"/>
          <w:szCs w:val="24"/>
        </w:rPr>
        <w:t xml:space="preserve"> </w:t>
      </w:r>
      <w:proofErr w:type="spellStart"/>
      <w:r w:rsidR="00BB3C7B">
        <w:rPr>
          <w:rFonts w:cs="Times New Roman"/>
          <w:sz w:val="24"/>
          <w:szCs w:val="24"/>
        </w:rPr>
        <w:t>matematika</w:t>
      </w:r>
      <w:proofErr w:type="spellEnd"/>
      <w:r w:rsidR="00BB3C7B">
        <w:rPr>
          <w:rFonts w:cs="Times New Roman"/>
          <w:sz w:val="24"/>
          <w:szCs w:val="24"/>
        </w:rPr>
        <w:t xml:space="preserve"> </w:t>
      </w:r>
      <w:proofErr w:type="spellStart"/>
      <w:r w:rsidR="00BB3C7B">
        <w:rPr>
          <w:rFonts w:cs="Times New Roman"/>
          <w:sz w:val="24"/>
          <w:szCs w:val="24"/>
        </w:rPr>
        <w:t>rendah</w:t>
      </w:r>
      <w:proofErr w:type="spellEnd"/>
      <w:r w:rsidR="00BB3C7B">
        <w:rPr>
          <w:rFonts w:cs="Times New Roman"/>
          <w:sz w:val="24"/>
          <w:szCs w:val="24"/>
        </w:rPr>
        <w:t xml:space="preserve"> </w:t>
      </w:r>
      <w:proofErr w:type="spellStart"/>
      <w:r w:rsidR="00BB3C7B">
        <w:rPr>
          <w:rFonts w:cs="Times New Roman"/>
          <w:sz w:val="24"/>
          <w:szCs w:val="24"/>
        </w:rPr>
        <w:t>sebanyak</w:t>
      </w:r>
      <w:proofErr w:type="spellEnd"/>
      <w:r w:rsidR="00BB3C7B">
        <w:rPr>
          <w:rFonts w:cs="Times New Roman"/>
          <w:sz w:val="24"/>
          <w:szCs w:val="24"/>
        </w:rPr>
        <w:t xml:space="preserve"> </w:t>
      </w:r>
      <w:r w:rsidR="00996C5D">
        <w:rPr>
          <w:rFonts w:cs="Times New Roman"/>
          <w:sz w:val="24"/>
          <w:szCs w:val="24"/>
        </w:rPr>
        <w:t>9</w:t>
      </w:r>
      <w:r w:rsidR="00BB3C7B">
        <w:rPr>
          <w:rFonts w:cs="Times New Roman"/>
          <w:sz w:val="24"/>
          <w:szCs w:val="24"/>
        </w:rPr>
        <w:t xml:space="preserve"> </w:t>
      </w:r>
      <w:proofErr w:type="spellStart"/>
      <w:r w:rsidR="00BB3C7B">
        <w:rPr>
          <w:rFonts w:cs="Times New Roman"/>
          <w:sz w:val="24"/>
          <w:szCs w:val="24"/>
        </w:rPr>
        <w:t>siswa</w:t>
      </w:r>
      <w:proofErr w:type="spellEnd"/>
      <w:r w:rsidR="00BB3C7B">
        <w:rPr>
          <w:rFonts w:cs="Times New Roman"/>
          <w:sz w:val="24"/>
          <w:szCs w:val="24"/>
        </w:rPr>
        <w:t xml:space="preserve"> (1</w:t>
      </w:r>
      <w:r w:rsidR="00996C5D">
        <w:rPr>
          <w:rFonts w:cs="Times New Roman"/>
          <w:sz w:val="24"/>
          <w:szCs w:val="24"/>
        </w:rPr>
        <w:t>2</w:t>
      </w:r>
      <w:r w:rsidR="00BB3C7B">
        <w:rPr>
          <w:rFonts w:cs="Times New Roman"/>
          <w:sz w:val="24"/>
          <w:szCs w:val="24"/>
        </w:rPr>
        <w:t>.</w:t>
      </w:r>
      <w:r w:rsidR="00996C5D">
        <w:rPr>
          <w:rFonts w:cs="Times New Roman"/>
          <w:sz w:val="24"/>
          <w:szCs w:val="24"/>
        </w:rPr>
        <w:t>68</w:t>
      </w:r>
      <w:r w:rsidR="00BB3C7B">
        <w:rPr>
          <w:rFonts w:cs="Times New Roman"/>
          <w:sz w:val="24"/>
          <w:szCs w:val="24"/>
        </w:rPr>
        <w:t xml:space="preserve"> %), </w:t>
      </w:r>
      <w:proofErr w:type="spellStart"/>
      <w:r w:rsidR="00BB3C7B">
        <w:rPr>
          <w:rFonts w:cs="Times New Roman"/>
          <w:sz w:val="24"/>
          <w:szCs w:val="24"/>
        </w:rPr>
        <w:t>kemampuan</w:t>
      </w:r>
      <w:proofErr w:type="spellEnd"/>
      <w:r w:rsidR="00BB3C7B">
        <w:rPr>
          <w:rFonts w:cs="Times New Roman"/>
          <w:sz w:val="24"/>
          <w:szCs w:val="24"/>
        </w:rPr>
        <w:t xml:space="preserve"> </w:t>
      </w:r>
      <w:proofErr w:type="spellStart"/>
      <w:r w:rsidR="00BB3C7B">
        <w:rPr>
          <w:rFonts w:cs="Times New Roman"/>
          <w:sz w:val="24"/>
          <w:szCs w:val="24"/>
        </w:rPr>
        <w:t>matematika</w:t>
      </w:r>
      <w:proofErr w:type="spellEnd"/>
      <w:r w:rsidR="00BB3C7B">
        <w:rPr>
          <w:rFonts w:cs="Times New Roman"/>
          <w:sz w:val="24"/>
          <w:szCs w:val="24"/>
        </w:rPr>
        <w:t xml:space="preserve"> </w:t>
      </w:r>
      <w:proofErr w:type="spellStart"/>
      <w:r w:rsidR="00BB3C7B">
        <w:rPr>
          <w:rFonts w:cs="Times New Roman"/>
          <w:sz w:val="24"/>
          <w:szCs w:val="24"/>
        </w:rPr>
        <w:t>sedang</w:t>
      </w:r>
      <w:proofErr w:type="spellEnd"/>
      <w:r w:rsidR="00C2338A">
        <w:rPr>
          <w:rFonts w:cs="Times New Roman"/>
          <w:sz w:val="24"/>
          <w:szCs w:val="24"/>
        </w:rPr>
        <w:t xml:space="preserve"> </w:t>
      </w:r>
      <w:proofErr w:type="spellStart"/>
      <w:r w:rsidR="00C2338A">
        <w:rPr>
          <w:rFonts w:cs="Times New Roman"/>
          <w:sz w:val="24"/>
          <w:szCs w:val="24"/>
        </w:rPr>
        <w:t>sebanyak</w:t>
      </w:r>
      <w:proofErr w:type="spellEnd"/>
      <w:r w:rsidR="00C2338A">
        <w:rPr>
          <w:rFonts w:cs="Times New Roman"/>
          <w:sz w:val="24"/>
          <w:szCs w:val="24"/>
        </w:rPr>
        <w:t xml:space="preserve"> </w:t>
      </w:r>
      <w:r w:rsidR="00C2338A" w:rsidRPr="00C2338A">
        <w:rPr>
          <w:rFonts w:cs="Times New Roman"/>
          <w:sz w:val="24"/>
          <w:szCs w:val="24"/>
        </w:rPr>
        <w:t>46</w:t>
      </w:r>
      <w:r w:rsidR="00C2338A">
        <w:rPr>
          <w:rFonts w:cs="Times New Roman"/>
          <w:sz w:val="24"/>
          <w:szCs w:val="24"/>
        </w:rPr>
        <w:t xml:space="preserve"> </w:t>
      </w:r>
      <w:proofErr w:type="spellStart"/>
      <w:r w:rsidR="00C2338A">
        <w:rPr>
          <w:rFonts w:cs="Times New Roman"/>
          <w:sz w:val="24"/>
          <w:szCs w:val="24"/>
        </w:rPr>
        <w:t>siswa</w:t>
      </w:r>
      <w:proofErr w:type="spellEnd"/>
      <w:r w:rsidR="00C2338A">
        <w:rPr>
          <w:rFonts w:cs="Times New Roman"/>
          <w:sz w:val="24"/>
          <w:szCs w:val="24"/>
        </w:rPr>
        <w:t xml:space="preserve"> </w:t>
      </w:r>
      <w:r w:rsidR="00C2338A" w:rsidRPr="00C2338A">
        <w:rPr>
          <w:rFonts w:cs="Times New Roman"/>
          <w:sz w:val="24"/>
          <w:szCs w:val="24"/>
        </w:rPr>
        <w:t>64.79 %</w:t>
      </w:r>
      <w:r w:rsidR="00BB3C7B">
        <w:rPr>
          <w:rFonts w:cs="Times New Roman"/>
          <w:sz w:val="24"/>
          <w:szCs w:val="24"/>
        </w:rPr>
        <w:t xml:space="preserve">, dan </w:t>
      </w:r>
      <w:proofErr w:type="spellStart"/>
      <w:r w:rsidR="00BB3C7B">
        <w:rPr>
          <w:rFonts w:cs="Times New Roman"/>
          <w:sz w:val="24"/>
          <w:szCs w:val="24"/>
        </w:rPr>
        <w:t>kemampuan</w:t>
      </w:r>
      <w:proofErr w:type="spellEnd"/>
      <w:r w:rsidR="00BB3C7B">
        <w:rPr>
          <w:rFonts w:cs="Times New Roman"/>
          <w:sz w:val="24"/>
          <w:szCs w:val="24"/>
        </w:rPr>
        <w:t xml:space="preserve"> </w:t>
      </w:r>
      <w:proofErr w:type="spellStart"/>
      <w:r w:rsidR="00BB3C7B">
        <w:rPr>
          <w:rFonts w:cs="Times New Roman"/>
          <w:sz w:val="24"/>
          <w:szCs w:val="24"/>
        </w:rPr>
        <w:t>matematika</w:t>
      </w:r>
      <w:proofErr w:type="spellEnd"/>
      <w:r w:rsidR="00BB3C7B">
        <w:rPr>
          <w:rFonts w:cs="Times New Roman"/>
          <w:sz w:val="24"/>
          <w:szCs w:val="24"/>
        </w:rPr>
        <w:t xml:space="preserve"> </w:t>
      </w:r>
      <w:proofErr w:type="spellStart"/>
      <w:r w:rsidR="00BB3C7B">
        <w:rPr>
          <w:rFonts w:cs="Times New Roman"/>
          <w:sz w:val="24"/>
          <w:szCs w:val="24"/>
        </w:rPr>
        <w:t>tinggi</w:t>
      </w:r>
      <w:proofErr w:type="spellEnd"/>
      <w:r w:rsidR="00C2338A">
        <w:rPr>
          <w:rFonts w:cs="Times New Roman"/>
          <w:sz w:val="24"/>
          <w:szCs w:val="24"/>
        </w:rPr>
        <w:t xml:space="preserve"> </w:t>
      </w:r>
      <w:proofErr w:type="spellStart"/>
      <w:r w:rsidR="00C2338A">
        <w:rPr>
          <w:rFonts w:cs="Times New Roman"/>
          <w:sz w:val="24"/>
          <w:szCs w:val="24"/>
        </w:rPr>
        <w:t>sebanyak</w:t>
      </w:r>
      <w:proofErr w:type="spellEnd"/>
      <w:r w:rsidR="00C2338A">
        <w:rPr>
          <w:rFonts w:cs="Times New Roman"/>
          <w:sz w:val="24"/>
          <w:szCs w:val="24"/>
        </w:rPr>
        <w:t xml:space="preserve"> 16 </w:t>
      </w:r>
      <w:proofErr w:type="spellStart"/>
      <w:r w:rsidR="00C2338A">
        <w:rPr>
          <w:rFonts w:cs="Times New Roman"/>
          <w:sz w:val="24"/>
          <w:szCs w:val="24"/>
        </w:rPr>
        <w:t>siswa</w:t>
      </w:r>
      <w:proofErr w:type="spellEnd"/>
      <w:r w:rsidR="00C2338A">
        <w:rPr>
          <w:rFonts w:cs="Times New Roman"/>
          <w:sz w:val="24"/>
          <w:szCs w:val="24"/>
        </w:rPr>
        <w:t xml:space="preserve"> (22,54%)</w:t>
      </w:r>
      <w:r w:rsidR="00BB3C7B">
        <w:rPr>
          <w:rFonts w:cs="Times New Roman"/>
          <w:sz w:val="24"/>
          <w:szCs w:val="24"/>
        </w:rPr>
        <w:t xml:space="preserve">. </w:t>
      </w:r>
      <w:proofErr w:type="spellStart"/>
      <w:r w:rsidR="00AB1C86">
        <w:rPr>
          <w:rFonts w:cs="Times New Roman"/>
          <w:sz w:val="24"/>
          <w:szCs w:val="24"/>
        </w:rPr>
        <w:t>Untuk</w:t>
      </w:r>
      <w:proofErr w:type="spellEnd"/>
      <w:r w:rsidR="00AB1C86">
        <w:rPr>
          <w:rFonts w:cs="Times New Roman"/>
          <w:sz w:val="24"/>
          <w:szCs w:val="24"/>
        </w:rPr>
        <w:t xml:space="preserve"> </w:t>
      </w:r>
      <w:proofErr w:type="spellStart"/>
      <w:r w:rsidR="00AB1C86">
        <w:rPr>
          <w:rFonts w:cs="Times New Roman"/>
          <w:sz w:val="24"/>
          <w:szCs w:val="24"/>
        </w:rPr>
        <w:t>lebih</w:t>
      </w:r>
      <w:proofErr w:type="spellEnd"/>
      <w:r w:rsidR="00AB1C86">
        <w:rPr>
          <w:rFonts w:cs="Times New Roman"/>
          <w:sz w:val="24"/>
          <w:szCs w:val="24"/>
        </w:rPr>
        <w:t xml:space="preserve"> </w:t>
      </w:r>
      <w:proofErr w:type="spellStart"/>
      <w:r w:rsidR="00AB1C86">
        <w:rPr>
          <w:rFonts w:cs="Times New Roman"/>
          <w:sz w:val="24"/>
          <w:szCs w:val="24"/>
        </w:rPr>
        <w:t>jelas</w:t>
      </w:r>
      <w:proofErr w:type="spellEnd"/>
      <w:r w:rsidR="00AB1C86">
        <w:rPr>
          <w:rFonts w:cs="Times New Roman"/>
          <w:sz w:val="24"/>
          <w:szCs w:val="24"/>
        </w:rPr>
        <w:t xml:space="preserve">, </w:t>
      </w:r>
      <w:proofErr w:type="spellStart"/>
      <w:r w:rsidR="00AB1C86">
        <w:rPr>
          <w:rFonts w:cs="Times New Roman"/>
          <w:sz w:val="24"/>
          <w:szCs w:val="24"/>
        </w:rPr>
        <w:t>demografik</w:t>
      </w:r>
      <w:proofErr w:type="spellEnd"/>
      <w:r w:rsidR="00AB1C86">
        <w:rPr>
          <w:rFonts w:cs="Times New Roman"/>
          <w:sz w:val="24"/>
          <w:szCs w:val="24"/>
        </w:rPr>
        <w:t xml:space="preserve"> </w:t>
      </w:r>
      <w:proofErr w:type="spellStart"/>
      <w:r w:rsidR="00AB1C86">
        <w:rPr>
          <w:rFonts w:cs="Times New Roman"/>
          <w:sz w:val="24"/>
          <w:szCs w:val="24"/>
        </w:rPr>
        <w:t>peserta</w:t>
      </w:r>
      <w:proofErr w:type="spellEnd"/>
      <w:r w:rsidR="00AB1C86">
        <w:rPr>
          <w:rFonts w:cs="Times New Roman"/>
          <w:sz w:val="24"/>
          <w:szCs w:val="24"/>
        </w:rPr>
        <w:t xml:space="preserve"> </w:t>
      </w:r>
      <w:proofErr w:type="spellStart"/>
      <w:r w:rsidR="00AB1C86">
        <w:rPr>
          <w:rFonts w:cs="Times New Roman"/>
          <w:sz w:val="24"/>
          <w:szCs w:val="24"/>
        </w:rPr>
        <w:t>penelitian</w:t>
      </w:r>
      <w:proofErr w:type="spellEnd"/>
      <w:r w:rsidR="00AB1C86">
        <w:rPr>
          <w:rFonts w:cs="Times New Roman"/>
          <w:sz w:val="24"/>
          <w:szCs w:val="24"/>
        </w:rPr>
        <w:t xml:space="preserve"> </w:t>
      </w:r>
      <w:proofErr w:type="spellStart"/>
      <w:r w:rsidR="00AB1C86">
        <w:rPr>
          <w:rFonts w:cs="Times New Roman"/>
          <w:sz w:val="24"/>
          <w:szCs w:val="24"/>
        </w:rPr>
        <w:t>ini</w:t>
      </w:r>
      <w:proofErr w:type="spellEnd"/>
      <w:r w:rsidR="00AB1C86">
        <w:rPr>
          <w:rFonts w:cs="Times New Roman"/>
          <w:sz w:val="24"/>
          <w:szCs w:val="24"/>
        </w:rPr>
        <w:t xml:space="preserve"> </w:t>
      </w:r>
      <w:proofErr w:type="spellStart"/>
      <w:r w:rsidR="00AB1C86">
        <w:rPr>
          <w:rFonts w:cs="Times New Roman"/>
          <w:sz w:val="24"/>
          <w:szCs w:val="24"/>
        </w:rPr>
        <w:t>dapat</w:t>
      </w:r>
      <w:proofErr w:type="spellEnd"/>
      <w:r w:rsidR="00AB1C86">
        <w:rPr>
          <w:rFonts w:cs="Times New Roman"/>
          <w:sz w:val="24"/>
          <w:szCs w:val="24"/>
        </w:rPr>
        <w:t xml:space="preserve"> </w:t>
      </w:r>
      <w:proofErr w:type="spellStart"/>
      <w:r w:rsidR="00AB1C86">
        <w:rPr>
          <w:rFonts w:cs="Times New Roman"/>
          <w:sz w:val="24"/>
          <w:szCs w:val="24"/>
        </w:rPr>
        <w:t>dilihat</w:t>
      </w:r>
      <w:proofErr w:type="spellEnd"/>
      <w:r w:rsidR="00AB1C86">
        <w:rPr>
          <w:rFonts w:cs="Times New Roman"/>
          <w:sz w:val="24"/>
          <w:szCs w:val="24"/>
        </w:rPr>
        <w:t xml:space="preserve"> pada table </w:t>
      </w:r>
      <w:proofErr w:type="spellStart"/>
      <w:r w:rsidR="00AB1C86">
        <w:rPr>
          <w:rFonts w:cs="Times New Roman"/>
          <w:sz w:val="24"/>
          <w:szCs w:val="24"/>
        </w:rPr>
        <w:t>berikut</w:t>
      </w:r>
      <w:proofErr w:type="spellEnd"/>
    </w:p>
    <w:p w14:paraId="74E0200F" w14:textId="0B584163" w:rsidR="00E53896" w:rsidRPr="00E53896" w:rsidRDefault="00E53896" w:rsidP="00E53896">
      <w:pPr>
        <w:spacing w:after="0" w:line="360" w:lineRule="auto"/>
        <w:ind w:right="6"/>
        <w:jc w:val="center"/>
        <w:rPr>
          <w:rFonts w:cs="Times New Roman"/>
          <w:b/>
          <w:color w:val="000000"/>
          <w:sz w:val="24"/>
          <w:szCs w:val="24"/>
        </w:rPr>
      </w:pPr>
      <w:proofErr w:type="spellStart"/>
      <w:r w:rsidRPr="00E53896">
        <w:rPr>
          <w:rFonts w:cs="Times New Roman"/>
          <w:b/>
          <w:color w:val="000000"/>
          <w:sz w:val="24"/>
          <w:szCs w:val="24"/>
        </w:rPr>
        <w:t>Tabel</w:t>
      </w:r>
      <w:proofErr w:type="spellEnd"/>
      <w:r w:rsidRPr="00E53896">
        <w:rPr>
          <w:rFonts w:cs="Times New Roman"/>
          <w:b/>
          <w:color w:val="000000"/>
          <w:sz w:val="24"/>
          <w:szCs w:val="24"/>
        </w:rPr>
        <w:t xml:space="preserve"> </w:t>
      </w:r>
      <w:r w:rsidR="00F14668">
        <w:rPr>
          <w:rFonts w:cs="Times New Roman"/>
          <w:b/>
          <w:color w:val="000000"/>
          <w:sz w:val="24"/>
          <w:szCs w:val="24"/>
        </w:rPr>
        <w:t>1</w:t>
      </w:r>
      <w:r w:rsidRPr="00E53896">
        <w:rPr>
          <w:rFonts w:cs="Times New Roman"/>
          <w:b/>
          <w:color w:val="000000"/>
          <w:sz w:val="24"/>
          <w:szCs w:val="24"/>
        </w:rPr>
        <w:t xml:space="preserve">. </w:t>
      </w:r>
      <w:proofErr w:type="spellStart"/>
      <w:r w:rsidRPr="00E53896">
        <w:rPr>
          <w:rFonts w:cs="Times New Roman"/>
          <w:b/>
          <w:color w:val="000000"/>
          <w:sz w:val="24"/>
          <w:szCs w:val="24"/>
        </w:rPr>
        <w:t>Demografik</w:t>
      </w:r>
      <w:proofErr w:type="spellEnd"/>
      <w:r w:rsidRPr="00E53896">
        <w:rPr>
          <w:rFonts w:cs="Times New Roman"/>
          <w:b/>
          <w:color w:val="000000"/>
          <w:sz w:val="24"/>
          <w:szCs w:val="24"/>
        </w:rPr>
        <w:t xml:space="preserve"> </w:t>
      </w:r>
      <w:proofErr w:type="spellStart"/>
      <w:r w:rsidRPr="00E53896">
        <w:rPr>
          <w:rFonts w:cs="Times New Roman"/>
          <w:b/>
          <w:color w:val="000000"/>
          <w:sz w:val="24"/>
          <w:szCs w:val="24"/>
        </w:rPr>
        <w:t>subjek</w:t>
      </w:r>
      <w:proofErr w:type="spellEnd"/>
      <w:r w:rsidRPr="00E53896">
        <w:rPr>
          <w:rFonts w:cs="Times New Roman"/>
          <w:b/>
          <w:color w:val="000000"/>
          <w:sz w:val="24"/>
          <w:szCs w:val="24"/>
        </w:rPr>
        <w:t xml:space="preserve"> </w:t>
      </w:r>
      <w:proofErr w:type="spellStart"/>
      <w:r w:rsidRPr="00E53896">
        <w:rPr>
          <w:rFonts w:cs="Times New Roman"/>
          <w:b/>
          <w:color w:val="000000"/>
          <w:sz w:val="24"/>
          <w:szCs w:val="24"/>
        </w:rPr>
        <w:t>penelitian</w:t>
      </w:r>
      <w:proofErr w:type="spellEnd"/>
    </w:p>
    <w:tbl>
      <w:tblPr>
        <w:tblStyle w:val="PlainTable2"/>
        <w:tblW w:w="9216" w:type="dxa"/>
        <w:tblLook w:val="04A0" w:firstRow="1" w:lastRow="0" w:firstColumn="1" w:lastColumn="0" w:noHBand="0" w:noVBand="1"/>
      </w:tblPr>
      <w:tblGrid>
        <w:gridCol w:w="2977"/>
        <w:gridCol w:w="2059"/>
        <w:gridCol w:w="1842"/>
        <w:gridCol w:w="2338"/>
      </w:tblGrid>
      <w:tr w:rsidR="00AB1C86" w14:paraId="477031F4" w14:textId="77777777" w:rsidTr="00BD27EB">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977" w:type="dxa"/>
          </w:tcPr>
          <w:p w14:paraId="5B1A1290" w14:textId="77777777" w:rsidR="00AB1C86" w:rsidRDefault="00AB1C86" w:rsidP="00D42AFF">
            <w:pPr>
              <w:spacing w:line="360" w:lineRule="auto"/>
              <w:ind w:right="6"/>
              <w:jc w:val="both"/>
              <w:rPr>
                <w:rFonts w:cs="Times New Roman"/>
                <w:sz w:val="24"/>
                <w:szCs w:val="24"/>
              </w:rPr>
            </w:pPr>
          </w:p>
        </w:tc>
        <w:tc>
          <w:tcPr>
            <w:tcW w:w="2059" w:type="dxa"/>
          </w:tcPr>
          <w:p w14:paraId="1247021F" w14:textId="39068E44" w:rsidR="00AB1C86" w:rsidRDefault="00AB1C86" w:rsidP="00D42AFF">
            <w:pPr>
              <w:spacing w:line="360" w:lineRule="auto"/>
              <w:ind w:right="6"/>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proofErr w:type="spellStart"/>
            <w:r>
              <w:rPr>
                <w:rFonts w:cs="Times New Roman"/>
                <w:sz w:val="24"/>
                <w:szCs w:val="24"/>
              </w:rPr>
              <w:t>Demografik</w:t>
            </w:r>
            <w:proofErr w:type="spellEnd"/>
          </w:p>
        </w:tc>
        <w:tc>
          <w:tcPr>
            <w:tcW w:w="1842" w:type="dxa"/>
          </w:tcPr>
          <w:p w14:paraId="75C3FDD9" w14:textId="61966FA5" w:rsidR="00AB1C86" w:rsidRDefault="00AB1C86" w:rsidP="0055146C">
            <w:pPr>
              <w:spacing w:line="360" w:lineRule="auto"/>
              <w:ind w:right="6"/>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proofErr w:type="spellStart"/>
            <w:r>
              <w:rPr>
                <w:rFonts w:cs="Times New Roman"/>
                <w:sz w:val="24"/>
                <w:szCs w:val="24"/>
              </w:rPr>
              <w:t>Frekuensi</w:t>
            </w:r>
            <w:proofErr w:type="spellEnd"/>
          </w:p>
        </w:tc>
        <w:tc>
          <w:tcPr>
            <w:tcW w:w="2338" w:type="dxa"/>
          </w:tcPr>
          <w:p w14:paraId="492910A4" w14:textId="44D46705" w:rsidR="00AB1C86" w:rsidRDefault="00AB1C86" w:rsidP="0055146C">
            <w:pPr>
              <w:spacing w:line="360" w:lineRule="auto"/>
              <w:ind w:right="6"/>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proofErr w:type="spellStart"/>
            <w:r>
              <w:rPr>
                <w:rFonts w:cs="Times New Roman"/>
                <w:sz w:val="24"/>
                <w:szCs w:val="24"/>
              </w:rPr>
              <w:t>Persentase</w:t>
            </w:r>
            <w:proofErr w:type="spellEnd"/>
          </w:p>
        </w:tc>
      </w:tr>
      <w:tr w:rsidR="003B087B" w14:paraId="20086921" w14:textId="77777777" w:rsidTr="00BB3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tcPr>
          <w:p w14:paraId="38A97C91" w14:textId="0B87DCD3" w:rsidR="003B087B" w:rsidRPr="00100165" w:rsidRDefault="003B087B" w:rsidP="003B087B">
            <w:pPr>
              <w:spacing w:line="360" w:lineRule="auto"/>
              <w:ind w:right="6"/>
              <w:jc w:val="both"/>
              <w:rPr>
                <w:rFonts w:cs="Times New Roman"/>
                <w:b w:val="0"/>
                <w:sz w:val="24"/>
                <w:szCs w:val="24"/>
              </w:rPr>
            </w:pPr>
            <w:r w:rsidRPr="00100165">
              <w:rPr>
                <w:rFonts w:cs="Times New Roman"/>
                <w:b w:val="0"/>
                <w:sz w:val="24"/>
                <w:szCs w:val="24"/>
              </w:rPr>
              <w:t>Kelas</w:t>
            </w:r>
          </w:p>
        </w:tc>
        <w:tc>
          <w:tcPr>
            <w:tcW w:w="2059" w:type="dxa"/>
          </w:tcPr>
          <w:p w14:paraId="591CA48F" w14:textId="41BCF27A" w:rsidR="003B087B" w:rsidRDefault="003B087B" w:rsidP="003B087B">
            <w:pPr>
              <w:spacing w:line="360" w:lineRule="auto"/>
              <w:ind w:right="6"/>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proofErr w:type="spellStart"/>
            <w:r>
              <w:rPr>
                <w:rFonts w:cs="Times New Roman"/>
                <w:sz w:val="24"/>
                <w:szCs w:val="24"/>
              </w:rPr>
              <w:t>Ekesperimen</w:t>
            </w:r>
            <w:proofErr w:type="spellEnd"/>
          </w:p>
        </w:tc>
        <w:tc>
          <w:tcPr>
            <w:tcW w:w="1842" w:type="dxa"/>
          </w:tcPr>
          <w:p w14:paraId="3AE1F2A4" w14:textId="6ADACB25" w:rsidR="003B087B" w:rsidRPr="00BD27EB" w:rsidRDefault="003B087B"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BD27EB">
              <w:rPr>
                <w:rFonts w:cs="Times New Roman"/>
                <w:sz w:val="24"/>
              </w:rPr>
              <w:t>36</w:t>
            </w:r>
          </w:p>
        </w:tc>
        <w:tc>
          <w:tcPr>
            <w:tcW w:w="2338" w:type="dxa"/>
          </w:tcPr>
          <w:p w14:paraId="09265E9D" w14:textId="71F5EC37" w:rsidR="003B087B" w:rsidRPr="00BD27EB" w:rsidRDefault="003B087B" w:rsidP="003B087B">
            <w:pPr>
              <w:spacing w:line="48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BD27EB">
              <w:rPr>
                <w:rFonts w:cs="Times New Roman"/>
                <w:sz w:val="24"/>
              </w:rPr>
              <w:t>50.70 %</w:t>
            </w:r>
          </w:p>
        </w:tc>
      </w:tr>
      <w:tr w:rsidR="003B087B" w14:paraId="7669AECE" w14:textId="77777777" w:rsidTr="00BB3C7B">
        <w:tc>
          <w:tcPr>
            <w:cnfStyle w:val="001000000000" w:firstRow="0" w:lastRow="0" w:firstColumn="1" w:lastColumn="0" w:oddVBand="0" w:evenVBand="0" w:oddHBand="0" w:evenHBand="0" w:firstRowFirstColumn="0" w:firstRowLastColumn="0" w:lastRowFirstColumn="0" w:lastRowLastColumn="0"/>
            <w:tcW w:w="2977" w:type="dxa"/>
            <w:vMerge/>
          </w:tcPr>
          <w:p w14:paraId="64D5939C" w14:textId="77777777" w:rsidR="003B087B" w:rsidRDefault="003B087B" w:rsidP="003B087B">
            <w:pPr>
              <w:spacing w:line="360" w:lineRule="auto"/>
              <w:ind w:right="6"/>
              <w:jc w:val="both"/>
              <w:rPr>
                <w:rFonts w:cs="Times New Roman"/>
                <w:sz w:val="24"/>
                <w:szCs w:val="24"/>
              </w:rPr>
            </w:pPr>
          </w:p>
        </w:tc>
        <w:tc>
          <w:tcPr>
            <w:tcW w:w="2059" w:type="dxa"/>
          </w:tcPr>
          <w:p w14:paraId="708CB4B1" w14:textId="31145C63" w:rsidR="003B087B" w:rsidRDefault="003B087B" w:rsidP="003B087B">
            <w:pPr>
              <w:spacing w:line="360" w:lineRule="auto"/>
              <w:ind w:right="6"/>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proofErr w:type="spellStart"/>
            <w:r>
              <w:rPr>
                <w:rFonts w:cs="Times New Roman"/>
                <w:sz w:val="24"/>
                <w:szCs w:val="24"/>
              </w:rPr>
              <w:t>Kontrol</w:t>
            </w:r>
            <w:proofErr w:type="spellEnd"/>
          </w:p>
        </w:tc>
        <w:tc>
          <w:tcPr>
            <w:tcW w:w="1842" w:type="dxa"/>
          </w:tcPr>
          <w:p w14:paraId="60FCCF27" w14:textId="4E4CA1A7" w:rsidR="003B087B" w:rsidRPr="00BD27EB" w:rsidRDefault="003B087B"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BD27EB">
              <w:rPr>
                <w:rFonts w:cs="Times New Roman"/>
                <w:sz w:val="24"/>
              </w:rPr>
              <w:t>35</w:t>
            </w:r>
          </w:p>
        </w:tc>
        <w:tc>
          <w:tcPr>
            <w:tcW w:w="2338" w:type="dxa"/>
          </w:tcPr>
          <w:p w14:paraId="5DA3F7E3" w14:textId="37294533" w:rsidR="003B087B" w:rsidRPr="00BD27EB" w:rsidRDefault="003B087B"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BD27EB">
              <w:rPr>
                <w:rFonts w:cs="Times New Roman"/>
                <w:sz w:val="24"/>
              </w:rPr>
              <w:t>49.30 %</w:t>
            </w:r>
          </w:p>
        </w:tc>
      </w:tr>
      <w:tr w:rsidR="00BD27EB" w14:paraId="106BC89A" w14:textId="77777777" w:rsidTr="00BB3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36393755" w14:textId="0DF2E83A" w:rsidR="00BD27EB" w:rsidRPr="00BB3C7B" w:rsidRDefault="00BD27EB" w:rsidP="00BD27EB">
            <w:pPr>
              <w:spacing w:line="360" w:lineRule="auto"/>
              <w:ind w:right="6"/>
              <w:rPr>
                <w:rFonts w:cs="Times New Roman"/>
                <w:b w:val="0"/>
                <w:sz w:val="24"/>
                <w:szCs w:val="24"/>
              </w:rPr>
            </w:pPr>
            <w:r w:rsidRPr="00BB3C7B">
              <w:rPr>
                <w:rFonts w:cs="Times New Roman"/>
                <w:b w:val="0"/>
                <w:sz w:val="24"/>
                <w:szCs w:val="24"/>
              </w:rPr>
              <w:t>Gender</w:t>
            </w:r>
          </w:p>
        </w:tc>
        <w:tc>
          <w:tcPr>
            <w:tcW w:w="2059" w:type="dxa"/>
          </w:tcPr>
          <w:p w14:paraId="4C0C7B9D" w14:textId="3FD4A6CE" w:rsidR="00BD27EB" w:rsidRDefault="00BD27EB" w:rsidP="00BD27EB">
            <w:pPr>
              <w:spacing w:line="360" w:lineRule="auto"/>
              <w:ind w:right="6"/>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proofErr w:type="spellStart"/>
            <w:r>
              <w:rPr>
                <w:rFonts w:cs="Times New Roman"/>
                <w:sz w:val="24"/>
                <w:szCs w:val="24"/>
              </w:rPr>
              <w:t>Laki-laki</w:t>
            </w:r>
            <w:proofErr w:type="spellEnd"/>
          </w:p>
        </w:tc>
        <w:tc>
          <w:tcPr>
            <w:tcW w:w="1842" w:type="dxa"/>
          </w:tcPr>
          <w:p w14:paraId="2708EC24" w14:textId="4F15A4F8" w:rsidR="00BD27EB" w:rsidRPr="00BD27EB" w:rsidRDefault="00BD27EB" w:rsidP="00BD27E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BD27EB">
              <w:rPr>
                <w:rFonts w:cs="Times New Roman"/>
                <w:sz w:val="24"/>
              </w:rPr>
              <w:t>31</w:t>
            </w:r>
          </w:p>
        </w:tc>
        <w:tc>
          <w:tcPr>
            <w:tcW w:w="2338" w:type="dxa"/>
          </w:tcPr>
          <w:p w14:paraId="15EF17AB" w14:textId="5640B8BC" w:rsidR="00BD27EB" w:rsidRPr="00BD27EB" w:rsidRDefault="00BD27EB" w:rsidP="00BD27E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BD27EB">
              <w:rPr>
                <w:rFonts w:cs="Times New Roman"/>
                <w:sz w:val="24"/>
              </w:rPr>
              <w:t>43.66</w:t>
            </w:r>
            <w:r>
              <w:rPr>
                <w:rFonts w:cs="Times New Roman"/>
                <w:sz w:val="24"/>
              </w:rPr>
              <w:t xml:space="preserve"> %</w:t>
            </w:r>
          </w:p>
        </w:tc>
      </w:tr>
      <w:tr w:rsidR="00BD27EB" w14:paraId="7DB4E03D" w14:textId="77777777" w:rsidTr="00BB3C7B">
        <w:tc>
          <w:tcPr>
            <w:cnfStyle w:val="001000000000" w:firstRow="0" w:lastRow="0" w:firstColumn="1" w:lastColumn="0" w:oddVBand="0" w:evenVBand="0" w:oddHBand="0" w:evenHBand="0" w:firstRowFirstColumn="0" w:firstRowLastColumn="0" w:lastRowFirstColumn="0" w:lastRowLastColumn="0"/>
            <w:tcW w:w="2977" w:type="dxa"/>
            <w:vMerge/>
            <w:vAlign w:val="center"/>
          </w:tcPr>
          <w:p w14:paraId="7738CF7A" w14:textId="77777777" w:rsidR="00BD27EB" w:rsidRPr="00BB3C7B" w:rsidRDefault="00BD27EB" w:rsidP="00BD27EB">
            <w:pPr>
              <w:spacing w:line="360" w:lineRule="auto"/>
              <w:ind w:right="6"/>
              <w:rPr>
                <w:rFonts w:cs="Times New Roman"/>
                <w:b w:val="0"/>
                <w:sz w:val="24"/>
                <w:szCs w:val="24"/>
              </w:rPr>
            </w:pPr>
          </w:p>
        </w:tc>
        <w:tc>
          <w:tcPr>
            <w:tcW w:w="2059" w:type="dxa"/>
          </w:tcPr>
          <w:p w14:paraId="597C82DD" w14:textId="1E8247A2" w:rsidR="00BD27EB" w:rsidRDefault="00BD27EB" w:rsidP="00BD27EB">
            <w:pPr>
              <w:spacing w:line="360" w:lineRule="auto"/>
              <w:ind w:right="6"/>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proofErr w:type="spellStart"/>
            <w:r>
              <w:rPr>
                <w:rFonts w:cs="Times New Roman"/>
                <w:sz w:val="24"/>
                <w:szCs w:val="24"/>
              </w:rPr>
              <w:t>Perempuan</w:t>
            </w:r>
            <w:proofErr w:type="spellEnd"/>
          </w:p>
        </w:tc>
        <w:tc>
          <w:tcPr>
            <w:tcW w:w="1842" w:type="dxa"/>
          </w:tcPr>
          <w:p w14:paraId="72DDC219" w14:textId="44AC155F" w:rsidR="00BD27EB" w:rsidRPr="00BD27EB" w:rsidRDefault="00BD27EB" w:rsidP="00BD27E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BD27EB">
              <w:rPr>
                <w:rFonts w:cs="Times New Roman"/>
                <w:sz w:val="24"/>
              </w:rPr>
              <w:t>40</w:t>
            </w:r>
          </w:p>
        </w:tc>
        <w:tc>
          <w:tcPr>
            <w:tcW w:w="2338" w:type="dxa"/>
          </w:tcPr>
          <w:p w14:paraId="18B548C1" w14:textId="5AFB3A10" w:rsidR="00BD27EB" w:rsidRPr="00BD27EB" w:rsidRDefault="00BD27EB" w:rsidP="00BD27E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BD27EB">
              <w:rPr>
                <w:rFonts w:cs="Times New Roman"/>
                <w:sz w:val="24"/>
              </w:rPr>
              <w:t>56.34</w:t>
            </w:r>
            <w:r>
              <w:rPr>
                <w:rFonts w:cs="Times New Roman"/>
                <w:sz w:val="24"/>
              </w:rPr>
              <w:t xml:space="preserve"> %</w:t>
            </w:r>
          </w:p>
        </w:tc>
      </w:tr>
      <w:tr w:rsidR="00BD27EB" w14:paraId="2D67A467" w14:textId="77777777" w:rsidTr="00BB3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56943444" w14:textId="28A010A7" w:rsidR="00BD27EB" w:rsidRPr="00BB3C7B" w:rsidRDefault="00BD27EB" w:rsidP="00BD27EB">
            <w:pPr>
              <w:spacing w:line="360" w:lineRule="auto"/>
              <w:ind w:right="6"/>
              <w:rPr>
                <w:rFonts w:cs="Times New Roman"/>
                <w:b w:val="0"/>
                <w:sz w:val="24"/>
                <w:szCs w:val="24"/>
              </w:rPr>
            </w:pPr>
            <w:proofErr w:type="spellStart"/>
            <w:r w:rsidRPr="00BB3C7B">
              <w:rPr>
                <w:rFonts w:cs="Times New Roman"/>
                <w:b w:val="0"/>
                <w:sz w:val="24"/>
                <w:szCs w:val="24"/>
              </w:rPr>
              <w:t>Umur</w:t>
            </w:r>
            <w:proofErr w:type="spellEnd"/>
            <w:r w:rsidRPr="00BB3C7B">
              <w:rPr>
                <w:rFonts w:cs="Times New Roman"/>
                <w:b w:val="0"/>
                <w:sz w:val="24"/>
                <w:szCs w:val="24"/>
              </w:rPr>
              <w:t xml:space="preserve"> </w:t>
            </w:r>
            <w:proofErr w:type="spellStart"/>
            <w:r w:rsidRPr="00BB3C7B">
              <w:rPr>
                <w:rFonts w:cs="Times New Roman"/>
                <w:b w:val="0"/>
                <w:sz w:val="24"/>
                <w:szCs w:val="24"/>
              </w:rPr>
              <w:t>Siswa</w:t>
            </w:r>
            <w:proofErr w:type="spellEnd"/>
          </w:p>
        </w:tc>
        <w:tc>
          <w:tcPr>
            <w:tcW w:w="2059" w:type="dxa"/>
          </w:tcPr>
          <w:p w14:paraId="0EA5EC39" w14:textId="2080B46D" w:rsidR="00BD27EB" w:rsidRDefault="00BD27EB" w:rsidP="00BD27EB">
            <w:pPr>
              <w:spacing w:line="360" w:lineRule="auto"/>
              <w:ind w:right="6"/>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 xml:space="preserve">13 </w:t>
            </w:r>
            <w:proofErr w:type="spellStart"/>
            <w:r>
              <w:rPr>
                <w:rFonts w:cs="Times New Roman"/>
                <w:sz w:val="24"/>
                <w:szCs w:val="24"/>
              </w:rPr>
              <w:t>Tahun</w:t>
            </w:r>
            <w:proofErr w:type="spellEnd"/>
          </w:p>
        </w:tc>
        <w:tc>
          <w:tcPr>
            <w:tcW w:w="1842" w:type="dxa"/>
          </w:tcPr>
          <w:p w14:paraId="0F971D08" w14:textId="1B207152" w:rsidR="00BD27EB" w:rsidRPr="00BD27EB" w:rsidRDefault="00BD27EB" w:rsidP="00BD27E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BD27EB">
              <w:rPr>
                <w:rFonts w:cs="Times New Roman"/>
                <w:sz w:val="24"/>
              </w:rPr>
              <w:t>8</w:t>
            </w:r>
          </w:p>
        </w:tc>
        <w:tc>
          <w:tcPr>
            <w:tcW w:w="2338" w:type="dxa"/>
          </w:tcPr>
          <w:p w14:paraId="0E64002E" w14:textId="72EF6368" w:rsidR="00BD27EB" w:rsidRPr="00BD27EB" w:rsidRDefault="00BD27EB" w:rsidP="00BD27E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BD27EB">
              <w:rPr>
                <w:rFonts w:cs="Times New Roman"/>
                <w:sz w:val="24"/>
              </w:rPr>
              <w:t>11.27</w:t>
            </w:r>
            <w:r>
              <w:rPr>
                <w:rFonts w:cs="Times New Roman"/>
                <w:sz w:val="24"/>
              </w:rPr>
              <w:t xml:space="preserve"> %</w:t>
            </w:r>
          </w:p>
        </w:tc>
      </w:tr>
      <w:tr w:rsidR="00BD27EB" w14:paraId="5501FBE0" w14:textId="77777777" w:rsidTr="00BB3C7B">
        <w:tc>
          <w:tcPr>
            <w:cnfStyle w:val="001000000000" w:firstRow="0" w:lastRow="0" w:firstColumn="1" w:lastColumn="0" w:oddVBand="0" w:evenVBand="0" w:oddHBand="0" w:evenHBand="0" w:firstRowFirstColumn="0" w:firstRowLastColumn="0" w:lastRowFirstColumn="0" w:lastRowLastColumn="0"/>
            <w:tcW w:w="2977" w:type="dxa"/>
            <w:vMerge/>
            <w:vAlign w:val="center"/>
          </w:tcPr>
          <w:p w14:paraId="78F648B6" w14:textId="77777777" w:rsidR="00BD27EB" w:rsidRPr="00BB3C7B" w:rsidRDefault="00BD27EB" w:rsidP="00BD27EB">
            <w:pPr>
              <w:spacing w:line="360" w:lineRule="auto"/>
              <w:ind w:right="6"/>
              <w:rPr>
                <w:rFonts w:cs="Times New Roman"/>
                <w:b w:val="0"/>
                <w:sz w:val="24"/>
                <w:szCs w:val="24"/>
              </w:rPr>
            </w:pPr>
          </w:p>
        </w:tc>
        <w:tc>
          <w:tcPr>
            <w:tcW w:w="2059" w:type="dxa"/>
          </w:tcPr>
          <w:p w14:paraId="1B506DDF" w14:textId="21FC92ED" w:rsidR="00BD27EB" w:rsidRDefault="00BD27EB" w:rsidP="00BD27EB">
            <w:pPr>
              <w:spacing w:line="360" w:lineRule="auto"/>
              <w:ind w:right="6"/>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 xml:space="preserve">14 </w:t>
            </w:r>
            <w:proofErr w:type="spellStart"/>
            <w:r>
              <w:rPr>
                <w:rFonts w:cs="Times New Roman"/>
                <w:sz w:val="24"/>
                <w:szCs w:val="24"/>
              </w:rPr>
              <w:t>Tahun</w:t>
            </w:r>
            <w:proofErr w:type="spellEnd"/>
          </w:p>
        </w:tc>
        <w:tc>
          <w:tcPr>
            <w:tcW w:w="1842" w:type="dxa"/>
          </w:tcPr>
          <w:p w14:paraId="7793D24F" w14:textId="2ECB47A1" w:rsidR="00BD27EB" w:rsidRPr="00BD27EB" w:rsidRDefault="00BD27EB" w:rsidP="00BD27E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BD27EB">
              <w:rPr>
                <w:rFonts w:cs="Times New Roman"/>
                <w:sz w:val="24"/>
              </w:rPr>
              <w:t>58</w:t>
            </w:r>
          </w:p>
        </w:tc>
        <w:tc>
          <w:tcPr>
            <w:tcW w:w="2338" w:type="dxa"/>
          </w:tcPr>
          <w:p w14:paraId="7CF819C8" w14:textId="64C586B0" w:rsidR="00BD27EB" w:rsidRPr="00BD27EB" w:rsidRDefault="00BD27EB" w:rsidP="00BD27E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BD27EB">
              <w:rPr>
                <w:rFonts w:cs="Times New Roman"/>
                <w:sz w:val="24"/>
              </w:rPr>
              <w:t>81.69</w:t>
            </w:r>
            <w:r>
              <w:rPr>
                <w:rFonts w:cs="Times New Roman"/>
                <w:sz w:val="24"/>
              </w:rPr>
              <w:t xml:space="preserve"> %</w:t>
            </w:r>
          </w:p>
        </w:tc>
      </w:tr>
      <w:tr w:rsidR="00BD27EB" w14:paraId="6120792F" w14:textId="77777777" w:rsidTr="00BB3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ign w:val="center"/>
          </w:tcPr>
          <w:p w14:paraId="00BA7781" w14:textId="77777777" w:rsidR="00BD27EB" w:rsidRPr="00BB3C7B" w:rsidRDefault="00BD27EB" w:rsidP="00BD27EB">
            <w:pPr>
              <w:spacing w:line="360" w:lineRule="auto"/>
              <w:ind w:right="6"/>
              <w:rPr>
                <w:rFonts w:cs="Times New Roman"/>
                <w:b w:val="0"/>
                <w:sz w:val="24"/>
                <w:szCs w:val="24"/>
              </w:rPr>
            </w:pPr>
          </w:p>
        </w:tc>
        <w:tc>
          <w:tcPr>
            <w:tcW w:w="2059" w:type="dxa"/>
          </w:tcPr>
          <w:p w14:paraId="0C8740A5" w14:textId="691DC2A9" w:rsidR="00BD27EB" w:rsidRDefault="00BD27EB" w:rsidP="00BD27EB">
            <w:pPr>
              <w:spacing w:line="360" w:lineRule="auto"/>
              <w:ind w:right="6"/>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 xml:space="preserve">15 </w:t>
            </w:r>
            <w:proofErr w:type="spellStart"/>
            <w:r>
              <w:rPr>
                <w:rFonts w:cs="Times New Roman"/>
                <w:sz w:val="24"/>
                <w:szCs w:val="24"/>
              </w:rPr>
              <w:t>Tahun</w:t>
            </w:r>
            <w:proofErr w:type="spellEnd"/>
          </w:p>
        </w:tc>
        <w:tc>
          <w:tcPr>
            <w:tcW w:w="1842" w:type="dxa"/>
          </w:tcPr>
          <w:p w14:paraId="3BC7B6EF" w14:textId="78AFAFC0" w:rsidR="00BD27EB" w:rsidRPr="00BD27EB" w:rsidRDefault="00BD27EB" w:rsidP="00BD27E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BD27EB">
              <w:rPr>
                <w:rFonts w:cs="Times New Roman"/>
                <w:sz w:val="24"/>
              </w:rPr>
              <w:t>5</w:t>
            </w:r>
          </w:p>
        </w:tc>
        <w:tc>
          <w:tcPr>
            <w:tcW w:w="2338" w:type="dxa"/>
          </w:tcPr>
          <w:p w14:paraId="77C1CE9E" w14:textId="08CCFC29" w:rsidR="00BD27EB" w:rsidRPr="00BD27EB" w:rsidRDefault="00BD27EB" w:rsidP="00BD27E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BD27EB">
              <w:rPr>
                <w:rFonts w:cs="Times New Roman"/>
                <w:sz w:val="24"/>
              </w:rPr>
              <w:t>7.04</w:t>
            </w:r>
            <w:r>
              <w:rPr>
                <w:rFonts w:cs="Times New Roman"/>
                <w:sz w:val="24"/>
              </w:rPr>
              <w:t xml:space="preserve"> %</w:t>
            </w:r>
          </w:p>
        </w:tc>
      </w:tr>
      <w:tr w:rsidR="00BD27EB" w14:paraId="663A4281" w14:textId="77777777" w:rsidTr="00BB3C7B">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18689B85" w14:textId="3E3D95CA" w:rsidR="00BD27EB" w:rsidRPr="00BB3C7B" w:rsidRDefault="00BD27EB" w:rsidP="00BD27EB">
            <w:pPr>
              <w:spacing w:line="360" w:lineRule="auto"/>
              <w:ind w:right="6"/>
              <w:rPr>
                <w:rFonts w:cs="Times New Roman"/>
                <w:b w:val="0"/>
                <w:sz w:val="24"/>
                <w:szCs w:val="24"/>
              </w:rPr>
            </w:pPr>
            <w:r w:rsidRPr="00BB3C7B">
              <w:rPr>
                <w:rFonts w:cs="Times New Roman"/>
                <w:b w:val="0"/>
                <w:sz w:val="24"/>
                <w:szCs w:val="24"/>
              </w:rPr>
              <w:t xml:space="preserve">Tingkat </w:t>
            </w:r>
            <w:proofErr w:type="spellStart"/>
            <w:r w:rsidRPr="00BB3C7B">
              <w:rPr>
                <w:rFonts w:cs="Times New Roman"/>
                <w:b w:val="0"/>
                <w:sz w:val="24"/>
                <w:szCs w:val="24"/>
              </w:rPr>
              <w:t>Kemampuan</w:t>
            </w:r>
            <w:proofErr w:type="spellEnd"/>
            <w:r w:rsidRPr="00BB3C7B">
              <w:rPr>
                <w:rFonts w:cs="Times New Roman"/>
                <w:b w:val="0"/>
                <w:sz w:val="24"/>
                <w:szCs w:val="24"/>
              </w:rPr>
              <w:t xml:space="preserve"> </w:t>
            </w:r>
            <w:proofErr w:type="spellStart"/>
            <w:r w:rsidRPr="00BB3C7B">
              <w:rPr>
                <w:rFonts w:cs="Times New Roman"/>
                <w:b w:val="0"/>
                <w:sz w:val="24"/>
                <w:szCs w:val="24"/>
              </w:rPr>
              <w:t>Matematika</w:t>
            </w:r>
            <w:proofErr w:type="spellEnd"/>
          </w:p>
        </w:tc>
        <w:tc>
          <w:tcPr>
            <w:tcW w:w="2059" w:type="dxa"/>
          </w:tcPr>
          <w:p w14:paraId="0022EF86" w14:textId="7AE5810D" w:rsidR="00BD27EB" w:rsidRDefault="00BD27EB" w:rsidP="00BD27EB">
            <w:pPr>
              <w:spacing w:line="360" w:lineRule="auto"/>
              <w:ind w:right="6"/>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proofErr w:type="spellStart"/>
            <w:r>
              <w:rPr>
                <w:rFonts w:cs="Times New Roman"/>
                <w:sz w:val="24"/>
                <w:szCs w:val="24"/>
              </w:rPr>
              <w:t>Rendah</w:t>
            </w:r>
            <w:proofErr w:type="spellEnd"/>
          </w:p>
        </w:tc>
        <w:tc>
          <w:tcPr>
            <w:tcW w:w="1842" w:type="dxa"/>
          </w:tcPr>
          <w:p w14:paraId="574B8F9E" w14:textId="484915A6" w:rsidR="00BD27EB" w:rsidRPr="00BD27EB" w:rsidRDefault="00BD27EB" w:rsidP="00BD27E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BD27EB">
              <w:rPr>
                <w:rFonts w:cs="Times New Roman"/>
                <w:sz w:val="24"/>
              </w:rPr>
              <w:t>9</w:t>
            </w:r>
          </w:p>
        </w:tc>
        <w:tc>
          <w:tcPr>
            <w:tcW w:w="2338" w:type="dxa"/>
          </w:tcPr>
          <w:p w14:paraId="08D17320" w14:textId="3AF26BCA" w:rsidR="00BD27EB" w:rsidRPr="00BD27EB" w:rsidRDefault="00BD27EB" w:rsidP="00BD27E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BD27EB">
              <w:rPr>
                <w:rFonts w:cs="Times New Roman"/>
                <w:sz w:val="24"/>
              </w:rPr>
              <w:t>12.68</w:t>
            </w:r>
            <w:r>
              <w:rPr>
                <w:rFonts w:cs="Times New Roman"/>
                <w:sz w:val="24"/>
              </w:rPr>
              <w:t xml:space="preserve"> %</w:t>
            </w:r>
          </w:p>
        </w:tc>
      </w:tr>
      <w:tr w:rsidR="00BD27EB" w14:paraId="47E01271" w14:textId="77777777" w:rsidTr="00BB3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79496790" w14:textId="77777777" w:rsidR="00BD27EB" w:rsidRDefault="00BD27EB" w:rsidP="00BD27EB">
            <w:pPr>
              <w:spacing w:line="360" w:lineRule="auto"/>
              <w:ind w:right="6"/>
              <w:jc w:val="both"/>
              <w:rPr>
                <w:rFonts w:cs="Times New Roman"/>
                <w:sz w:val="24"/>
                <w:szCs w:val="24"/>
              </w:rPr>
            </w:pPr>
            <w:bookmarkStart w:id="0" w:name="_Hlk5450736"/>
          </w:p>
        </w:tc>
        <w:tc>
          <w:tcPr>
            <w:tcW w:w="2059" w:type="dxa"/>
          </w:tcPr>
          <w:p w14:paraId="1016F960" w14:textId="5194DB2A" w:rsidR="00BD27EB" w:rsidRDefault="00BD27EB" w:rsidP="00BD27EB">
            <w:pPr>
              <w:spacing w:line="360" w:lineRule="auto"/>
              <w:ind w:right="6"/>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proofErr w:type="spellStart"/>
            <w:r>
              <w:rPr>
                <w:rFonts w:cs="Times New Roman"/>
                <w:sz w:val="24"/>
                <w:szCs w:val="24"/>
              </w:rPr>
              <w:t>Sedang</w:t>
            </w:r>
            <w:proofErr w:type="spellEnd"/>
          </w:p>
        </w:tc>
        <w:tc>
          <w:tcPr>
            <w:tcW w:w="1842" w:type="dxa"/>
          </w:tcPr>
          <w:p w14:paraId="5C69874E" w14:textId="7934EAA4" w:rsidR="00BD27EB" w:rsidRPr="00BD27EB" w:rsidRDefault="00BD27EB" w:rsidP="00BD27E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BD27EB">
              <w:rPr>
                <w:rFonts w:cs="Times New Roman"/>
                <w:sz w:val="24"/>
              </w:rPr>
              <w:t>46</w:t>
            </w:r>
          </w:p>
        </w:tc>
        <w:tc>
          <w:tcPr>
            <w:tcW w:w="2338" w:type="dxa"/>
          </w:tcPr>
          <w:p w14:paraId="5778945A" w14:textId="011DF562" w:rsidR="00BD27EB" w:rsidRPr="00BD27EB" w:rsidRDefault="00BD27EB" w:rsidP="00BD27E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BD27EB">
              <w:rPr>
                <w:rFonts w:cs="Times New Roman"/>
                <w:sz w:val="24"/>
              </w:rPr>
              <w:t>64.79</w:t>
            </w:r>
            <w:r>
              <w:rPr>
                <w:rFonts w:cs="Times New Roman"/>
                <w:sz w:val="24"/>
              </w:rPr>
              <w:t xml:space="preserve"> %</w:t>
            </w:r>
          </w:p>
        </w:tc>
      </w:tr>
      <w:bookmarkEnd w:id="0"/>
      <w:tr w:rsidR="00BD27EB" w14:paraId="3C4A1E62" w14:textId="77777777" w:rsidTr="00BB3C7B">
        <w:tc>
          <w:tcPr>
            <w:cnfStyle w:val="001000000000" w:firstRow="0" w:lastRow="0" w:firstColumn="1" w:lastColumn="0" w:oddVBand="0" w:evenVBand="0" w:oddHBand="0" w:evenHBand="0" w:firstRowFirstColumn="0" w:firstRowLastColumn="0" w:lastRowFirstColumn="0" w:lastRowLastColumn="0"/>
            <w:tcW w:w="2977" w:type="dxa"/>
            <w:vMerge/>
          </w:tcPr>
          <w:p w14:paraId="309151D5" w14:textId="77777777" w:rsidR="00BD27EB" w:rsidRDefault="00BD27EB" w:rsidP="00BD27EB">
            <w:pPr>
              <w:spacing w:line="360" w:lineRule="auto"/>
              <w:ind w:right="6"/>
              <w:jc w:val="both"/>
              <w:rPr>
                <w:rFonts w:cs="Times New Roman"/>
                <w:sz w:val="24"/>
                <w:szCs w:val="24"/>
              </w:rPr>
            </w:pPr>
          </w:p>
        </w:tc>
        <w:tc>
          <w:tcPr>
            <w:tcW w:w="2059" w:type="dxa"/>
          </w:tcPr>
          <w:p w14:paraId="51FD2F25" w14:textId="56A8B572" w:rsidR="00BD27EB" w:rsidRDefault="00BD27EB" w:rsidP="00BD27EB">
            <w:pPr>
              <w:spacing w:line="360" w:lineRule="auto"/>
              <w:ind w:right="6"/>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Tinggi</w:t>
            </w:r>
          </w:p>
        </w:tc>
        <w:tc>
          <w:tcPr>
            <w:tcW w:w="1842" w:type="dxa"/>
          </w:tcPr>
          <w:p w14:paraId="79068551" w14:textId="38646437" w:rsidR="00BD27EB" w:rsidRPr="00BD27EB" w:rsidRDefault="00BD27EB" w:rsidP="00BD27E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BD27EB">
              <w:rPr>
                <w:rFonts w:cs="Times New Roman"/>
                <w:sz w:val="24"/>
              </w:rPr>
              <w:t>16</w:t>
            </w:r>
          </w:p>
        </w:tc>
        <w:tc>
          <w:tcPr>
            <w:tcW w:w="2338" w:type="dxa"/>
          </w:tcPr>
          <w:p w14:paraId="0A355D54" w14:textId="755B71A3" w:rsidR="00BD27EB" w:rsidRPr="00BD27EB" w:rsidRDefault="00BD27EB" w:rsidP="00BD27E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BD27EB">
              <w:rPr>
                <w:rFonts w:cs="Times New Roman"/>
                <w:sz w:val="24"/>
              </w:rPr>
              <w:t>22.54</w:t>
            </w:r>
            <w:r>
              <w:rPr>
                <w:rFonts w:cs="Times New Roman"/>
                <w:sz w:val="24"/>
              </w:rPr>
              <w:t xml:space="preserve"> %</w:t>
            </w:r>
          </w:p>
        </w:tc>
      </w:tr>
    </w:tbl>
    <w:p w14:paraId="1E06082D" w14:textId="77777777" w:rsidR="00E53896" w:rsidRDefault="00E53896" w:rsidP="00D42AFF">
      <w:pPr>
        <w:spacing w:after="0" w:line="360" w:lineRule="auto"/>
        <w:ind w:right="6"/>
        <w:jc w:val="both"/>
        <w:rPr>
          <w:rFonts w:cs="Times New Roman"/>
          <w:sz w:val="24"/>
          <w:szCs w:val="24"/>
        </w:rPr>
      </w:pPr>
    </w:p>
    <w:p w14:paraId="1454F380" w14:textId="037EDE0D" w:rsidR="00A90191" w:rsidRDefault="00296EE9" w:rsidP="00943831">
      <w:pPr>
        <w:spacing w:after="0" w:line="360" w:lineRule="auto"/>
        <w:ind w:right="6" w:firstLine="709"/>
        <w:jc w:val="both"/>
        <w:rPr>
          <w:rFonts w:cs="Times New Roman"/>
          <w:sz w:val="24"/>
          <w:szCs w:val="24"/>
        </w:rPr>
      </w:pPr>
      <w:r>
        <w:rPr>
          <w:rFonts w:cs="Times New Roman"/>
          <w:sz w:val="24"/>
          <w:szCs w:val="24"/>
        </w:rPr>
        <w:t xml:space="preserve">Pada </w:t>
      </w:r>
      <w:proofErr w:type="spellStart"/>
      <w:r>
        <w:rPr>
          <w:rFonts w:cs="Times New Roman"/>
          <w:sz w:val="24"/>
          <w:szCs w:val="24"/>
        </w:rPr>
        <w:t>k</w:t>
      </w:r>
      <w:r w:rsidR="00825EB9" w:rsidRPr="00825EB9">
        <w:rPr>
          <w:rFonts w:cs="Times New Roman"/>
          <w:sz w:val="24"/>
          <w:szCs w:val="24"/>
        </w:rPr>
        <w:t>elas</w:t>
      </w:r>
      <w:proofErr w:type="spellEnd"/>
      <w:r w:rsidR="00825EB9">
        <w:rPr>
          <w:rFonts w:cs="Times New Roman"/>
          <w:sz w:val="24"/>
          <w:szCs w:val="24"/>
        </w:rPr>
        <w:t xml:space="preserve"> </w:t>
      </w:r>
      <w:proofErr w:type="spellStart"/>
      <w:r w:rsidR="00825EB9" w:rsidRPr="00825EB9">
        <w:rPr>
          <w:rFonts w:cs="Times New Roman"/>
          <w:sz w:val="24"/>
          <w:szCs w:val="24"/>
        </w:rPr>
        <w:t>eksperimen</w:t>
      </w:r>
      <w:proofErr w:type="spellEnd"/>
      <w:r>
        <w:rPr>
          <w:rFonts w:cs="Times New Roman"/>
          <w:sz w:val="24"/>
          <w:szCs w:val="24"/>
        </w:rPr>
        <w:t xml:space="preserve">, </w:t>
      </w:r>
      <w:proofErr w:type="spellStart"/>
      <w:r>
        <w:rPr>
          <w:rFonts w:cs="Times New Roman"/>
          <w:sz w:val="24"/>
          <w:szCs w:val="24"/>
        </w:rPr>
        <w:t>tim</w:t>
      </w:r>
      <w:proofErr w:type="spellEnd"/>
      <w:r>
        <w:rPr>
          <w:rFonts w:cs="Times New Roman"/>
          <w:sz w:val="24"/>
          <w:szCs w:val="24"/>
        </w:rPr>
        <w:t xml:space="preserve"> </w:t>
      </w:r>
      <w:proofErr w:type="spellStart"/>
      <w:r>
        <w:rPr>
          <w:rFonts w:cs="Times New Roman"/>
          <w:sz w:val="24"/>
          <w:szCs w:val="24"/>
        </w:rPr>
        <w:t>peneliti</w:t>
      </w:r>
      <w:proofErr w:type="spellEnd"/>
      <w:r>
        <w:rPr>
          <w:rFonts w:cs="Times New Roman"/>
          <w:sz w:val="24"/>
          <w:szCs w:val="24"/>
        </w:rPr>
        <w:t xml:space="preserve"> </w:t>
      </w:r>
      <w:proofErr w:type="spellStart"/>
      <w:r>
        <w:rPr>
          <w:rFonts w:cs="Times New Roman"/>
          <w:sz w:val="24"/>
          <w:szCs w:val="24"/>
        </w:rPr>
        <w:t>menggunakan</w:t>
      </w:r>
      <w:proofErr w:type="spellEnd"/>
      <w:r>
        <w:rPr>
          <w:rFonts w:cs="Times New Roman"/>
          <w:sz w:val="24"/>
          <w:szCs w:val="24"/>
        </w:rPr>
        <w:t xml:space="preserve"> </w:t>
      </w: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matematika</w:t>
      </w:r>
      <w:proofErr w:type="spellEnd"/>
      <w:r>
        <w:rPr>
          <w:rFonts w:cs="Times New Roman"/>
          <w:sz w:val="24"/>
          <w:szCs w:val="24"/>
        </w:rPr>
        <w:t xml:space="preserve"> </w:t>
      </w:r>
      <w:proofErr w:type="spellStart"/>
      <w:r>
        <w:rPr>
          <w:rFonts w:cs="Times New Roman"/>
          <w:sz w:val="24"/>
          <w:szCs w:val="24"/>
        </w:rPr>
        <w:t>kooperatif</w:t>
      </w:r>
      <w:proofErr w:type="spellEnd"/>
      <w:r>
        <w:rPr>
          <w:rFonts w:cs="Times New Roman"/>
          <w:sz w:val="24"/>
          <w:szCs w:val="24"/>
        </w:rPr>
        <w:t xml:space="preserve"> </w:t>
      </w:r>
      <w:proofErr w:type="spellStart"/>
      <w:r>
        <w:rPr>
          <w:rFonts w:cs="Times New Roman"/>
          <w:sz w:val="24"/>
          <w:szCs w:val="24"/>
        </w:rPr>
        <w:t>tipe</w:t>
      </w:r>
      <w:proofErr w:type="spellEnd"/>
      <w:r>
        <w:rPr>
          <w:rFonts w:cs="Times New Roman"/>
          <w:sz w:val="24"/>
          <w:szCs w:val="24"/>
        </w:rPr>
        <w:t xml:space="preserve"> STAD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bantuan</w:t>
      </w:r>
      <w:proofErr w:type="spellEnd"/>
      <w:r>
        <w:rPr>
          <w:rFonts w:cs="Times New Roman"/>
          <w:sz w:val="24"/>
          <w:szCs w:val="24"/>
        </w:rPr>
        <w:t xml:space="preserve"> media website </w:t>
      </w:r>
      <w:hyperlink r:id="rId9" w:history="1">
        <w:r w:rsidRPr="001310ED">
          <w:rPr>
            <w:rStyle w:val="Hyperlink"/>
            <w:rFonts w:cs="Times New Roman"/>
            <w:sz w:val="24"/>
            <w:szCs w:val="24"/>
          </w:rPr>
          <w:t>www.fooplot.com</w:t>
        </w:r>
      </w:hyperlink>
      <w:r>
        <w:rPr>
          <w:rFonts w:cs="Times New Roman"/>
          <w:sz w:val="24"/>
          <w:szCs w:val="24"/>
        </w:rPr>
        <w:t xml:space="preserve">. </w:t>
      </w:r>
      <w:proofErr w:type="spellStart"/>
      <w:r>
        <w:rPr>
          <w:rFonts w:cs="Times New Roman"/>
          <w:sz w:val="24"/>
          <w:szCs w:val="24"/>
        </w:rPr>
        <w:t>Peserta</w:t>
      </w:r>
      <w:proofErr w:type="spellEnd"/>
      <w:r>
        <w:rPr>
          <w:rFonts w:cs="Times New Roman"/>
          <w:sz w:val="24"/>
          <w:szCs w:val="24"/>
        </w:rPr>
        <w:t xml:space="preserve"> pada </w:t>
      </w:r>
      <w:proofErr w:type="spellStart"/>
      <w:r>
        <w:rPr>
          <w:rFonts w:cs="Times New Roman"/>
          <w:sz w:val="24"/>
          <w:szCs w:val="24"/>
        </w:rPr>
        <w:t>kelas</w:t>
      </w:r>
      <w:proofErr w:type="spellEnd"/>
      <w:r>
        <w:rPr>
          <w:rFonts w:cs="Times New Roman"/>
          <w:sz w:val="24"/>
          <w:szCs w:val="24"/>
        </w:rPr>
        <w:t xml:space="preserve"> </w:t>
      </w:r>
      <w:proofErr w:type="spellStart"/>
      <w:r>
        <w:rPr>
          <w:rFonts w:cs="Times New Roman"/>
          <w:sz w:val="24"/>
          <w:szCs w:val="24"/>
        </w:rPr>
        <w:t>eksperimen</w:t>
      </w:r>
      <w:proofErr w:type="spellEnd"/>
      <w:r>
        <w:rPr>
          <w:rFonts w:cs="Times New Roman"/>
          <w:sz w:val="24"/>
          <w:szCs w:val="24"/>
        </w:rPr>
        <w:t xml:space="preserve"> </w:t>
      </w:r>
      <w:proofErr w:type="spellStart"/>
      <w:r>
        <w:rPr>
          <w:rFonts w:cs="Times New Roman"/>
          <w:sz w:val="24"/>
          <w:szCs w:val="24"/>
        </w:rPr>
        <w:t>diberikan</w:t>
      </w:r>
      <w:proofErr w:type="spellEnd"/>
      <w:r>
        <w:rPr>
          <w:rFonts w:cs="Times New Roman"/>
          <w:sz w:val="24"/>
          <w:szCs w:val="24"/>
        </w:rPr>
        <w:t xml:space="preserve"> </w:t>
      </w:r>
      <w:proofErr w:type="spellStart"/>
      <w:r>
        <w:rPr>
          <w:rFonts w:cs="Times New Roman"/>
          <w:sz w:val="24"/>
          <w:szCs w:val="24"/>
        </w:rPr>
        <w:t>pengetahuan</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menggunakan</w:t>
      </w:r>
      <w:proofErr w:type="spellEnd"/>
      <w:r>
        <w:rPr>
          <w:rFonts w:cs="Times New Roman"/>
          <w:sz w:val="24"/>
          <w:szCs w:val="24"/>
        </w:rPr>
        <w:t xml:space="preserve"> website</w:t>
      </w:r>
      <w:r w:rsidR="0009784D">
        <w:rPr>
          <w:rFonts w:cs="Times New Roman"/>
          <w:sz w:val="24"/>
          <w:szCs w:val="24"/>
        </w:rPr>
        <w:t xml:space="preserve"> </w:t>
      </w:r>
      <w:proofErr w:type="spellStart"/>
      <w:r w:rsidR="0009784D">
        <w:rPr>
          <w:rFonts w:cs="Times New Roman"/>
          <w:sz w:val="24"/>
          <w:szCs w:val="24"/>
        </w:rPr>
        <w:t>sebagai</w:t>
      </w:r>
      <w:proofErr w:type="spellEnd"/>
      <w:r w:rsidR="0009784D">
        <w:rPr>
          <w:rFonts w:cs="Times New Roman"/>
          <w:sz w:val="24"/>
          <w:szCs w:val="24"/>
        </w:rPr>
        <w:t xml:space="preserve"> salah </w:t>
      </w:r>
      <w:proofErr w:type="spellStart"/>
      <w:r w:rsidR="0009784D">
        <w:rPr>
          <w:rFonts w:cs="Times New Roman"/>
          <w:sz w:val="24"/>
          <w:szCs w:val="24"/>
        </w:rPr>
        <w:t>satu</w:t>
      </w:r>
      <w:proofErr w:type="spellEnd"/>
      <w:r w:rsidR="0009784D">
        <w:rPr>
          <w:rFonts w:cs="Times New Roman"/>
          <w:sz w:val="24"/>
          <w:szCs w:val="24"/>
        </w:rPr>
        <w:t xml:space="preserve"> media </w:t>
      </w:r>
      <w:proofErr w:type="spellStart"/>
      <w:r w:rsidR="0009784D">
        <w:rPr>
          <w:rFonts w:cs="Times New Roman"/>
          <w:sz w:val="24"/>
          <w:szCs w:val="24"/>
        </w:rPr>
        <w:t>pembelajaran</w:t>
      </w:r>
      <w:proofErr w:type="spellEnd"/>
      <w:r w:rsidR="0009784D">
        <w:rPr>
          <w:rFonts w:cs="Times New Roman"/>
          <w:sz w:val="24"/>
          <w:szCs w:val="24"/>
        </w:rPr>
        <w:t xml:space="preserve"> yang </w:t>
      </w:r>
      <w:proofErr w:type="spellStart"/>
      <w:r w:rsidR="0009784D">
        <w:rPr>
          <w:rFonts w:cs="Times New Roman"/>
          <w:sz w:val="24"/>
          <w:szCs w:val="24"/>
        </w:rPr>
        <w:t>digunakan</w:t>
      </w:r>
      <w:proofErr w:type="spellEnd"/>
      <w:r w:rsidR="0009784D">
        <w:rPr>
          <w:rFonts w:cs="Times New Roman"/>
          <w:sz w:val="24"/>
          <w:szCs w:val="24"/>
        </w:rPr>
        <w:t xml:space="preserve"> </w:t>
      </w:r>
      <w:proofErr w:type="spellStart"/>
      <w:r w:rsidR="0009784D">
        <w:rPr>
          <w:rFonts w:cs="Times New Roman"/>
          <w:sz w:val="24"/>
          <w:szCs w:val="24"/>
        </w:rPr>
        <w:t>dalam</w:t>
      </w:r>
      <w:proofErr w:type="spellEnd"/>
      <w:r w:rsidR="0009784D">
        <w:rPr>
          <w:rFonts w:cs="Times New Roman"/>
          <w:sz w:val="24"/>
          <w:szCs w:val="24"/>
        </w:rPr>
        <w:t xml:space="preserve"> proses </w:t>
      </w:r>
      <w:proofErr w:type="spellStart"/>
      <w:r w:rsidR="0009784D">
        <w:rPr>
          <w:rFonts w:cs="Times New Roman"/>
          <w:sz w:val="24"/>
          <w:szCs w:val="24"/>
        </w:rPr>
        <w:t>pembelejaran</w:t>
      </w:r>
      <w:proofErr w:type="spellEnd"/>
      <w:r w:rsidR="0009784D">
        <w:rPr>
          <w:rFonts w:cs="Times New Roman"/>
          <w:sz w:val="24"/>
          <w:szCs w:val="24"/>
        </w:rPr>
        <w:t xml:space="preserve"> </w:t>
      </w:r>
      <w:proofErr w:type="spellStart"/>
      <w:r w:rsidR="0009784D">
        <w:rPr>
          <w:rFonts w:cs="Times New Roman"/>
          <w:sz w:val="24"/>
          <w:szCs w:val="24"/>
        </w:rPr>
        <w:t>matematika</w:t>
      </w:r>
      <w:proofErr w:type="spellEnd"/>
      <w:r w:rsidR="0009784D">
        <w:rPr>
          <w:rFonts w:cs="Times New Roman"/>
          <w:sz w:val="24"/>
          <w:szCs w:val="24"/>
        </w:rPr>
        <w:t xml:space="preserve"> di </w:t>
      </w:r>
      <w:proofErr w:type="spellStart"/>
      <w:r w:rsidR="0009784D">
        <w:rPr>
          <w:rFonts w:cs="Times New Roman"/>
          <w:sz w:val="24"/>
          <w:szCs w:val="24"/>
        </w:rPr>
        <w:t>kelas</w:t>
      </w:r>
      <w:proofErr w:type="spellEnd"/>
      <w:r w:rsidR="0009784D">
        <w:rPr>
          <w:rFonts w:cs="Times New Roman"/>
          <w:sz w:val="24"/>
          <w:szCs w:val="24"/>
        </w:rPr>
        <w:t xml:space="preserve">. </w:t>
      </w:r>
      <w:proofErr w:type="spellStart"/>
      <w:r w:rsidR="0009784D">
        <w:rPr>
          <w:rFonts w:cs="Times New Roman"/>
          <w:sz w:val="24"/>
          <w:szCs w:val="24"/>
        </w:rPr>
        <w:t>Sedangkan</w:t>
      </w:r>
      <w:proofErr w:type="spellEnd"/>
      <w:r w:rsidR="0009784D">
        <w:rPr>
          <w:rFonts w:cs="Times New Roman"/>
          <w:sz w:val="24"/>
          <w:szCs w:val="24"/>
        </w:rPr>
        <w:t xml:space="preserve"> pada </w:t>
      </w:r>
      <w:proofErr w:type="spellStart"/>
      <w:r w:rsidR="0009784D">
        <w:rPr>
          <w:rFonts w:cs="Times New Roman"/>
          <w:sz w:val="24"/>
          <w:szCs w:val="24"/>
        </w:rPr>
        <w:t>kelas</w:t>
      </w:r>
      <w:proofErr w:type="spellEnd"/>
      <w:r w:rsidR="0009784D">
        <w:rPr>
          <w:rFonts w:cs="Times New Roman"/>
          <w:sz w:val="24"/>
          <w:szCs w:val="24"/>
        </w:rPr>
        <w:t xml:space="preserve"> </w:t>
      </w:r>
      <w:proofErr w:type="spellStart"/>
      <w:r w:rsidR="00213F5B">
        <w:rPr>
          <w:rFonts w:cs="Times New Roman"/>
          <w:sz w:val="24"/>
          <w:szCs w:val="24"/>
        </w:rPr>
        <w:t>k</w:t>
      </w:r>
      <w:r w:rsidR="0009784D">
        <w:rPr>
          <w:rFonts w:cs="Times New Roman"/>
          <w:sz w:val="24"/>
          <w:szCs w:val="24"/>
        </w:rPr>
        <w:t>ontrol</w:t>
      </w:r>
      <w:proofErr w:type="spellEnd"/>
      <w:r w:rsidR="0009784D">
        <w:rPr>
          <w:rFonts w:cs="Times New Roman"/>
          <w:sz w:val="24"/>
          <w:szCs w:val="24"/>
        </w:rPr>
        <w:t xml:space="preserve">, </w:t>
      </w:r>
      <w:proofErr w:type="spellStart"/>
      <w:r w:rsidR="0009784D">
        <w:rPr>
          <w:rFonts w:cs="Times New Roman"/>
          <w:sz w:val="24"/>
          <w:szCs w:val="24"/>
        </w:rPr>
        <w:t>tim</w:t>
      </w:r>
      <w:proofErr w:type="spellEnd"/>
      <w:r w:rsidR="0009784D">
        <w:rPr>
          <w:rFonts w:cs="Times New Roman"/>
          <w:sz w:val="24"/>
          <w:szCs w:val="24"/>
        </w:rPr>
        <w:t xml:space="preserve"> </w:t>
      </w:r>
      <w:proofErr w:type="spellStart"/>
      <w:r w:rsidR="0009784D">
        <w:rPr>
          <w:rFonts w:cs="Times New Roman"/>
          <w:sz w:val="24"/>
          <w:szCs w:val="24"/>
        </w:rPr>
        <w:t>peneliti</w:t>
      </w:r>
      <w:proofErr w:type="spellEnd"/>
      <w:r w:rsidR="0009784D">
        <w:rPr>
          <w:rFonts w:cs="Times New Roman"/>
          <w:sz w:val="24"/>
          <w:szCs w:val="24"/>
        </w:rPr>
        <w:t xml:space="preserve"> </w:t>
      </w:r>
      <w:proofErr w:type="spellStart"/>
      <w:r w:rsidR="0009784D">
        <w:rPr>
          <w:rFonts w:cs="Times New Roman"/>
          <w:sz w:val="24"/>
          <w:szCs w:val="24"/>
        </w:rPr>
        <w:t>menggunakan</w:t>
      </w:r>
      <w:proofErr w:type="spellEnd"/>
      <w:r w:rsidR="0009784D">
        <w:rPr>
          <w:rFonts w:cs="Times New Roman"/>
          <w:sz w:val="24"/>
          <w:szCs w:val="24"/>
        </w:rPr>
        <w:t xml:space="preserve"> </w:t>
      </w:r>
      <w:proofErr w:type="spellStart"/>
      <w:r w:rsidR="0009784D">
        <w:rPr>
          <w:rFonts w:cs="Times New Roman"/>
          <w:sz w:val="24"/>
          <w:szCs w:val="24"/>
        </w:rPr>
        <w:t>pembelajaran</w:t>
      </w:r>
      <w:proofErr w:type="spellEnd"/>
      <w:r w:rsidR="0009784D">
        <w:rPr>
          <w:rFonts w:cs="Times New Roman"/>
          <w:sz w:val="24"/>
          <w:szCs w:val="24"/>
        </w:rPr>
        <w:t xml:space="preserve"> </w:t>
      </w:r>
      <w:proofErr w:type="spellStart"/>
      <w:r w:rsidR="0009784D">
        <w:rPr>
          <w:rFonts w:cs="Times New Roman"/>
          <w:sz w:val="24"/>
          <w:szCs w:val="24"/>
        </w:rPr>
        <w:t>konvensional</w:t>
      </w:r>
      <w:proofErr w:type="spellEnd"/>
      <w:r w:rsidR="0009784D">
        <w:rPr>
          <w:rFonts w:cs="Times New Roman"/>
          <w:sz w:val="24"/>
          <w:szCs w:val="24"/>
        </w:rPr>
        <w:t xml:space="preserve"> </w:t>
      </w:r>
      <w:proofErr w:type="spellStart"/>
      <w:r w:rsidR="0009784D">
        <w:rPr>
          <w:rFonts w:cs="Times New Roman"/>
          <w:sz w:val="24"/>
          <w:szCs w:val="24"/>
        </w:rPr>
        <w:t>dengan</w:t>
      </w:r>
      <w:proofErr w:type="spellEnd"/>
      <w:r w:rsidR="0009784D">
        <w:rPr>
          <w:rFonts w:cs="Times New Roman"/>
          <w:sz w:val="24"/>
          <w:szCs w:val="24"/>
        </w:rPr>
        <w:t xml:space="preserve"> </w:t>
      </w:r>
      <w:proofErr w:type="spellStart"/>
      <w:r w:rsidR="0009784D">
        <w:rPr>
          <w:rFonts w:cs="Times New Roman"/>
          <w:sz w:val="24"/>
          <w:szCs w:val="24"/>
        </w:rPr>
        <w:t>bantuan</w:t>
      </w:r>
      <w:proofErr w:type="spellEnd"/>
      <w:r w:rsidR="0009784D">
        <w:rPr>
          <w:rFonts w:cs="Times New Roman"/>
          <w:sz w:val="24"/>
          <w:szCs w:val="24"/>
        </w:rPr>
        <w:t xml:space="preserve"> </w:t>
      </w:r>
      <w:proofErr w:type="spellStart"/>
      <w:r w:rsidR="0009784D">
        <w:rPr>
          <w:rFonts w:cs="Times New Roman"/>
          <w:sz w:val="24"/>
          <w:szCs w:val="24"/>
        </w:rPr>
        <w:t>alat</w:t>
      </w:r>
      <w:proofErr w:type="spellEnd"/>
      <w:r w:rsidR="0009784D">
        <w:rPr>
          <w:rFonts w:cs="Times New Roman"/>
          <w:sz w:val="24"/>
          <w:szCs w:val="24"/>
        </w:rPr>
        <w:t xml:space="preserve"> media </w:t>
      </w:r>
      <w:proofErr w:type="spellStart"/>
      <w:r w:rsidR="0009784D">
        <w:rPr>
          <w:rFonts w:cs="Times New Roman"/>
          <w:sz w:val="24"/>
          <w:szCs w:val="24"/>
        </w:rPr>
        <w:t>pembelajaran</w:t>
      </w:r>
      <w:proofErr w:type="spellEnd"/>
      <w:r w:rsidR="0009784D">
        <w:rPr>
          <w:rFonts w:cs="Times New Roman"/>
          <w:sz w:val="24"/>
          <w:szCs w:val="24"/>
        </w:rPr>
        <w:t xml:space="preserve"> </w:t>
      </w:r>
      <w:proofErr w:type="spellStart"/>
      <w:r w:rsidR="0009784D">
        <w:rPr>
          <w:rFonts w:cs="Times New Roman"/>
          <w:sz w:val="24"/>
          <w:szCs w:val="24"/>
        </w:rPr>
        <w:t>papan</w:t>
      </w:r>
      <w:proofErr w:type="spellEnd"/>
      <w:r w:rsidR="0009784D">
        <w:rPr>
          <w:rFonts w:cs="Times New Roman"/>
          <w:sz w:val="24"/>
          <w:szCs w:val="24"/>
        </w:rPr>
        <w:t xml:space="preserve"> </w:t>
      </w:r>
      <w:proofErr w:type="spellStart"/>
      <w:r w:rsidR="0009784D">
        <w:rPr>
          <w:rFonts w:cs="Times New Roman"/>
          <w:sz w:val="24"/>
          <w:szCs w:val="24"/>
        </w:rPr>
        <w:t>cartesius</w:t>
      </w:r>
      <w:proofErr w:type="spellEnd"/>
      <w:r w:rsidR="0009784D">
        <w:rPr>
          <w:rFonts w:cs="Times New Roman"/>
          <w:sz w:val="24"/>
          <w:szCs w:val="24"/>
        </w:rPr>
        <w:t xml:space="preserve"> yang </w:t>
      </w:r>
      <w:proofErr w:type="spellStart"/>
      <w:r w:rsidR="0009784D">
        <w:rPr>
          <w:rFonts w:cs="Times New Roman"/>
          <w:sz w:val="24"/>
          <w:szCs w:val="24"/>
        </w:rPr>
        <w:t>sudah</w:t>
      </w:r>
      <w:proofErr w:type="spellEnd"/>
      <w:r w:rsidR="0009784D">
        <w:rPr>
          <w:rFonts w:cs="Times New Roman"/>
          <w:sz w:val="24"/>
          <w:szCs w:val="24"/>
        </w:rPr>
        <w:t xml:space="preserve"> </w:t>
      </w:r>
      <w:proofErr w:type="spellStart"/>
      <w:r w:rsidR="0009784D">
        <w:rPr>
          <w:rFonts w:cs="Times New Roman"/>
          <w:sz w:val="24"/>
          <w:szCs w:val="24"/>
        </w:rPr>
        <w:t>disiapkan</w:t>
      </w:r>
      <w:proofErr w:type="spellEnd"/>
      <w:r w:rsidR="0009784D">
        <w:rPr>
          <w:rFonts w:cs="Times New Roman"/>
          <w:sz w:val="24"/>
          <w:szCs w:val="24"/>
        </w:rPr>
        <w:t xml:space="preserve"> di </w:t>
      </w:r>
      <w:proofErr w:type="spellStart"/>
      <w:r w:rsidR="0009784D">
        <w:rPr>
          <w:rFonts w:cs="Times New Roman"/>
          <w:sz w:val="24"/>
          <w:szCs w:val="24"/>
        </w:rPr>
        <w:t>kelas</w:t>
      </w:r>
      <w:proofErr w:type="spellEnd"/>
      <w:r w:rsidR="0009784D">
        <w:rPr>
          <w:rFonts w:cs="Times New Roman"/>
          <w:sz w:val="24"/>
          <w:szCs w:val="24"/>
        </w:rPr>
        <w:t xml:space="preserve">. </w:t>
      </w:r>
    </w:p>
    <w:p w14:paraId="347EAC0B" w14:textId="76F6573B" w:rsidR="00AE261D" w:rsidRDefault="00E04381" w:rsidP="00943831">
      <w:pPr>
        <w:spacing w:after="0" w:line="360" w:lineRule="auto"/>
        <w:ind w:right="6" w:firstLine="709"/>
        <w:jc w:val="both"/>
        <w:rPr>
          <w:rFonts w:cs="Times New Roman"/>
          <w:sz w:val="24"/>
          <w:szCs w:val="24"/>
        </w:rPr>
      </w:pPr>
      <w:proofErr w:type="spellStart"/>
      <w:r>
        <w:rPr>
          <w:rFonts w:cs="Times New Roman"/>
          <w:sz w:val="24"/>
          <w:szCs w:val="24"/>
        </w:rPr>
        <w:t>Instrumen</w:t>
      </w:r>
      <w:proofErr w:type="spellEnd"/>
      <w:r>
        <w:rPr>
          <w:rFonts w:cs="Times New Roman"/>
          <w:sz w:val="24"/>
          <w:szCs w:val="24"/>
        </w:rPr>
        <w:t xml:space="preserve"> </w:t>
      </w:r>
      <w:proofErr w:type="spellStart"/>
      <w:r>
        <w:rPr>
          <w:rFonts w:cs="Times New Roman"/>
          <w:sz w:val="24"/>
          <w:szCs w:val="24"/>
        </w:rPr>
        <w:t>penelitian</w:t>
      </w:r>
      <w:proofErr w:type="spellEnd"/>
      <w:r>
        <w:rPr>
          <w:rFonts w:cs="Times New Roman"/>
          <w:sz w:val="24"/>
          <w:szCs w:val="24"/>
        </w:rPr>
        <w:t xml:space="preserve"> yang </w:t>
      </w:r>
      <w:proofErr w:type="spellStart"/>
      <w:r>
        <w:rPr>
          <w:rFonts w:cs="Times New Roman"/>
          <w:sz w:val="24"/>
          <w:szCs w:val="24"/>
        </w:rPr>
        <w:t>dikembangkan</w:t>
      </w:r>
      <w:proofErr w:type="spellEnd"/>
      <w:r>
        <w:rPr>
          <w:rFonts w:cs="Times New Roman"/>
          <w:sz w:val="24"/>
          <w:szCs w:val="24"/>
        </w:rPr>
        <w:t xml:space="preserve"> pada </w:t>
      </w:r>
      <w:proofErr w:type="spellStart"/>
      <w:r>
        <w:rPr>
          <w:rFonts w:cs="Times New Roman"/>
          <w:sz w:val="24"/>
          <w:szCs w:val="24"/>
        </w:rPr>
        <w:t>penelitian</w:t>
      </w:r>
      <w:proofErr w:type="spellEnd"/>
      <w:r>
        <w:rPr>
          <w:rFonts w:cs="Times New Roman"/>
          <w:sz w:val="24"/>
          <w:szCs w:val="24"/>
        </w:rPr>
        <w:t xml:space="preserve"> </w:t>
      </w:r>
      <w:proofErr w:type="spellStart"/>
      <w:r>
        <w:rPr>
          <w:rFonts w:cs="Times New Roman"/>
          <w:sz w:val="24"/>
          <w:szCs w:val="24"/>
        </w:rPr>
        <w:t>ini</w:t>
      </w:r>
      <w:proofErr w:type="spellEnd"/>
      <w:r>
        <w:rPr>
          <w:rFonts w:cs="Times New Roman"/>
          <w:sz w:val="24"/>
          <w:szCs w:val="24"/>
        </w:rPr>
        <w:t xml:space="preserve"> </w:t>
      </w:r>
      <w:proofErr w:type="spellStart"/>
      <w:r>
        <w:rPr>
          <w:rFonts w:cs="Times New Roman"/>
          <w:sz w:val="24"/>
          <w:szCs w:val="24"/>
        </w:rPr>
        <w:t>mengacu</w:t>
      </w:r>
      <w:proofErr w:type="spellEnd"/>
      <w:r>
        <w:rPr>
          <w:rFonts w:cs="Times New Roman"/>
          <w:sz w:val="24"/>
          <w:szCs w:val="24"/>
        </w:rPr>
        <w:t xml:space="preserve"> pada </w:t>
      </w:r>
      <w:proofErr w:type="spellStart"/>
      <w:r>
        <w:rPr>
          <w:rFonts w:cs="Times New Roman"/>
          <w:sz w:val="24"/>
          <w:szCs w:val="24"/>
        </w:rPr>
        <w:t>kemampuan</w:t>
      </w:r>
      <w:proofErr w:type="spellEnd"/>
      <w:r>
        <w:rPr>
          <w:rFonts w:cs="Times New Roman"/>
          <w:sz w:val="24"/>
          <w:szCs w:val="24"/>
        </w:rPr>
        <w:t xml:space="preserve"> </w:t>
      </w:r>
      <w:proofErr w:type="spellStart"/>
      <w:r>
        <w:rPr>
          <w:rFonts w:cs="Times New Roman"/>
          <w:sz w:val="24"/>
          <w:szCs w:val="24"/>
        </w:rPr>
        <w:t>pemahaman</w:t>
      </w:r>
      <w:proofErr w:type="spellEnd"/>
      <w:r>
        <w:rPr>
          <w:rFonts w:cs="Times New Roman"/>
          <w:sz w:val="24"/>
          <w:szCs w:val="24"/>
        </w:rPr>
        <w:t xml:space="preserve"> </w:t>
      </w:r>
      <w:proofErr w:type="spellStart"/>
      <w:r>
        <w:rPr>
          <w:rFonts w:cs="Times New Roman"/>
          <w:sz w:val="24"/>
          <w:szCs w:val="24"/>
        </w:rPr>
        <w:t>konsep</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w:t>
      </w:r>
      <w:proofErr w:type="spellStart"/>
      <w:r>
        <w:rPr>
          <w:rFonts w:cs="Times New Roman"/>
          <w:sz w:val="24"/>
          <w:szCs w:val="24"/>
        </w:rPr>
        <w:t>bagi</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kelas</w:t>
      </w:r>
      <w:proofErr w:type="spellEnd"/>
      <w:r>
        <w:rPr>
          <w:rFonts w:cs="Times New Roman"/>
          <w:sz w:val="24"/>
          <w:szCs w:val="24"/>
        </w:rPr>
        <w:t xml:space="preserve"> VIII yang </w:t>
      </w:r>
      <w:proofErr w:type="spellStart"/>
      <w:r>
        <w:rPr>
          <w:rFonts w:cs="Times New Roman"/>
          <w:sz w:val="24"/>
          <w:szCs w:val="24"/>
        </w:rPr>
        <w:t>telah</w:t>
      </w:r>
      <w:proofErr w:type="spellEnd"/>
      <w:r>
        <w:rPr>
          <w:rFonts w:cs="Times New Roman"/>
          <w:sz w:val="24"/>
          <w:szCs w:val="24"/>
        </w:rPr>
        <w:t xml:space="preserve"> </w:t>
      </w:r>
      <w:proofErr w:type="spellStart"/>
      <w:r>
        <w:rPr>
          <w:rFonts w:cs="Times New Roman"/>
          <w:sz w:val="24"/>
          <w:szCs w:val="24"/>
        </w:rPr>
        <w:t>ditetapkan</w:t>
      </w:r>
      <w:proofErr w:type="spellEnd"/>
      <w:r>
        <w:rPr>
          <w:rFonts w:cs="Times New Roman"/>
          <w:sz w:val="24"/>
          <w:szCs w:val="24"/>
        </w:rPr>
        <w:t xml:space="preserve"> oleh </w:t>
      </w:r>
      <w:proofErr w:type="spellStart"/>
      <w:r>
        <w:rPr>
          <w:rFonts w:cs="Times New Roman"/>
          <w:sz w:val="24"/>
          <w:szCs w:val="24"/>
        </w:rPr>
        <w:t>tim</w:t>
      </w:r>
      <w:proofErr w:type="spellEnd"/>
      <w:r>
        <w:rPr>
          <w:rFonts w:cs="Times New Roman"/>
          <w:sz w:val="24"/>
          <w:szCs w:val="24"/>
        </w:rPr>
        <w:t xml:space="preserve"> </w:t>
      </w:r>
      <w:proofErr w:type="spellStart"/>
      <w:r>
        <w:rPr>
          <w:rFonts w:cs="Times New Roman"/>
          <w:sz w:val="24"/>
          <w:szCs w:val="24"/>
        </w:rPr>
        <w:t>peneliti</w:t>
      </w:r>
      <w:proofErr w:type="spellEnd"/>
      <w:r>
        <w:rPr>
          <w:rFonts w:cs="Times New Roman"/>
          <w:sz w:val="24"/>
          <w:szCs w:val="24"/>
        </w:rPr>
        <w:t xml:space="preserve">. </w:t>
      </w:r>
      <w:proofErr w:type="spellStart"/>
      <w:r w:rsidR="000B5A86">
        <w:rPr>
          <w:rFonts w:cs="Times New Roman"/>
          <w:sz w:val="24"/>
          <w:szCs w:val="24"/>
        </w:rPr>
        <w:t>Pengembangan</w:t>
      </w:r>
      <w:proofErr w:type="spellEnd"/>
      <w:r w:rsidR="000B5A86">
        <w:rPr>
          <w:rFonts w:cs="Times New Roman"/>
          <w:sz w:val="24"/>
          <w:szCs w:val="24"/>
        </w:rPr>
        <w:t xml:space="preserve"> </w:t>
      </w:r>
      <w:proofErr w:type="spellStart"/>
      <w:r w:rsidR="000B5A86">
        <w:rPr>
          <w:rFonts w:cs="Times New Roman"/>
          <w:sz w:val="24"/>
          <w:szCs w:val="24"/>
        </w:rPr>
        <w:t>instrumen</w:t>
      </w:r>
      <w:proofErr w:type="spellEnd"/>
      <w:r w:rsidR="000B5A86">
        <w:rPr>
          <w:rFonts w:cs="Times New Roman"/>
          <w:sz w:val="24"/>
          <w:szCs w:val="24"/>
        </w:rPr>
        <w:t xml:space="preserve"> </w:t>
      </w:r>
      <w:proofErr w:type="spellStart"/>
      <w:r w:rsidR="000B5A86">
        <w:rPr>
          <w:rFonts w:cs="Times New Roman"/>
          <w:sz w:val="24"/>
          <w:szCs w:val="24"/>
        </w:rPr>
        <w:t>penelitian</w:t>
      </w:r>
      <w:proofErr w:type="spellEnd"/>
      <w:r w:rsidR="000B5A86">
        <w:rPr>
          <w:rFonts w:cs="Times New Roman"/>
          <w:sz w:val="24"/>
          <w:szCs w:val="24"/>
        </w:rPr>
        <w:t xml:space="preserve"> </w:t>
      </w:r>
      <w:proofErr w:type="spellStart"/>
      <w:r w:rsidR="000B5A86">
        <w:rPr>
          <w:rFonts w:cs="Times New Roman"/>
          <w:sz w:val="24"/>
          <w:szCs w:val="24"/>
        </w:rPr>
        <w:t>ini</w:t>
      </w:r>
      <w:proofErr w:type="spellEnd"/>
      <w:r w:rsidR="000B5A86">
        <w:rPr>
          <w:rFonts w:cs="Times New Roman"/>
          <w:sz w:val="24"/>
          <w:szCs w:val="24"/>
        </w:rPr>
        <w:t xml:space="preserve"> </w:t>
      </w:r>
      <w:proofErr w:type="spellStart"/>
      <w:r w:rsidR="000B5A86">
        <w:rPr>
          <w:rFonts w:cs="Times New Roman"/>
          <w:sz w:val="24"/>
          <w:szCs w:val="24"/>
        </w:rPr>
        <w:t>telah</w:t>
      </w:r>
      <w:proofErr w:type="spellEnd"/>
      <w:r w:rsidR="000B5A86">
        <w:rPr>
          <w:rFonts w:cs="Times New Roman"/>
          <w:sz w:val="24"/>
          <w:szCs w:val="24"/>
        </w:rPr>
        <w:t xml:space="preserve"> </w:t>
      </w:r>
      <w:proofErr w:type="spellStart"/>
      <w:r w:rsidR="000B5A86">
        <w:rPr>
          <w:rFonts w:cs="Times New Roman"/>
          <w:sz w:val="24"/>
          <w:szCs w:val="24"/>
        </w:rPr>
        <w:t>memperhatikan</w:t>
      </w:r>
      <w:proofErr w:type="spellEnd"/>
      <w:r w:rsidR="000B5A86">
        <w:rPr>
          <w:rFonts w:cs="Times New Roman"/>
          <w:sz w:val="24"/>
          <w:szCs w:val="24"/>
        </w:rPr>
        <w:t xml:space="preserve"> </w:t>
      </w:r>
      <w:proofErr w:type="spellStart"/>
      <w:r w:rsidR="000B5A86">
        <w:rPr>
          <w:rFonts w:cs="Times New Roman"/>
          <w:sz w:val="24"/>
          <w:szCs w:val="24"/>
        </w:rPr>
        <w:t>pertimbangan</w:t>
      </w:r>
      <w:proofErr w:type="spellEnd"/>
      <w:r w:rsidR="000B5A86">
        <w:rPr>
          <w:rFonts w:cs="Times New Roman"/>
          <w:sz w:val="24"/>
          <w:szCs w:val="24"/>
        </w:rPr>
        <w:t xml:space="preserve"> </w:t>
      </w:r>
      <w:proofErr w:type="spellStart"/>
      <w:r w:rsidR="000B5A86">
        <w:rPr>
          <w:rFonts w:cs="Times New Roman"/>
          <w:sz w:val="24"/>
          <w:szCs w:val="24"/>
        </w:rPr>
        <w:t>dari</w:t>
      </w:r>
      <w:proofErr w:type="spellEnd"/>
      <w:r w:rsidR="000B5A86">
        <w:rPr>
          <w:rFonts w:cs="Times New Roman"/>
          <w:sz w:val="24"/>
          <w:szCs w:val="24"/>
        </w:rPr>
        <w:t xml:space="preserve"> </w:t>
      </w:r>
      <w:proofErr w:type="spellStart"/>
      <w:r w:rsidR="000B5A86">
        <w:rPr>
          <w:rFonts w:cs="Times New Roman"/>
          <w:sz w:val="24"/>
          <w:szCs w:val="24"/>
        </w:rPr>
        <w:t>pakar</w:t>
      </w:r>
      <w:proofErr w:type="spellEnd"/>
      <w:r w:rsidR="000B5A86">
        <w:rPr>
          <w:rFonts w:cs="Times New Roman"/>
          <w:sz w:val="24"/>
          <w:szCs w:val="24"/>
        </w:rPr>
        <w:t xml:space="preserve"> Pendidikan </w:t>
      </w:r>
      <w:proofErr w:type="spellStart"/>
      <w:r w:rsidR="000B5A86">
        <w:rPr>
          <w:rFonts w:cs="Times New Roman"/>
          <w:sz w:val="24"/>
          <w:szCs w:val="24"/>
        </w:rPr>
        <w:t>matematika</w:t>
      </w:r>
      <w:proofErr w:type="spellEnd"/>
      <w:r w:rsidR="000B5A86">
        <w:rPr>
          <w:rFonts w:cs="Times New Roman"/>
          <w:sz w:val="24"/>
          <w:szCs w:val="24"/>
        </w:rPr>
        <w:t xml:space="preserve"> dan </w:t>
      </w:r>
      <w:proofErr w:type="spellStart"/>
      <w:r w:rsidR="000B5A86">
        <w:rPr>
          <w:rFonts w:cs="Times New Roman"/>
          <w:sz w:val="24"/>
          <w:szCs w:val="24"/>
        </w:rPr>
        <w:t>praktisi</w:t>
      </w:r>
      <w:proofErr w:type="spellEnd"/>
      <w:r w:rsidR="000B5A86">
        <w:rPr>
          <w:rFonts w:cs="Times New Roman"/>
          <w:sz w:val="24"/>
          <w:szCs w:val="24"/>
        </w:rPr>
        <w:t xml:space="preserve"> Pendidikan </w:t>
      </w:r>
      <w:proofErr w:type="spellStart"/>
      <w:r w:rsidR="000B5A86">
        <w:rPr>
          <w:rFonts w:cs="Times New Roman"/>
          <w:sz w:val="24"/>
          <w:szCs w:val="24"/>
        </w:rPr>
        <w:t>matematika</w:t>
      </w:r>
      <w:proofErr w:type="spellEnd"/>
      <w:r w:rsidR="000B5A86">
        <w:rPr>
          <w:rFonts w:cs="Times New Roman"/>
          <w:sz w:val="24"/>
          <w:szCs w:val="24"/>
        </w:rPr>
        <w:t xml:space="preserve"> yang </w:t>
      </w:r>
      <w:proofErr w:type="spellStart"/>
      <w:r w:rsidR="000B5A86">
        <w:rPr>
          <w:rFonts w:cs="Times New Roman"/>
          <w:sz w:val="24"/>
          <w:szCs w:val="24"/>
        </w:rPr>
        <w:t>memiliki</w:t>
      </w:r>
      <w:proofErr w:type="spellEnd"/>
      <w:r w:rsidR="000B5A86">
        <w:rPr>
          <w:rFonts w:cs="Times New Roman"/>
          <w:sz w:val="24"/>
          <w:szCs w:val="24"/>
        </w:rPr>
        <w:t xml:space="preserve"> </w:t>
      </w:r>
      <w:proofErr w:type="spellStart"/>
      <w:r w:rsidR="000B5A86">
        <w:rPr>
          <w:rFonts w:cs="Times New Roman"/>
          <w:sz w:val="24"/>
          <w:szCs w:val="24"/>
        </w:rPr>
        <w:t>keahlian</w:t>
      </w:r>
      <w:proofErr w:type="spellEnd"/>
      <w:r w:rsidR="000B5A86">
        <w:rPr>
          <w:rFonts w:cs="Times New Roman"/>
          <w:sz w:val="24"/>
          <w:szCs w:val="24"/>
        </w:rPr>
        <w:t xml:space="preserve"> </w:t>
      </w:r>
      <w:proofErr w:type="spellStart"/>
      <w:r w:rsidR="000B5A86">
        <w:rPr>
          <w:rFonts w:cs="Times New Roman"/>
          <w:sz w:val="24"/>
          <w:szCs w:val="24"/>
        </w:rPr>
        <w:t>dalam</w:t>
      </w:r>
      <w:proofErr w:type="spellEnd"/>
      <w:r w:rsidR="000B5A86">
        <w:rPr>
          <w:rFonts w:cs="Times New Roman"/>
          <w:sz w:val="24"/>
          <w:szCs w:val="24"/>
        </w:rPr>
        <w:t xml:space="preserve"> </w:t>
      </w:r>
      <w:proofErr w:type="spellStart"/>
      <w:r w:rsidR="000B5A86">
        <w:rPr>
          <w:rFonts w:cs="Times New Roman"/>
          <w:sz w:val="24"/>
          <w:szCs w:val="24"/>
        </w:rPr>
        <w:t>bidang</w:t>
      </w:r>
      <w:proofErr w:type="spellEnd"/>
      <w:r w:rsidR="000B5A86">
        <w:rPr>
          <w:rFonts w:cs="Times New Roman"/>
          <w:sz w:val="24"/>
          <w:szCs w:val="24"/>
        </w:rPr>
        <w:t xml:space="preserve"> </w:t>
      </w:r>
      <w:proofErr w:type="spellStart"/>
      <w:r w:rsidR="000B5A86">
        <w:rPr>
          <w:rFonts w:cs="Times New Roman"/>
          <w:sz w:val="24"/>
          <w:szCs w:val="24"/>
        </w:rPr>
        <w:t>goemetri</w:t>
      </w:r>
      <w:proofErr w:type="spellEnd"/>
      <w:r w:rsidR="000B5A86">
        <w:rPr>
          <w:rFonts w:cs="Times New Roman"/>
          <w:sz w:val="24"/>
          <w:szCs w:val="24"/>
        </w:rPr>
        <w:t xml:space="preserve">. </w:t>
      </w:r>
      <w:proofErr w:type="spellStart"/>
      <w:r>
        <w:rPr>
          <w:rFonts w:cs="Times New Roman"/>
          <w:sz w:val="24"/>
          <w:szCs w:val="24"/>
        </w:rPr>
        <w:t>Pemahaman</w:t>
      </w:r>
      <w:proofErr w:type="spellEnd"/>
      <w:r>
        <w:rPr>
          <w:rFonts w:cs="Times New Roman"/>
          <w:sz w:val="24"/>
          <w:szCs w:val="24"/>
        </w:rPr>
        <w:t xml:space="preserve"> </w:t>
      </w:r>
      <w:proofErr w:type="spellStart"/>
      <w:r>
        <w:rPr>
          <w:rFonts w:cs="Times New Roman"/>
          <w:sz w:val="24"/>
          <w:szCs w:val="24"/>
        </w:rPr>
        <w:t>konsep</w:t>
      </w:r>
      <w:proofErr w:type="spellEnd"/>
      <w:r>
        <w:rPr>
          <w:rFonts w:cs="Times New Roman"/>
          <w:sz w:val="24"/>
          <w:szCs w:val="24"/>
        </w:rPr>
        <w:t xml:space="preserve"> </w:t>
      </w:r>
      <w:proofErr w:type="spellStart"/>
      <w:r>
        <w:rPr>
          <w:rFonts w:cs="Times New Roman"/>
          <w:sz w:val="24"/>
          <w:szCs w:val="24"/>
        </w:rPr>
        <w:t>geomtri</w:t>
      </w:r>
      <w:proofErr w:type="spellEnd"/>
      <w:r>
        <w:rPr>
          <w:rFonts w:cs="Times New Roman"/>
          <w:sz w:val="24"/>
          <w:szCs w:val="24"/>
        </w:rPr>
        <w:t xml:space="preserve"> yang </w:t>
      </w:r>
      <w:proofErr w:type="spellStart"/>
      <w:r>
        <w:rPr>
          <w:rFonts w:cs="Times New Roman"/>
          <w:sz w:val="24"/>
          <w:szCs w:val="24"/>
        </w:rPr>
        <w:t>akan</w:t>
      </w:r>
      <w:proofErr w:type="spellEnd"/>
      <w:r>
        <w:rPr>
          <w:rFonts w:cs="Times New Roman"/>
          <w:sz w:val="24"/>
          <w:szCs w:val="24"/>
        </w:rPr>
        <w:t xml:space="preserve"> </w:t>
      </w:r>
      <w:proofErr w:type="spellStart"/>
      <w:r>
        <w:rPr>
          <w:rFonts w:cs="Times New Roman"/>
          <w:sz w:val="24"/>
          <w:szCs w:val="24"/>
        </w:rPr>
        <w:t>diukur</w:t>
      </w:r>
      <w:proofErr w:type="spellEnd"/>
      <w:r>
        <w:rPr>
          <w:rFonts w:cs="Times New Roman"/>
          <w:sz w:val="24"/>
          <w:szCs w:val="24"/>
        </w:rPr>
        <w:t xml:space="preserve"> </w:t>
      </w:r>
      <w:proofErr w:type="spellStart"/>
      <w:r>
        <w:rPr>
          <w:rFonts w:cs="Times New Roman"/>
          <w:sz w:val="24"/>
          <w:szCs w:val="24"/>
        </w:rPr>
        <w:t>terdiri</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(1) </w:t>
      </w:r>
      <w:proofErr w:type="spellStart"/>
      <w:r>
        <w:rPr>
          <w:rFonts w:cs="Times New Roman"/>
          <w:sz w:val="24"/>
          <w:szCs w:val="24"/>
        </w:rPr>
        <w:t>mengetahui</w:t>
      </w:r>
      <w:proofErr w:type="spellEnd"/>
      <w:r>
        <w:rPr>
          <w:rFonts w:cs="Times New Roman"/>
          <w:sz w:val="24"/>
          <w:szCs w:val="24"/>
        </w:rPr>
        <w:t xml:space="preserve"> </w:t>
      </w:r>
      <w:proofErr w:type="spellStart"/>
      <w:r>
        <w:rPr>
          <w:rFonts w:cs="Times New Roman"/>
          <w:sz w:val="24"/>
          <w:szCs w:val="24"/>
        </w:rPr>
        <w:t>titik</w:t>
      </w:r>
      <w:proofErr w:type="spellEnd"/>
      <w:r>
        <w:rPr>
          <w:rFonts w:cs="Times New Roman"/>
          <w:sz w:val="24"/>
          <w:szCs w:val="24"/>
        </w:rPr>
        <w:t xml:space="preserve"> </w:t>
      </w:r>
      <w:proofErr w:type="spellStart"/>
      <w:r>
        <w:rPr>
          <w:rFonts w:cs="Times New Roman"/>
          <w:sz w:val="24"/>
          <w:szCs w:val="24"/>
        </w:rPr>
        <w:t>potong</w:t>
      </w:r>
      <w:proofErr w:type="spellEnd"/>
      <w:r>
        <w:rPr>
          <w:rFonts w:cs="Times New Roman"/>
          <w:sz w:val="24"/>
          <w:szCs w:val="24"/>
        </w:rPr>
        <w:t xml:space="preserve"> </w:t>
      </w:r>
      <w:proofErr w:type="spellStart"/>
      <w:r>
        <w:rPr>
          <w:rFonts w:cs="Times New Roman"/>
          <w:sz w:val="24"/>
          <w:szCs w:val="24"/>
        </w:rPr>
        <w:t>diantara</w:t>
      </w:r>
      <w:proofErr w:type="spellEnd"/>
      <w:r>
        <w:rPr>
          <w:rFonts w:cs="Times New Roman"/>
          <w:sz w:val="24"/>
          <w:szCs w:val="24"/>
        </w:rPr>
        <w:t xml:space="preserve"> </w:t>
      </w:r>
      <w:proofErr w:type="spellStart"/>
      <w:r>
        <w:rPr>
          <w:rFonts w:cs="Times New Roman"/>
          <w:sz w:val="24"/>
          <w:szCs w:val="24"/>
        </w:rPr>
        <w:t>dua</w:t>
      </w:r>
      <w:proofErr w:type="spellEnd"/>
      <w:r>
        <w:rPr>
          <w:rFonts w:cs="Times New Roman"/>
          <w:sz w:val="24"/>
          <w:szCs w:val="24"/>
        </w:rPr>
        <w:t xml:space="preserve"> </w:t>
      </w:r>
      <w:proofErr w:type="spellStart"/>
      <w:r>
        <w:rPr>
          <w:rFonts w:cs="Times New Roman"/>
          <w:sz w:val="24"/>
          <w:szCs w:val="24"/>
        </w:rPr>
        <w:t>garis</w:t>
      </w:r>
      <w:proofErr w:type="spellEnd"/>
      <w:r>
        <w:rPr>
          <w:rFonts w:cs="Times New Roman"/>
          <w:sz w:val="24"/>
          <w:szCs w:val="24"/>
        </w:rPr>
        <w:t xml:space="preserve">, (2) </w:t>
      </w:r>
      <w:proofErr w:type="spellStart"/>
      <w:r>
        <w:rPr>
          <w:rFonts w:cs="Times New Roman"/>
          <w:sz w:val="24"/>
          <w:szCs w:val="24"/>
        </w:rPr>
        <w:t>mengetahui</w:t>
      </w:r>
      <w:proofErr w:type="spellEnd"/>
      <w:r>
        <w:rPr>
          <w:rFonts w:cs="Times New Roman"/>
          <w:sz w:val="24"/>
          <w:szCs w:val="24"/>
        </w:rPr>
        <w:t xml:space="preserve"> </w:t>
      </w:r>
      <w:proofErr w:type="spellStart"/>
      <w:r>
        <w:rPr>
          <w:rFonts w:cs="Times New Roman"/>
          <w:sz w:val="24"/>
          <w:szCs w:val="24"/>
        </w:rPr>
        <w:t>cara</w:t>
      </w:r>
      <w:proofErr w:type="spellEnd"/>
      <w:r>
        <w:rPr>
          <w:rFonts w:cs="Times New Roman"/>
          <w:sz w:val="24"/>
          <w:szCs w:val="24"/>
        </w:rPr>
        <w:t xml:space="preserve"> </w:t>
      </w:r>
      <w:proofErr w:type="spellStart"/>
      <w:r>
        <w:rPr>
          <w:rFonts w:cs="Times New Roman"/>
          <w:sz w:val="24"/>
          <w:szCs w:val="24"/>
        </w:rPr>
        <w:t>menggambar</w:t>
      </w:r>
      <w:proofErr w:type="spellEnd"/>
      <w:r>
        <w:rPr>
          <w:rFonts w:cs="Times New Roman"/>
          <w:sz w:val="24"/>
          <w:szCs w:val="24"/>
        </w:rPr>
        <w:t xml:space="preserve"> </w:t>
      </w:r>
      <w:proofErr w:type="spellStart"/>
      <w:r>
        <w:rPr>
          <w:rFonts w:cs="Times New Roman"/>
          <w:sz w:val="24"/>
          <w:szCs w:val="24"/>
        </w:rPr>
        <w:t>grafik</w:t>
      </w:r>
      <w:proofErr w:type="spellEnd"/>
      <w:r>
        <w:rPr>
          <w:rFonts w:cs="Times New Roman"/>
          <w:sz w:val="24"/>
          <w:szCs w:val="24"/>
        </w:rPr>
        <w:t xml:space="preserve"> pada </w:t>
      </w:r>
      <w:proofErr w:type="spellStart"/>
      <w:r>
        <w:rPr>
          <w:rFonts w:cs="Times New Roman"/>
          <w:sz w:val="24"/>
          <w:szCs w:val="24"/>
        </w:rPr>
        <w:t>bidang</w:t>
      </w:r>
      <w:proofErr w:type="spellEnd"/>
      <w:r>
        <w:rPr>
          <w:rFonts w:cs="Times New Roman"/>
          <w:sz w:val="24"/>
          <w:szCs w:val="24"/>
        </w:rPr>
        <w:t xml:space="preserve"> </w:t>
      </w:r>
      <w:proofErr w:type="spellStart"/>
      <w:r>
        <w:rPr>
          <w:rFonts w:cs="Times New Roman"/>
          <w:sz w:val="24"/>
          <w:szCs w:val="24"/>
        </w:rPr>
        <w:t>cartesius</w:t>
      </w:r>
      <w:proofErr w:type="spellEnd"/>
      <w:r>
        <w:rPr>
          <w:rFonts w:cs="Times New Roman"/>
          <w:sz w:val="24"/>
          <w:szCs w:val="24"/>
        </w:rPr>
        <w:t xml:space="preserve">, (3) </w:t>
      </w:r>
      <w:proofErr w:type="spellStart"/>
      <w:r>
        <w:rPr>
          <w:rFonts w:cs="Times New Roman"/>
          <w:sz w:val="24"/>
          <w:szCs w:val="24"/>
        </w:rPr>
        <w:t>mengetahui</w:t>
      </w:r>
      <w:proofErr w:type="spellEnd"/>
      <w:r>
        <w:rPr>
          <w:rFonts w:cs="Times New Roman"/>
          <w:sz w:val="24"/>
          <w:szCs w:val="24"/>
        </w:rPr>
        <w:t xml:space="preserve"> </w:t>
      </w:r>
      <w:proofErr w:type="spellStart"/>
      <w:r>
        <w:rPr>
          <w:rFonts w:cs="Times New Roman"/>
          <w:sz w:val="24"/>
          <w:szCs w:val="24"/>
        </w:rPr>
        <w:t>titik</w:t>
      </w:r>
      <w:proofErr w:type="spellEnd"/>
      <w:r>
        <w:rPr>
          <w:rFonts w:cs="Times New Roman"/>
          <w:sz w:val="24"/>
          <w:szCs w:val="24"/>
        </w:rPr>
        <w:t xml:space="preserve"> </w:t>
      </w:r>
      <w:proofErr w:type="spellStart"/>
      <w:r>
        <w:rPr>
          <w:rFonts w:cs="Times New Roman"/>
          <w:sz w:val="24"/>
          <w:szCs w:val="24"/>
        </w:rPr>
        <w:t>singgung</w:t>
      </w:r>
      <w:proofErr w:type="spellEnd"/>
      <w:r>
        <w:rPr>
          <w:rFonts w:cs="Times New Roman"/>
          <w:sz w:val="24"/>
          <w:szCs w:val="24"/>
        </w:rPr>
        <w:t xml:space="preserve"> </w:t>
      </w:r>
      <w:proofErr w:type="spellStart"/>
      <w:r>
        <w:rPr>
          <w:rFonts w:cs="Times New Roman"/>
          <w:sz w:val="24"/>
          <w:szCs w:val="24"/>
        </w:rPr>
        <w:t>antara</w:t>
      </w:r>
      <w:proofErr w:type="spellEnd"/>
      <w:r>
        <w:rPr>
          <w:rFonts w:cs="Times New Roman"/>
          <w:sz w:val="24"/>
          <w:szCs w:val="24"/>
        </w:rPr>
        <w:t xml:space="preserve"> </w:t>
      </w:r>
      <w:proofErr w:type="spellStart"/>
      <w:r>
        <w:rPr>
          <w:rFonts w:cs="Times New Roman"/>
          <w:sz w:val="24"/>
          <w:szCs w:val="24"/>
        </w:rPr>
        <w:t>grafik</w:t>
      </w:r>
      <w:proofErr w:type="spellEnd"/>
      <w:r>
        <w:rPr>
          <w:rFonts w:cs="Times New Roman"/>
          <w:sz w:val="24"/>
          <w:szCs w:val="24"/>
        </w:rPr>
        <w:t xml:space="preserve"> dan </w:t>
      </w:r>
      <w:proofErr w:type="spellStart"/>
      <w:r>
        <w:rPr>
          <w:rFonts w:cs="Times New Roman"/>
          <w:sz w:val="24"/>
          <w:szCs w:val="24"/>
        </w:rPr>
        <w:t>garis</w:t>
      </w:r>
      <w:proofErr w:type="spellEnd"/>
      <w:r>
        <w:rPr>
          <w:rFonts w:cs="Times New Roman"/>
          <w:sz w:val="24"/>
          <w:szCs w:val="24"/>
        </w:rPr>
        <w:t xml:space="preserve">, </w:t>
      </w:r>
      <w:r w:rsidR="000B5A86">
        <w:rPr>
          <w:rFonts w:cs="Times New Roman"/>
          <w:sz w:val="24"/>
          <w:szCs w:val="24"/>
        </w:rPr>
        <w:t xml:space="preserve">dan </w:t>
      </w:r>
      <w:r>
        <w:rPr>
          <w:rFonts w:cs="Times New Roman"/>
          <w:sz w:val="24"/>
          <w:szCs w:val="24"/>
        </w:rPr>
        <w:t>(4)</w:t>
      </w:r>
      <w:r w:rsidR="000B5A86">
        <w:rPr>
          <w:rFonts w:cs="Times New Roman"/>
          <w:sz w:val="24"/>
          <w:szCs w:val="24"/>
        </w:rPr>
        <w:t xml:space="preserve"> </w:t>
      </w:r>
      <w:proofErr w:type="spellStart"/>
      <w:r>
        <w:rPr>
          <w:rFonts w:cs="Times New Roman"/>
          <w:sz w:val="24"/>
          <w:szCs w:val="24"/>
        </w:rPr>
        <w:t>mengetahui</w:t>
      </w:r>
      <w:proofErr w:type="spellEnd"/>
      <w:r>
        <w:rPr>
          <w:rFonts w:cs="Times New Roman"/>
          <w:sz w:val="24"/>
          <w:szCs w:val="24"/>
        </w:rPr>
        <w:t xml:space="preserve"> median </w:t>
      </w:r>
      <w:proofErr w:type="spellStart"/>
      <w:r>
        <w:rPr>
          <w:rFonts w:cs="Times New Roman"/>
          <w:sz w:val="24"/>
          <w:szCs w:val="24"/>
        </w:rPr>
        <w:t>garis</w:t>
      </w:r>
      <w:proofErr w:type="spellEnd"/>
      <w:r>
        <w:rPr>
          <w:rFonts w:cs="Times New Roman"/>
          <w:sz w:val="24"/>
          <w:szCs w:val="24"/>
        </w:rPr>
        <w:t xml:space="preserve">. </w:t>
      </w:r>
    </w:p>
    <w:p w14:paraId="2331563F" w14:textId="5A377DD5" w:rsidR="00E83C77" w:rsidRPr="00D42AFF" w:rsidRDefault="00AE261D" w:rsidP="00943831">
      <w:pPr>
        <w:spacing w:after="0" w:line="360" w:lineRule="auto"/>
        <w:ind w:right="6" w:firstLine="709"/>
        <w:jc w:val="both"/>
        <w:rPr>
          <w:rFonts w:cs="Times New Roman"/>
          <w:sz w:val="24"/>
          <w:szCs w:val="24"/>
        </w:rPr>
      </w:pPr>
      <w:proofErr w:type="spellStart"/>
      <w:r>
        <w:rPr>
          <w:rFonts w:cs="Times New Roman"/>
          <w:sz w:val="24"/>
          <w:szCs w:val="24"/>
        </w:rPr>
        <w:t>T</w:t>
      </w:r>
      <w:r w:rsidR="00A90191">
        <w:rPr>
          <w:rFonts w:cs="Times New Roman"/>
          <w:sz w:val="24"/>
          <w:szCs w:val="24"/>
        </w:rPr>
        <w:t>eknis</w:t>
      </w:r>
      <w:proofErr w:type="spellEnd"/>
      <w:r w:rsidR="00A90191">
        <w:rPr>
          <w:rFonts w:cs="Times New Roman"/>
          <w:sz w:val="24"/>
          <w:szCs w:val="24"/>
        </w:rPr>
        <w:t xml:space="preserve"> </w:t>
      </w:r>
      <w:proofErr w:type="spellStart"/>
      <w:r w:rsidR="00A90191">
        <w:rPr>
          <w:rFonts w:cs="Times New Roman"/>
          <w:sz w:val="24"/>
          <w:szCs w:val="24"/>
        </w:rPr>
        <w:t>analisis</w:t>
      </w:r>
      <w:proofErr w:type="spellEnd"/>
      <w:r w:rsidR="00A90191">
        <w:rPr>
          <w:rFonts w:cs="Times New Roman"/>
          <w:sz w:val="24"/>
          <w:szCs w:val="24"/>
        </w:rPr>
        <w:t xml:space="preserve"> data </w:t>
      </w:r>
      <w:proofErr w:type="spellStart"/>
      <w:r w:rsidR="00A90191">
        <w:rPr>
          <w:rFonts w:cs="Times New Roman"/>
          <w:sz w:val="24"/>
          <w:szCs w:val="24"/>
        </w:rPr>
        <w:t>penelitian</w:t>
      </w:r>
      <w:proofErr w:type="spellEnd"/>
      <w:r w:rsidR="00A90191">
        <w:rPr>
          <w:rFonts w:cs="Times New Roman"/>
          <w:sz w:val="24"/>
          <w:szCs w:val="24"/>
        </w:rPr>
        <w:t xml:space="preserve"> </w:t>
      </w:r>
      <w:proofErr w:type="spellStart"/>
      <w:r w:rsidR="00A90191">
        <w:rPr>
          <w:rFonts w:cs="Times New Roman"/>
          <w:sz w:val="24"/>
          <w:szCs w:val="24"/>
        </w:rPr>
        <w:t>ini</w:t>
      </w:r>
      <w:proofErr w:type="spellEnd"/>
      <w:r w:rsidR="00A90191">
        <w:rPr>
          <w:rFonts w:cs="Times New Roman"/>
          <w:sz w:val="24"/>
          <w:szCs w:val="24"/>
        </w:rPr>
        <w:t xml:space="preserve"> </w:t>
      </w:r>
      <w:proofErr w:type="spellStart"/>
      <w:r w:rsidR="00A90191">
        <w:rPr>
          <w:rFonts w:cs="Times New Roman"/>
          <w:sz w:val="24"/>
          <w:szCs w:val="24"/>
        </w:rPr>
        <w:t>menggunakan</w:t>
      </w:r>
      <w:proofErr w:type="spellEnd"/>
      <w:r w:rsidR="00A90191">
        <w:rPr>
          <w:rFonts w:cs="Times New Roman"/>
          <w:sz w:val="24"/>
          <w:szCs w:val="24"/>
        </w:rPr>
        <w:t xml:space="preserve"> </w:t>
      </w:r>
      <w:proofErr w:type="spellStart"/>
      <w:r w:rsidR="00A90191">
        <w:rPr>
          <w:rFonts w:cs="Times New Roman"/>
          <w:sz w:val="24"/>
          <w:szCs w:val="24"/>
        </w:rPr>
        <w:t>statistik</w:t>
      </w:r>
      <w:proofErr w:type="spellEnd"/>
      <w:r w:rsidR="00A90191">
        <w:rPr>
          <w:rFonts w:cs="Times New Roman"/>
          <w:sz w:val="24"/>
          <w:szCs w:val="24"/>
        </w:rPr>
        <w:t xml:space="preserve"> </w:t>
      </w:r>
      <w:proofErr w:type="spellStart"/>
      <w:r w:rsidR="00A90191">
        <w:rPr>
          <w:rFonts w:cs="Times New Roman"/>
          <w:sz w:val="24"/>
          <w:szCs w:val="24"/>
        </w:rPr>
        <w:t>deskriptif</w:t>
      </w:r>
      <w:proofErr w:type="spellEnd"/>
      <w:r w:rsidR="00A90191">
        <w:rPr>
          <w:rFonts w:cs="Times New Roman"/>
          <w:sz w:val="24"/>
          <w:szCs w:val="24"/>
        </w:rPr>
        <w:t xml:space="preserve">. </w:t>
      </w:r>
      <w:r w:rsidR="004C22C6">
        <w:rPr>
          <w:rFonts w:cs="Times New Roman"/>
          <w:sz w:val="24"/>
          <w:szCs w:val="24"/>
        </w:rPr>
        <w:t xml:space="preserve">Data </w:t>
      </w:r>
      <w:proofErr w:type="spellStart"/>
      <w:r w:rsidR="004C22C6">
        <w:rPr>
          <w:rFonts w:cs="Times New Roman"/>
          <w:sz w:val="24"/>
          <w:szCs w:val="24"/>
        </w:rPr>
        <w:t>penelitian</w:t>
      </w:r>
      <w:proofErr w:type="spellEnd"/>
      <w:r w:rsidR="004C22C6">
        <w:rPr>
          <w:rFonts w:cs="Times New Roman"/>
          <w:sz w:val="24"/>
          <w:szCs w:val="24"/>
        </w:rPr>
        <w:t xml:space="preserve"> </w:t>
      </w:r>
      <w:proofErr w:type="spellStart"/>
      <w:r w:rsidR="004C22C6">
        <w:rPr>
          <w:rFonts w:cs="Times New Roman"/>
          <w:sz w:val="24"/>
          <w:szCs w:val="24"/>
        </w:rPr>
        <w:t>akan</w:t>
      </w:r>
      <w:proofErr w:type="spellEnd"/>
      <w:r w:rsidR="004C22C6">
        <w:rPr>
          <w:rFonts w:cs="Times New Roman"/>
          <w:sz w:val="24"/>
          <w:szCs w:val="24"/>
        </w:rPr>
        <w:t xml:space="preserve"> </w:t>
      </w:r>
      <w:proofErr w:type="spellStart"/>
      <w:r w:rsidR="004C22C6">
        <w:rPr>
          <w:rFonts w:cs="Times New Roman"/>
          <w:sz w:val="24"/>
          <w:szCs w:val="24"/>
        </w:rPr>
        <w:t>disajikan</w:t>
      </w:r>
      <w:proofErr w:type="spellEnd"/>
      <w:r w:rsidR="004C22C6">
        <w:rPr>
          <w:rFonts w:cs="Times New Roman"/>
          <w:sz w:val="24"/>
          <w:szCs w:val="24"/>
        </w:rPr>
        <w:t xml:space="preserve"> </w:t>
      </w:r>
      <w:proofErr w:type="spellStart"/>
      <w:r w:rsidR="004C22C6">
        <w:rPr>
          <w:rFonts w:cs="Times New Roman"/>
          <w:sz w:val="24"/>
          <w:szCs w:val="24"/>
        </w:rPr>
        <w:t>dalam</w:t>
      </w:r>
      <w:proofErr w:type="spellEnd"/>
      <w:r w:rsidR="004C22C6">
        <w:rPr>
          <w:rFonts w:cs="Times New Roman"/>
          <w:sz w:val="24"/>
          <w:szCs w:val="24"/>
        </w:rPr>
        <w:t xml:space="preserve"> </w:t>
      </w:r>
      <w:proofErr w:type="spellStart"/>
      <w:r w:rsidR="004C22C6">
        <w:rPr>
          <w:rFonts w:cs="Times New Roman"/>
          <w:sz w:val="24"/>
          <w:szCs w:val="24"/>
        </w:rPr>
        <w:t>rincian</w:t>
      </w:r>
      <w:proofErr w:type="spellEnd"/>
      <w:r w:rsidR="004C22C6">
        <w:rPr>
          <w:rFonts w:cs="Times New Roman"/>
          <w:sz w:val="24"/>
          <w:szCs w:val="24"/>
        </w:rPr>
        <w:t xml:space="preserve"> yang </w:t>
      </w:r>
      <w:proofErr w:type="spellStart"/>
      <w:r w:rsidR="004C22C6">
        <w:rPr>
          <w:rFonts w:cs="Times New Roman"/>
          <w:sz w:val="24"/>
          <w:szCs w:val="24"/>
        </w:rPr>
        <w:t>mengacu</w:t>
      </w:r>
      <w:proofErr w:type="spellEnd"/>
      <w:r w:rsidR="004C22C6">
        <w:rPr>
          <w:rFonts w:cs="Times New Roman"/>
          <w:sz w:val="24"/>
          <w:szCs w:val="24"/>
        </w:rPr>
        <w:t xml:space="preserve"> pada </w:t>
      </w:r>
      <w:proofErr w:type="spellStart"/>
      <w:r w:rsidR="004C22C6">
        <w:rPr>
          <w:rFonts w:cs="Times New Roman"/>
          <w:sz w:val="24"/>
          <w:szCs w:val="24"/>
        </w:rPr>
        <w:t>kemampuan</w:t>
      </w:r>
      <w:proofErr w:type="spellEnd"/>
      <w:r w:rsidR="004C22C6">
        <w:rPr>
          <w:rFonts w:cs="Times New Roman"/>
          <w:sz w:val="24"/>
          <w:szCs w:val="24"/>
        </w:rPr>
        <w:t xml:space="preserve"> </w:t>
      </w:r>
      <w:proofErr w:type="spellStart"/>
      <w:r w:rsidR="004C22C6">
        <w:rPr>
          <w:rFonts w:cs="Times New Roman"/>
          <w:sz w:val="24"/>
          <w:szCs w:val="24"/>
        </w:rPr>
        <w:t>pemahaman</w:t>
      </w:r>
      <w:proofErr w:type="spellEnd"/>
      <w:r w:rsidR="004C22C6">
        <w:rPr>
          <w:rFonts w:cs="Times New Roman"/>
          <w:sz w:val="24"/>
          <w:szCs w:val="24"/>
        </w:rPr>
        <w:t xml:space="preserve"> </w:t>
      </w:r>
      <w:proofErr w:type="spellStart"/>
      <w:r w:rsidR="004C22C6">
        <w:rPr>
          <w:rFonts w:cs="Times New Roman"/>
          <w:sz w:val="24"/>
          <w:szCs w:val="24"/>
        </w:rPr>
        <w:t>konsep</w:t>
      </w:r>
      <w:proofErr w:type="spellEnd"/>
      <w:r w:rsidR="004C22C6">
        <w:rPr>
          <w:rFonts w:cs="Times New Roman"/>
          <w:sz w:val="24"/>
          <w:szCs w:val="24"/>
        </w:rPr>
        <w:t xml:space="preserve"> </w:t>
      </w:r>
      <w:proofErr w:type="spellStart"/>
      <w:r w:rsidR="004C22C6">
        <w:rPr>
          <w:rFonts w:cs="Times New Roman"/>
          <w:sz w:val="24"/>
          <w:szCs w:val="24"/>
        </w:rPr>
        <w:t>geometri</w:t>
      </w:r>
      <w:proofErr w:type="spellEnd"/>
      <w:r>
        <w:rPr>
          <w:rFonts w:cs="Times New Roman"/>
          <w:sz w:val="24"/>
          <w:szCs w:val="24"/>
        </w:rPr>
        <w:t xml:space="preserve">. </w:t>
      </w:r>
      <w:proofErr w:type="spellStart"/>
      <w:r w:rsidR="00CB0581">
        <w:rPr>
          <w:rFonts w:cs="Times New Roman"/>
          <w:sz w:val="24"/>
          <w:szCs w:val="24"/>
        </w:rPr>
        <w:t>Sebelum</w:t>
      </w:r>
      <w:proofErr w:type="spellEnd"/>
      <w:r w:rsidR="00CB0581">
        <w:rPr>
          <w:rFonts w:cs="Times New Roman"/>
          <w:sz w:val="24"/>
          <w:szCs w:val="24"/>
        </w:rPr>
        <w:t xml:space="preserve"> </w:t>
      </w:r>
      <w:proofErr w:type="spellStart"/>
      <w:r w:rsidR="00CB0581">
        <w:rPr>
          <w:rFonts w:cs="Times New Roman"/>
          <w:sz w:val="24"/>
          <w:szCs w:val="24"/>
        </w:rPr>
        <w:t>melakukan</w:t>
      </w:r>
      <w:proofErr w:type="spellEnd"/>
      <w:r w:rsidR="00CB0581">
        <w:rPr>
          <w:rFonts w:cs="Times New Roman"/>
          <w:sz w:val="24"/>
          <w:szCs w:val="24"/>
        </w:rPr>
        <w:t xml:space="preserve"> uji </w:t>
      </w:r>
      <w:proofErr w:type="spellStart"/>
      <w:r w:rsidR="00CB0581">
        <w:rPr>
          <w:rFonts w:cs="Times New Roman"/>
          <w:sz w:val="24"/>
          <w:szCs w:val="24"/>
        </w:rPr>
        <w:t>statisti</w:t>
      </w:r>
      <w:r w:rsidR="002C5B14">
        <w:rPr>
          <w:rFonts w:cs="Times New Roman"/>
          <w:sz w:val="24"/>
          <w:szCs w:val="24"/>
        </w:rPr>
        <w:t>k</w:t>
      </w:r>
      <w:proofErr w:type="spellEnd"/>
      <w:r w:rsidR="00CB0581">
        <w:rPr>
          <w:rFonts w:cs="Times New Roman"/>
          <w:sz w:val="24"/>
          <w:szCs w:val="24"/>
        </w:rPr>
        <w:t xml:space="preserve">, </w:t>
      </w:r>
      <w:proofErr w:type="spellStart"/>
      <w:r w:rsidR="00CB0581">
        <w:rPr>
          <w:rFonts w:cs="Times New Roman"/>
          <w:sz w:val="24"/>
          <w:szCs w:val="24"/>
        </w:rPr>
        <w:t>peneliti</w:t>
      </w:r>
      <w:proofErr w:type="spellEnd"/>
      <w:r w:rsidR="00CB0581">
        <w:rPr>
          <w:rFonts w:cs="Times New Roman"/>
          <w:sz w:val="24"/>
          <w:szCs w:val="24"/>
        </w:rPr>
        <w:t xml:space="preserve"> </w:t>
      </w:r>
      <w:proofErr w:type="spellStart"/>
      <w:r w:rsidR="00CB0581">
        <w:rPr>
          <w:rFonts w:cs="Times New Roman"/>
          <w:sz w:val="24"/>
          <w:szCs w:val="24"/>
        </w:rPr>
        <w:t>akan</w:t>
      </w:r>
      <w:proofErr w:type="spellEnd"/>
      <w:r w:rsidR="00CB0581">
        <w:rPr>
          <w:rFonts w:cs="Times New Roman"/>
          <w:sz w:val="24"/>
          <w:szCs w:val="24"/>
        </w:rPr>
        <w:t xml:space="preserve"> </w:t>
      </w:r>
      <w:proofErr w:type="spellStart"/>
      <w:r w:rsidR="00CB0581">
        <w:rPr>
          <w:rFonts w:cs="Times New Roman"/>
          <w:sz w:val="24"/>
          <w:szCs w:val="24"/>
        </w:rPr>
        <w:t>menganalisis</w:t>
      </w:r>
      <w:proofErr w:type="spellEnd"/>
      <w:r w:rsidR="00CB0581">
        <w:rPr>
          <w:rFonts w:cs="Times New Roman"/>
          <w:sz w:val="24"/>
          <w:szCs w:val="24"/>
        </w:rPr>
        <w:t xml:space="preserve"> </w:t>
      </w:r>
      <w:proofErr w:type="spellStart"/>
      <w:r w:rsidR="00CB0581">
        <w:rPr>
          <w:rFonts w:cs="Times New Roman"/>
          <w:sz w:val="24"/>
          <w:szCs w:val="24"/>
        </w:rPr>
        <w:t>homogenitas</w:t>
      </w:r>
      <w:proofErr w:type="spellEnd"/>
      <w:r w:rsidR="00CB0581">
        <w:rPr>
          <w:rFonts w:cs="Times New Roman"/>
          <w:sz w:val="24"/>
          <w:szCs w:val="24"/>
        </w:rPr>
        <w:t xml:space="preserve"> </w:t>
      </w:r>
      <w:proofErr w:type="spellStart"/>
      <w:r w:rsidR="00CB0581">
        <w:rPr>
          <w:rFonts w:cs="Times New Roman"/>
          <w:sz w:val="24"/>
          <w:szCs w:val="24"/>
        </w:rPr>
        <w:t>diantara</w:t>
      </w:r>
      <w:proofErr w:type="spellEnd"/>
      <w:r w:rsidR="00CB0581">
        <w:rPr>
          <w:rFonts w:cs="Times New Roman"/>
          <w:sz w:val="24"/>
          <w:szCs w:val="24"/>
        </w:rPr>
        <w:t xml:space="preserve"> </w:t>
      </w:r>
      <w:proofErr w:type="spellStart"/>
      <w:r w:rsidR="00CB0581">
        <w:rPr>
          <w:rFonts w:cs="Times New Roman"/>
          <w:sz w:val="24"/>
          <w:szCs w:val="24"/>
        </w:rPr>
        <w:t>kelas</w:t>
      </w:r>
      <w:proofErr w:type="spellEnd"/>
      <w:r w:rsidR="00CB0581">
        <w:rPr>
          <w:rFonts w:cs="Times New Roman"/>
          <w:sz w:val="24"/>
          <w:szCs w:val="24"/>
        </w:rPr>
        <w:t xml:space="preserve"> </w:t>
      </w:r>
      <w:proofErr w:type="spellStart"/>
      <w:r w:rsidR="00CB0581">
        <w:rPr>
          <w:rFonts w:cs="Times New Roman"/>
          <w:sz w:val="24"/>
          <w:szCs w:val="24"/>
        </w:rPr>
        <w:t>eksperimen</w:t>
      </w:r>
      <w:proofErr w:type="spellEnd"/>
      <w:r w:rsidR="00CB0581">
        <w:rPr>
          <w:rFonts w:cs="Times New Roman"/>
          <w:sz w:val="24"/>
          <w:szCs w:val="24"/>
        </w:rPr>
        <w:t xml:space="preserve"> dan </w:t>
      </w:r>
      <w:proofErr w:type="spellStart"/>
      <w:r w:rsidR="00CB0581">
        <w:rPr>
          <w:rFonts w:cs="Times New Roman"/>
          <w:sz w:val="24"/>
          <w:szCs w:val="24"/>
        </w:rPr>
        <w:t>kelas</w:t>
      </w:r>
      <w:proofErr w:type="spellEnd"/>
      <w:r w:rsidR="00CB0581">
        <w:rPr>
          <w:rFonts w:cs="Times New Roman"/>
          <w:sz w:val="24"/>
          <w:szCs w:val="24"/>
        </w:rPr>
        <w:t xml:space="preserve"> </w:t>
      </w:r>
      <w:proofErr w:type="spellStart"/>
      <w:r w:rsidR="00CB0581">
        <w:rPr>
          <w:rFonts w:cs="Times New Roman"/>
          <w:sz w:val="24"/>
          <w:szCs w:val="24"/>
        </w:rPr>
        <w:t>kontrol</w:t>
      </w:r>
      <w:proofErr w:type="spellEnd"/>
      <w:r w:rsidR="00CB0581">
        <w:rPr>
          <w:rFonts w:cs="Times New Roman"/>
          <w:sz w:val="24"/>
          <w:szCs w:val="24"/>
        </w:rPr>
        <w:t xml:space="preserve">. </w:t>
      </w:r>
      <w:proofErr w:type="spellStart"/>
      <w:r w:rsidR="002C5B14">
        <w:rPr>
          <w:rFonts w:cs="Times New Roman"/>
          <w:sz w:val="24"/>
          <w:szCs w:val="24"/>
        </w:rPr>
        <w:t>Dalam</w:t>
      </w:r>
      <w:proofErr w:type="spellEnd"/>
      <w:r w:rsidR="002C5B14">
        <w:rPr>
          <w:rFonts w:cs="Times New Roman"/>
          <w:sz w:val="24"/>
          <w:szCs w:val="24"/>
        </w:rPr>
        <w:t xml:space="preserve"> </w:t>
      </w:r>
      <w:proofErr w:type="spellStart"/>
      <w:r w:rsidR="002C5B14">
        <w:rPr>
          <w:rFonts w:cs="Times New Roman"/>
          <w:sz w:val="24"/>
          <w:szCs w:val="24"/>
        </w:rPr>
        <w:t>menganalisis</w:t>
      </w:r>
      <w:proofErr w:type="spellEnd"/>
      <w:r w:rsidR="002C5B14">
        <w:rPr>
          <w:rFonts w:cs="Times New Roman"/>
          <w:sz w:val="24"/>
          <w:szCs w:val="24"/>
        </w:rPr>
        <w:t xml:space="preserve"> </w:t>
      </w:r>
      <w:proofErr w:type="spellStart"/>
      <w:r w:rsidR="002C5B14">
        <w:rPr>
          <w:rFonts w:cs="Times New Roman"/>
          <w:sz w:val="24"/>
          <w:szCs w:val="24"/>
        </w:rPr>
        <w:t>perbedaan</w:t>
      </w:r>
      <w:proofErr w:type="spellEnd"/>
      <w:r w:rsidR="002C5B14">
        <w:rPr>
          <w:rFonts w:cs="Times New Roman"/>
          <w:sz w:val="24"/>
          <w:szCs w:val="24"/>
        </w:rPr>
        <w:t xml:space="preserve"> </w:t>
      </w:r>
      <w:proofErr w:type="spellStart"/>
      <w:r w:rsidR="002C5B14">
        <w:rPr>
          <w:rFonts w:cs="Times New Roman"/>
          <w:sz w:val="24"/>
          <w:szCs w:val="24"/>
        </w:rPr>
        <w:t>kemampuan</w:t>
      </w:r>
      <w:proofErr w:type="spellEnd"/>
      <w:r w:rsidR="002C5B14">
        <w:rPr>
          <w:rFonts w:cs="Times New Roman"/>
          <w:sz w:val="24"/>
          <w:szCs w:val="24"/>
        </w:rPr>
        <w:t xml:space="preserve"> </w:t>
      </w:r>
      <w:proofErr w:type="spellStart"/>
      <w:r w:rsidR="002C5B14">
        <w:rPr>
          <w:rFonts w:cs="Times New Roman"/>
          <w:sz w:val="24"/>
          <w:szCs w:val="24"/>
        </w:rPr>
        <w:t>pemahaman</w:t>
      </w:r>
      <w:proofErr w:type="spellEnd"/>
      <w:r w:rsidR="002C5B14">
        <w:rPr>
          <w:rFonts w:cs="Times New Roman"/>
          <w:sz w:val="24"/>
          <w:szCs w:val="24"/>
        </w:rPr>
        <w:t xml:space="preserve"> </w:t>
      </w:r>
      <w:proofErr w:type="spellStart"/>
      <w:r w:rsidR="002C5B14">
        <w:rPr>
          <w:rFonts w:cs="Times New Roman"/>
          <w:sz w:val="24"/>
          <w:szCs w:val="24"/>
        </w:rPr>
        <w:t>matematis</w:t>
      </w:r>
      <w:proofErr w:type="spellEnd"/>
      <w:r w:rsidR="002C5B14">
        <w:rPr>
          <w:rFonts w:cs="Times New Roman"/>
          <w:sz w:val="24"/>
          <w:szCs w:val="24"/>
        </w:rPr>
        <w:t xml:space="preserve"> </w:t>
      </w:r>
      <w:proofErr w:type="spellStart"/>
      <w:r w:rsidR="002C5B14">
        <w:rPr>
          <w:rFonts w:cs="Times New Roman"/>
          <w:sz w:val="24"/>
          <w:szCs w:val="24"/>
        </w:rPr>
        <w:t>siswa</w:t>
      </w:r>
      <w:proofErr w:type="spellEnd"/>
      <w:r w:rsidR="002C5B14">
        <w:rPr>
          <w:rFonts w:cs="Times New Roman"/>
          <w:sz w:val="24"/>
          <w:szCs w:val="24"/>
        </w:rPr>
        <w:t xml:space="preserve"> </w:t>
      </w:r>
      <w:proofErr w:type="spellStart"/>
      <w:r w:rsidR="002C5B14">
        <w:rPr>
          <w:rFonts w:cs="Times New Roman"/>
          <w:sz w:val="24"/>
          <w:szCs w:val="24"/>
        </w:rPr>
        <w:t>terkait</w:t>
      </w:r>
      <w:proofErr w:type="spellEnd"/>
      <w:r w:rsidR="002C5B14">
        <w:rPr>
          <w:rFonts w:cs="Times New Roman"/>
          <w:sz w:val="24"/>
          <w:szCs w:val="24"/>
        </w:rPr>
        <w:t xml:space="preserve"> </w:t>
      </w:r>
      <w:proofErr w:type="spellStart"/>
      <w:r w:rsidR="002C5B14">
        <w:rPr>
          <w:rFonts w:cs="Times New Roman"/>
          <w:sz w:val="24"/>
          <w:szCs w:val="24"/>
        </w:rPr>
        <w:t>geometri</w:t>
      </w:r>
      <w:proofErr w:type="spellEnd"/>
      <w:r w:rsidR="002C5B14">
        <w:rPr>
          <w:rFonts w:cs="Times New Roman"/>
          <w:sz w:val="24"/>
          <w:szCs w:val="24"/>
        </w:rPr>
        <w:t xml:space="preserve">, </w:t>
      </w:r>
      <w:proofErr w:type="spellStart"/>
      <w:r w:rsidR="002C5B14">
        <w:rPr>
          <w:rFonts w:cs="Times New Roman"/>
          <w:sz w:val="24"/>
          <w:szCs w:val="24"/>
        </w:rPr>
        <w:t>maka</w:t>
      </w:r>
      <w:proofErr w:type="spellEnd"/>
      <w:r w:rsidR="002C5B14">
        <w:rPr>
          <w:rFonts w:cs="Times New Roman"/>
          <w:sz w:val="24"/>
          <w:szCs w:val="24"/>
        </w:rPr>
        <w:t xml:space="preserve"> data </w:t>
      </w:r>
      <w:proofErr w:type="spellStart"/>
      <w:r w:rsidR="002C5B14">
        <w:rPr>
          <w:rFonts w:cs="Times New Roman"/>
          <w:sz w:val="24"/>
          <w:szCs w:val="24"/>
        </w:rPr>
        <w:t>akan</w:t>
      </w:r>
      <w:proofErr w:type="spellEnd"/>
      <w:r w:rsidR="002C5B14">
        <w:rPr>
          <w:rFonts w:cs="Times New Roman"/>
          <w:sz w:val="24"/>
          <w:szCs w:val="24"/>
        </w:rPr>
        <w:t xml:space="preserve"> </w:t>
      </w:r>
      <w:proofErr w:type="spellStart"/>
      <w:r w:rsidR="002C5B14">
        <w:rPr>
          <w:rFonts w:cs="Times New Roman"/>
          <w:sz w:val="24"/>
          <w:szCs w:val="24"/>
        </w:rPr>
        <w:t>dianalisis</w:t>
      </w:r>
      <w:proofErr w:type="spellEnd"/>
      <w:r w:rsidR="002C5B14">
        <w:rPr>
          <w:rFonts w:cs="Times New Roman"/>
          <w:sz w:val="24"/>
          <w:szCs w:val="24"/>
        </w:rPr>
        <w:t xml:space="preserve"> </w:t>
      </w:r>
      <w:proofErr w:type="spellStart"/>
      <w:r w:rsidR="002C5B14">
        <w:rPr>
          <w:rFonts w:cs="Times New Roman"/>
          <w:sz w:val="24"/>
          <w:szCs w:val="24"/>
        </w:rPr>
        <w:t>dengan</w:t>
      </w:r>
      <w:proofErr w:type="spellEnd"/>
      <w:r w:rsidR="002C5B14">
        <w:rPr>
          <w:rFonts w:cs="Times New Roman"/>
          <w:sz w:val="24"/>
          <w:szCs w:val="24"/>
        </w:rPr>
        <w:t xml:space="preserve"> </w:t>
      </w:r>
      <w:proofErr w:type="spellStart"/>
      <w:r w:rsidR="002C5B14">
        <w:rPr>
          <w:rFonts w:cs="Times New Roman"/>
          <w:sz w:val="24"/>
          <w:szCs w:val="24"/>
        </w:rPr>
        <w:t>menggunakan</w:t>
      </w:r>
      <w:proofErr w:type="spellEnd"/>
      <w:r w:rsidR="002C5B14">
        <w:rPr>
          <w:rFonts w:cs="Times New Roman"/>
          <w:sz w:val="24"/>
          <w:szCs w:val="24"/>
        </w:rPr>
        <w:t xml:space="preserve"> uji t-test. </w:t>
      </w:r>
      <w:r w:rsidR="00FD2E09">
        <w:rPr>
          <w:rFonts w:cs="Times New Roman"/>
          <w:sz w:val="24"/>
          <w:szCs w:val="24"/>
        </w:rPr>
        <w:t xml:space="preserve">Data </w:t>
      </w:r>
      <w:proofErr w:type="spellStart"/>
      <w:r w:rsidR="00FD2E09">
        <w:rPr>
          <w:rFonts w:cs="Times New Roman"/>
          <w:sz w:val="24"/>
          <w:szCs w:val="24"/>
        </w:rPr>
        <w:t>analisis</w:t>
      </w:r>
      <w:proofErr w:type="spellEnd"/>
      <w:r w:rsidR="00FD2E09">
        <w:rPr>
          <w:rFonts w:cs="Times New Roman"/>
          <w:sz w:val="24"/>
          <w:szCs w:val="24"/>
        </w:rPr>
        <w:t xml:space="preserve"> </w:t>
      </w:r>
      <w:proofErr w:type="spellStart"/>
      <w:r w:rsidR="00FD2E09">
        <w:rPr>
          <w:rFonts w:cs="Times New Roman"/>
          <w:sz w:val="24"/>
          <w:szCs w:val="24"/>
        </w:rPr>
        <w:t>akan</w:t>
      </w:r>
      <w:proofErr w:type="spellEnd"/>
      <w:r w:rsidR="00FD2E09">
        <w:rPr>
          <w:rFonts w:cs="Times New Roman"/>
          <w:sz w:val="24"/>
          <w:szCs w:val="24"/>
        </w:rPr>
        <w:t xml:space="preserve"> </w:t>
      </w:r>
      <w:proofErr w:type="spellStart"/>
      <w:r w:rsidR="00FD2E09">
        <w:rPr>
          <w:rFonts w:cs="Times New Roman"/>
          <w:sz w:val="24"/>
          <w:szCs w:val="24"/>
        </w:rPr>
        <w:t>mempresentasikan</w:t>
      </w:r>
      <w:proofErr w:type="spellEnd"/>
      <w:r w:rsidR="00FD2E09">
        <w:rPr>
          <w:rFonts w:cs="Times New Roman"/>
          <w:sz w:val="24"/>
          <w:szCs w:val="24"/>
        </w:rPr>
        <w:t xml:space="preserve"> </w:t>
      </w:r>
      <w:proofErr w:type="spellStart"/>
      <w:r w:rsidR="00FD2E09">
        <w:rPr>
          <w:rFonts w:cs="Times New Roman"/>
          <w:sz w:val="24"/>
          <w:szCs w:val="24"/>
        </w:rPr>
        <w:t>hasil</w:t>
      </w:r>
      <w:proofErr w:type="spellEnd"/>
      <w:r w:rsidR="00FD2E09">
        <w:rPr>
          <w:rFonts w:cs="Times New Roman"/>
          <w:sz w:val="24"/>
          <w:szCs w:val="24"/>
        </w:rPr>
        <w:t xml:space="preserve"> </w:t>
      </w:r>
      <w:proofErr w:type="spellStart"/>
      <w:r w:rsidR="00FD2E09">
        <w:rPr>
          <w:rFonts w:cs="Times New Roman"/>
          <w:sz w:val="24"/>
          <w:szCs w:val="24"/>
        </w:rPr>
        <w:t>kemampuan</w:t>
      </w:r>
      <w:proofErr w:type="spellEnd"/>
      <w:r w:rsidR="00FD2E09">
        <w:rPr>
          <w:rFonts w:cs="Times New Roman"/>
          <w:sz w:val="24"/>
          <w:szCs w:val="24"/>
        </w:rPr>
        <w:t xml:space="preserve"> </w:t>
      </w:r>
      <w:proofErr w:type="spellStart"/>
      <w:r w:rsidR="00FD2E09">
        <w:rPr>
          <w:rFonts w:cs="Times New Roman"/>
          <w:sz w:val="24"/>
          <w:szCs w:val="24"/>
        </w:rPr>
        <w:t>pemahaman</w:t>
      </w:r>
      <w:proofErr w:type="spellEnd"/>
      <w:r w:rsidR="00FD2E09">
        <w:rPr>
          <w:rFonts w:cs="Times New Roman"/>
          <w:sz w:val="24"/>
          <w:szCs w:val="24"/>
        </w:rPr>
        <w:t xml:space="preserve"> </w:t>
      </w:r>
      <w:proofErr w:type="spellStart"/>
      <w:r w:rsidR="00FD2E09">
        <w:rPr>
          <w:rFonts w:cs="Times New Roman"/>
          <w:sz w:val="24"/>
          <w:szCs w:val="24"/>
        </w:rPr>
        <w:t>konsep</w:t>
      </w:r>
      <w:proofErr w:type="spellEnd"/>
      <w:r w:rsidR="00FD2E09">
        <w:rPr>
          <w:rFonts w:cs="Times New Roman"/>
          <w:sz w:val="24"/>
          <w:szCs w:val="24"/>
        </w:rPr>
        <w:t xml:space="preserve"> </w:t>
      </w:r>
      <w:proofErr w:type="spellStart"/>
      <w:r w:rsidR="00FD2E09">
        <w:rPr>
          <w:rFonts w:cs="Times New Roman"/>
          <w:sz w:val="24"/>
          <w:szCs w:val="24"/>
        </w:rPr>
        <w:t>geometri</w:t>
      </w:r>
      <w:proofErr w:type="spellEnd"/>
      <w:r w:rsidR="00FD2E09">
        <w:rPr>
          <w:rFonts w:cs="Times New Roman"/>
          <w:sz w:val="24"/>
          <w:szCs w:val="24"/>
        </w:rPr>
        <w:t xml:space="preserve"> </w:t>
      </w:r>
      <w:proofErr w:type="spellStart"/>
      <w:r w:rsidR="00FD2E09">
        <w:rPr>
          <w:rFonts w:cs="Times New Roman"/>
          <w:sz w:val="24"/>
          <w:szCs w:val="24"/>
        </w:rPr>
        <w:t>siswa</w:t>
      </w:r>
      <w:proofErr w:type="spellEnd"/>
      <w:r w:rsidR="00FD2E09">
        <w:rPr>
          <w:rFonts w:cs="Times New Roman"/>
          <w:sz w:val="24"/>
          <w:szCs w:val="24"/>
        </w:rPr>
        <w:t xml:space="preserve"> </w:t>
      </w:r>
      <w:proofErr w:type="spellStart"/>
      <w:r w:rsidR="00FD2E09">
        <w:rPr>
          <w:rFonts w:cs="Times New Roman"/>
          <w:sz w:val="24"/>
          <w:szCs w:val="24"/>
        </w:rPr>
        <w:t>antara</w:t>
      </w:r>
      <w:proofErr w:type="spellEnd"/>
      <w:r w:rsidR="00FD2E09">
        <w:rPr>
          <w:rFonts w:cs="Times New Roman"/>
          <w:sz w:val="24"/>
          <w:szCs w:val="24"/>
        </w:rPr>
        <w:t xml:space="preserve"> </w:t>
      </w:r>
      <w:proofErr w:type="spellStart"/>
      <w:r w:rsidR="00FD2E09">
        <w:rPr>
          <w:rFonts w:cs="Times New Roman"/>
          <w:sz w:val="24"/>
          <w:szCs w:val="24"/>
        </w:rPr>
        <w:t>kelas</w:t>
      </w:r>
      <w:proofErr w:type="spellEnd"/>
      <w:r w:rsidR="00FD2E09">
        <w:rPr>
          <w:rFonts w:cs="Times New Roman"/>
          <w:sz w:val="24"/>
          <w:szCs w:val="24"/>
        </w:rPr>
        <w:t xml:space="preserve"> </w:t>
      </w:r>
      <w:proofErr w:type="spellStart"/>
      <w:r w:rsidR="00FD2E09">
        <w:rPr>
          <w:rFonts w:cs="Times New Roman"/>
          <w:sz w:val="24"/>
          <w:szCs w:val="24"/>
        </w:rPr>
        <w:t>eksperimen</w:t>
      </w:r>
      <w:proofErr w:type="spellEnd"/>
      <w:r w:rsidR="00FD2E09">
        <w:rPr>
          <w:rFonts w:cs="Times New Roman"/>
          <w:sz w:val="24"/>
          <w:szCs w:val="24"/>
        </w:rPr>
        <w:t xml:space="preserve"> dan </w:t>
      </w:r>
      <w:proofErr w:type="spellStart"/>
      <w:r w:rsidR="00FD2E09">
        <w:rPr>
          <w:rFonts w:cs="Times New Roman"/>
          <w:sz w:val="24"/>
          <w:szCs w:val="24"/>
        </w:rPr>
        <w:t>kelas</w:t>
      </w:r>
      <w:proofErr w:type="spellEnd"/>
      <w:r w:rsidR="00FD2E09">
        <w:rPr>
          <w:rFonts w:cs="Times New Roman"/>
          <w:sz w:val="24"/>
          <w:szCs w:val="24"/>
        </w:rPr>
        <w:t xml:space="preserve"> </w:t>
      </w:r>
      <w:proofErr w:type="spellStart"/>
      <w:r w:rsidR="00FD2E09">
        <w:rPr>
          <w:rFonts w:cs="Times New Roman"/>
          <w:sz w:val="24"/>
          <w:szCs w:val="24"/>
        </w:rPr>
        <w:t>kontrol</w:t>
      </w:r>
      <w:proofErr w:type="spellEnd"/>
      <w:r w:rsidR="00FD2E09">
        <w:rPr>
          <w:rFonts w:cs="Times New Roman"/>
          <w:sz w:val="24"/>
          <w:szCs w:val="24"/>
        </w:rPr>
        <w:t>.</w:t>
      </w:r>
    </w:p>
    <w:p w14:paraId="66AD81DD" w14:textId="295BF81E" w:rsidR="0069319A" w:rsidRDefault="0069319A" w:rsidP="00BC2350">
      <w:pPr>
        <w:spacing w:after="0" w:line="360" w:lineRule="auto"/>
        <w:ind w:right="6"/>
        <w:rPr>
          <w:rFonts w:cs="Times New Roman"/>
          <w:sz w:val="24"/>
          <w:szCs w:val="24"/>
        </w:rPr>
      </w:pPr>
    </w:p>
    <w:p w14:paraId="484A61E7" w14:textId="628A1940" w:rsidR="0069319A" w:rsidRDefault="00E83C77" w:rsidP="00BC2350">
      <w:pPr>
        <w:spacing w:after="0" w:line="360" w:lineRule="auto"/>
        <w:ind w:right="6"/>
        <w:rPr>
          <w:rFonts w:cs="Times New Roman"/>
          <w:sz w:val="24"/>
          <w:szCs w:val="24"/>
        </w:rPr>
      </w:pPr>
      <w:r w:rsidRPr="00323699">
        <w:rPr>
          <w:rFonts w:cs="Times New Roman"/>
          <w:b/>
          <w:sz w:val="24"/>
          <w:szCs w:val="24"/>
        </w:rPr>
        <w:t>HASIL</w:t>
      </w:r>
      <w:r>
        <w:rPr>
          <w:rFonts w:cs="Times New Roman"/>
          <w:sz w:val="24"/>
          <w:szCs w:val="24"/>
        </w:rPr>
        <w:t xml:space="preserve"> </w:t>
      </w:r>
    </w:p>
    <w:p w14:paraId="152490B8" w14:textId="73F09A57" w:rsidR="00D42AFF" w:rsidRDefault="002F1462" w:rsidP="00943831">
      <w:pPr>
        <w:spacing w:after="0" w:line="360" w:lineRule="auto"/>
        <w:ind w:right="6" w:firstLine="720"/>
        <w:jc w:val="both"/>
        <w:rPr>
          <w:rFonts w:cs="Times New Roman"/>
          <w:sz w:val="24"/>
          <w:szCs w:val="24"/>
        </w:rPr>
      </w:pPr>
      <w:r>
        <w:rPr>
          <w:rFonts w:cs="Times New Roman"/>
          <w:sz w:val="24"/>
          <w:szCs w:val="24"/>
        </w:rPr>
        <w:t xml:space="preserve">Hasil data </w:t>
      </w:r>
      <w:proofErr w:type="spellStart"/>
      <w:r>
        <w:rPr>
          <w:rFonts w:cs="Times New Roman"/>
          <w:sz w:val="24"/>
          <w:szCs w:val="24"/>
        </w:rPr>
        <w:t>penelitian</w:t>
      </w:r>
      <w:proofErr w:type="spellEnd"/>
      <w:r>
        <w:rPr>
          <w:rFonts w:cs="Times New Roman"/>
          <w:sz w:val="24"/>
          <w:szCs w:val="24"/>
        </w:rPr>
        <w:t xml:space="preserve"> </w:t>
      </w:r>
      <w:proofErr w:type="spellStart"/>
      <w:r>
        <w:rPr>
          <w:rFonts w:cs="Times New Roman"/>
          <w:sz w:val="24"/>
          <w:szCs w:val="24"/>
        </w:rPr>
        <w:t>dilaporkan</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d</w:t>
      </w:r>
      <w:r w:rsidR="00056323">
        <w:rPr>
          <w:rFonts w:cs="Times New Roman"/>
          <w:sz w:val="24"/>
          <w:szCs w:val="24"/>
        </w:rPr>
        <w:t xml:space="preserve">ata </w:t>
      </w:r>
      <w:proofErr w:type="spellStart"/>
      <w:r w:rsidR="00056323">
        <w:rPr>
          <w:rFonts w:cs="Times New Roman"/>
          <w:sz w:val="24"/>
          <w:szCs w:val="24"/>
        </w:rPr>
        <w:t>skor</w:t>
      </w:r>
      <w:proofErr w:type="spellEnd"/>
      <w:r w:rsidR="00056323">
        <w:rPr>
          <w:rFonts w:cs="Times New Roman"/>
          <w:sz w:val="24"/>
          <w:szCs w:val="24"/>
        </w:rPr>
        <w:t xml:space="preserve"> pre-test dan post-test </w:t>
      </w:r>
      <w:proofErr w:type="spellStart"/>
      <w:r w:rsidR="00056323">
        <w:rPr>
          <w:rFonts w:cs="Times New Roman"/>
          <w:sz w:val="24"/>
          <w:szCs w:val="24"/>
        </w:rPr>
        <w:t>dalam</w:t>
      </w:r>
      <w:proofErr w:type="spellEnd"/>
      <w:r w:rsidR="00056323">
        <w:rPr>
          <w:rFonts w:cs="Times New Roman"/>
          <w:sz w:val="24"/>
          <w:szCs w:val="24"/>
        </w:rPr>
        <w:t xml:space="preserve"> </w:t>
      </w:r>
      <w:proofErr w:type="spellStart"/>
      <w:r w:rsidR="00056323">
        <w:rPr>
          <w:rFonts w:cs="Times New Roman"/>
          <w:sz w:val="24"/>
          <w:szCs w:val="24"/>
        </w:rPr>
        <w:t>kemampuan</w:t>
      </w:r>
      <w:proofErr w:type="spellEnd"/>
      <w:r w:rsidR="00056323">
        <w:rPr>
          <w:rFonts w:cs="Times New Roman"/>
          <w:sz w:val="24"/>
          <w:szCs w:val="24"/>
        </w:rPr>
        <w:t xml:space="preserve"> </w:t>
      </w:r>
      <w:proofErr w:type="spellStart"/>
      <w:r w:rsidR="00056323">
        <w:rPr>
          <w:rFonts w:cs="Times New Roman"/>
          <w:sz w:val="24"/>
          <w:szCs w:val="24"/>
        </w:rPr>
        <w:t>pemahaman</w:t>
      </w:r>
      <w:proofErr w:type="spellEnd"/>
      <w:r w:rsidR="00056323">
        <w:rPr>
          <w:rFonts w:cs="Times New Roman"/>
          <w:sz w:val="24"/>
          <w:szCs w:val="24"/>
        </w:rPr>
        <w:t xml:space="preserve"> </w:t>
      </w:r>
      <w:proofErr w:type="spellStart"/>
      <w:r w:rsidR="004E0A6F">
        <w:rPr>
          <w:rFonts w:cs="Times New Roman"/>
          <w:sz w:val="24"/>
          <w:szCs w:val="24"/>
        </w:rPr>
        <w:t>matematis</w:t>
      </w:r>
      <w:proofErr w:type="spellEnd"/>
      <w:r w:rsidR="004E0A6F">
        <w:rPr>
          <w:rFonts w:cs="Times New Roman"/>
          <w:sz w:val="24"/>
          <w:szCs w:val="24"/>
        </w:rPr>
        <w:t xml:space="preserve"> </w:t>
      </w:r>
      <w:proofErr w:type="spellStart"/>
      <w:r w:rsidR="004E0A6F">
        <w:rPr>
          <w:rFonts w:cs="Times New Roman"/>
          <w:sz w:val="24"/>
          <w:szCs w:val="24"/>
        </w:rPr>
        <w:t>siswa</w:t>
      </w:r>
      <w:proofErr w:type="spellEnd"/>
      <w:r w:rsidR="004E0A6F">
        <w:rPr>
          <w:rFonts w:cs="Times New Roman"/>
          <w:sz w:val="24"/>
          <w:szCs w:val="24"/>
        </w:rPr>
        <w:t xml:space="preserve"> pada </w:t>
      </w:r>
      <w:proofErr w:type="spellStart"/>
      <w:r w:rsidR="004E0A6F">
        <w:rPr>
          <w:rFonts w:cs="Times New Roman"/>
          <w:sz w:val="24"/>
          <w:szCs w:val="24"/>
        </w:rPr>
        <w:t>materi</w:t>
      </w:r>
      <w:proofErr w:type="spellEnd"/>
      <w:r w:rsidR="004E0A6F">
        <w:rPr>
          <w:rFonts w:cs="Times New Roman"/>
          <w:sz w:val="24"/>
          <w:szCs w:val="24"/>
        </w:rPr>
        <w:t xml:space="preserve"> </w:t>
      </w:r>
      <w:proofErr w:type="spellStart"/>
      <w:proofErr w:type="gramStart"/>
      <w:r w:rsidR="004E0A6F">
        <w:rPr>
          <w:rFonts w:cs="Times New Roman"/>
          <w:sz w:val="24"/>
          <w:szCs w:val="24"/>
        </w:rPr>
        <w:t>geometri</w:t>
      </w:r>
      <w:proofErr w:type="spellEnd"/>
      <w:r w:rsidR="004E0A6F">
        <w:rPr>
          <w:rFonts w:cs="Times New Roman"/>
          <w:sz w:val="24"/>
          <w:szCs w:val="24"/>
        </w:rPr>
        <w:t xml:space="preserve"> </w:t>
      </w:r>
      <w:r w:rsidR="00056323">
        <w:rPr>
          <w:rFonts w:cs="Times New Roman"/>
          <w:sz w:val="24"/>
          <w:szCs w:val="24"/>
        </w:rPr>
        <w:t xml:space="preserve"> pada</w:t>
      </w:r>
      <w:proofErr w:type="gramEnd"/>
      <w:r w:rsidR="00056323">
        <w:rPr>
          <w:rFonts w:cs="Times New Roman"/>
          <w:sz w:val="24"/>
          <w:szCs w:val="24"/>
        </w:rPr>
        <w:t xml:space="preserve"> </w:t>
      </w:r>
      <w:proofErr w:type="spellStart"/>
      <w:r w:rsidR="00056323">
        <w:rPr>
          <w:rFonts w:cs="Times New Roman"/>
          <w:sz w:val="24"/>
          <w:szCs w:val="24"/>
        </w:rPr>
        <w:t>kelas</w:t>
      </w:r>
      <w:proofErr w:type="spellEnd"/>
      <w:r w:rsidR="00056323">
        <w:rPr>
          <w:rFonts w:cs="Times New Roman"/>
          <w:sz w:val="24"/>
          <w:szCs w:val="24"/>
        </w:rPr>
        <w:t xml:space="preserve"> </w:t>
      </w:r>
      <w:proofErr w:type="spellStart"/>
      <w:r w:rsidR="00056323">
        <w:rPr>
          <w:rFonts w:cs="Times New Roman"/>
          <w:sz w:val="24"/>
          <w:szCs w:val="24"/>
        </w:rPr>
        <w:t>eksperimen</w:t>
      </w:r>
      <w:proofErr w:type="spellEnd"/>
      <w:r w:rsidR="00056323">
        <w:rPr>
          <w:rFonts w:cs="Times New Roman"/>
          <w:sz w:val="24"/>
          <w:szCs w:val="24"/>
        </w:rPr>
        <w:t xml:space="preserve"> dan </w:t>
      </w:r>
      <w:proofErr w:type="spellStart"/>
      <w:r w:rsidR="00056323">
        <w:rPr>
          <w:rFonts w:cs="Times New Roman"/>
          <w:sz w:val="24"/>
          <w:szCs w:val="24"/>
        </w:rPr>
        <w:t>kelas</w:t>
      </w:r>
      <w:proofErr w:type="spellEnd"/>
      <w:r w:rsidR="00056323">
        <w:rPr>
          <w:rFonts w:cs="Times New Roman"/>
          <w:sz w:val="24"/>
          <w:szCs w:val="24"/>
        </w:rPr>
        <w:t xml:space="preserve"> </w:t>
      </w:r>
      <w:proofErr w:type="spellStart"/>
      <w:r w:rsidR="004E0A6F">
        <w:rPr>
          <w:rFonts w:cs="Times New Roman"/>
          <w:sz w:val="24"/>
          <w:szCs w:val="24"/>
        </w:rPr>
        <w:t>k</w:t>
      </w:r>
      <w:r w:rsidR="00056323">
        <w:rPr>
          <w:rFonts w:cs="Times New Roman"/>
          <w:sz w:val="24"/>
          <w:szCs w:val="24"/>
        </w:rPr>
        <w:t>ontrol</w:t>
      </w:r>
      <w:proofErr w:type="spellEnd"/>
      <w:r w:rsidR="00056323">
        <w:rPr>
          <w:rFonts w:cs="Times New Roman"/>
          <w:sz w:val="24"/>
          <w:szCs w:val="24"/>
        </w:rPr>
        <w:t xml:space="preserve">, </w:t>
      </w:r>
      <w:proofErr w:type="spellStart"/>
      <w:r w:rsidR="00056323">
        <w:rPr>
          <w:rFonts w:cs="Times New Roman"/>
          <w:sz w:val="24"/>
          <w:szCs w:val="24"/>
        </w:rPr>
        <w:t>dapat</w:t>
      </w:r>
      <w:proofErr w:type="spellEnd"/>
      <w:r w:rsidR="00056323">
        <w:rPr>
          <w:rFonts w:cs="Times New Roman"/>
          <w:sz w:val="24"/>
          <w:szCs w:val="24"/>
        </w:rPr>
        <w:t xml:space="preserve"> </w:t>
      </w:r>
      <w:proofErr w:type="spellStart"/>
      <w:r w:rsidR="00056323">
        <w:rPr>
          <w:rFonts w:cs="Times New Roman"/>
          <w:sz w:val="24"/>
          <w:szCs w:val="24"/>
        </w:rPr>
        <w:t>dilihat</w:t>
      </w:r>
      <w:proofErr w:type="spellEnd"/>
      <w:r w:rsidR="00056323">
        <w:rPr>
          <w:rFonts w:cs="Times New Roman"/>
          <w:sz w:val="24"/>
          <w:szCs w:val="24"/>
        </w:rPr>
        <w:t xml:space="preserve"> </w:t>
      </w:r>
      <w:r w:rsidR="004E0A6F">
        <w:rPr>
          <w:rFonts w:cs="Times New Roman"/>
          <w:sz w:val="24"/>
          <w:szCs w:val="24"/>
        </w:rPr>
        <w:t xml:space="preserve">pada table 2 </w:t>
      </w:r>
      <w:proofErr w:type="spellStart"/>
      <w:r w:rsidR="004E0A6F">
        <w:rPr>
          <w:rFonts w:cs="Times New Roman"/>
          <w:sz w:val="24"/>
          <w:szCs w:val="24"/>
        </w:rPr>
        <w:t>sebagai</w:t>
      </w:r>
      <w:proofErr w:type="spellEnd"/>
      <w:r w:rsidR="00056323">
        <w:rPr>
          <w:rFonts w:cs="Times New Roman"/>
          <w:sz w:val="24"/>
          <w:szCs w:val="24"/>
        </w:rPr>
        <w:t xml:space="preserve"> </w:t>
      </w:r>
      <w:proofErr w:type="spellStart"/>
      <w:r w:rsidR="00056323">
        <w:rPr>
          <w:rFonts w:cs="Times New Roman"/>
          <w:sz w:val="24"/>
          <w:szCs w:val="24"/>
        </w:rPr>
        <w:t>berikut</w:t>
      </w:r>
      <w:proofErr w:type="spellEnd"/>
      <w:r w:rsidR="00056323">
        <w:rPr>
          <w:rFonts w:cs="Times New Roman"/>
          <w:sz w:val="24"/>
          <w:szCs w:val="24"/>
        </w:rPr>
        <w:t xml:space="preserve">; </w:t>
      </w:r>
    </w:p>
    <w:p w14:paraId="56D05DE9" w14:textId="77777777" w:rsidR="00943831" w:rsidRPr="00943831" w:rsidRDefault="00943831" w:rsidP="00BC2350">
      <w:pPr>
        <w:spacing w:after="0" w:line="360" w:lineRule="auto"/>
        <w:ind w:right="6"/>
        <w:jc w:val="both"/>
        <w:rPr>
          <w:rFonts w:cs="Times New Roman"/>
          <w:sz w:val="10"/>
          <w:szCs w:val="24"/>
        </w:rPr>
      </w:pPr>
    </w:p>
    <w:p w14:paraId="70D66751" w14:textId="3B412BC9" w:rsidR="0069319A" w:rsidRPr="008552B7" w:rsidRDefault="00A970F0" w:rsidP="00A209CB">
      <w:pPr>
        <w:spacing w:after="0" w:line="240" w:lineRule="auto"/>
        <w:ind w:right="6"/>
        <w:jc w:val="center"/>
        <w:rPr>
          <w:rFonts w:cs="Times New Roman"/>
          <w:szCs w:val="24"/>
        </w:rPr>
      </w:pPr>
      <w:proofErr w:type="spellStart"/>
      <w:r w:rsidRPr="008552B7">
        <w:rPr>
          <w:rFonts w:cs="Times New Roman"/>
          <w:szCs w:val="24"/>
        </w:rPr>
        <w:t>Tabel</w:t>
      </w:r>
      <w:proofErr w:type="spellEnd"/>
      <w:r w:rsidRPr="008552B7">
        <w:rPr>
          <w:rFonts w:cs="Times New Roman"/>
          <w:szCs w:val="24"/>
        </w:rPr>
        <w:t xml:space="preserve"> 2. </w:t>
      </w:r>
      <w:proofErr w:type="spellStart"/>
      <w:r w:rsidR="00E4226A" w:rsidRPr="008552B7">
        <w:rPr>
          <w:rFonts w:cs="Times New Roman"/>
          <w:szCs w:val="24"/>
        </w:rPr>
        <w:t>Statistik</w:t>
      </w:r>
      <w:proofErr w:type="spellEnd"/>
      <w:r w:rsidR="00E4226A" w:rsidRPr="008552B7">
        <w:rPr>
          <w:rFonts w:cs="Times New Roman"/>
          <w:szCs w:val="24"/>
        </w:rPr>
        <w:t xml:space="preserve"> </w:t>
      </w:r>
      <w:proofErr w:type="spellStart"/>
      <w:r w:rsidR="00E4226A" w:rsidRPr="008552B7">
        <w:rPr>
          <w:rFonts w:cs="Times New Roman"/>
          <w:szCs w:val="24"/>
        </w:rPr>
        <w:t>Deskriptif</w:t>
      </w:r>
      <w:proofErr w:type="spellEnd"/>
      <w:r w:rsidR="00E4226A" w:rsidRPr="008552B7">
        <w:rPr>
          <w:rFonts w:cs="Times New Roman"/>
          <w:szCs w:val="24"/>
        </w:rPr>
        <w:t xml:space="preserve"> </w:t>
      </w:r>
      <w:proofErr w:type="spellStart"/>
      <w:r w:rsidR="00395E77" w:rsidRPr="008552B7">
        <w:rPr>
          <w:rFonts w:cs="Times New Roman"/>
          <w:szCs w:val="24"/>
        </w:rPr>
        <w:t>Pemahaman</w:t>
      </w:r>
      <w:proofErr w:type="spellEnd"/>
      <w:r w:rsidR="00395E77" w:rsidRPr="008552B7">
        <w:rPr>
          <w:rFonts w:cs="Times New Roman"/>
          <w:szCs w:val="24"/>
        </w:rPr>
        <w:t xml:space="preserve"> </w:t>
      </w:r>
      <w:proofErr w:type="spellStart"/>
      <w:r w:rsidR="00395E77" w:rsidRPr="008552B7">
        <w:rPr>
          <w:rFonts w:cs="Times New Roman"/>
          <w:szCs w:val="24"/>
        </w:rPr>
        <w:t>konsep</w:t>
      </w:r>
      <w:proofErr w:type="spellEnd"/>
      <w:r w:rsidR="00395E77" w:rsidRPr="008552B7">
        <w:rPr>
          <w:rFonts w:cs="Times New Roman"/>
          <w:szCs w:val="24"/>
        </w:rPr>
        <w:t xml:space="preserve"> </w:t>
      </w:r>
      <w:proofErr w:type="spellStart"/>
      <w:r w:rsidR="00395E77" w:rsidRPr="008552B7">
        <w:rPr>
          <w:rFonts w:cs="Times New Roman"/>
          <w:szCs w:val="24"/>
        </w:rPr>
        <w:t>geometri</w:t>
      </w:r>
      <w:proofErr w:type="spellEnd"/>
      <w:r w:rsidR="00395E77" w:rsidRPr="008552B7">
        <w:rPr>
          <w:rFonts w:cs="Times New Roman"/>
          <w:szCs w:val="24"/>
        </w:rPr>
        <w:t xml:space="preserve"> </w:t>
      </w:r>
      <w:proofErr w:type="spellStart"/>
      <w:r w:rsidR="00395E77" w:rsidRPr="008552B7">
        <w:rPr>
          <w:rFonts w:cs="Times New Roman"/>
          <w:szCs w:val="24"/>
        </w:rPr>
        <w:t>siswa</w:t>
      </w:r>
      <w:proofErr w:type="spellEnd"/>
      <w:r w:rsidR="00395E77" w:rsidRPr="008552B7">
        <w:rPr>
          <w:rFonts w:cs="Times New Roman"/>
          <w:szCs w:val="24"/>
        </w:rPr>
        <w:t xml:space="preserve"> Kelas VIII</w:t>
      </w:r>
    </w:p>
    <w:tbl>
      <w:tblPr>
        <w:tblStyle w:val="PlainTable2"/>
        <w:tblW w:w="0" w:type="auto"/>
        <w:jc w:val="center"/>
        <w:tblLayout w:type="fixed"/>
        <w:tblLook w:val="04A0" w:firstRow="1" w:lastRow="0" w:firstColumn="1" w:lastColumn="0" w:noHBand="0" w:noVBand="1"/>
      </w:tblPr>
      <w:tblGrid>
        <w:gridCol w:w="1134"/>
        <w:gridCol w:w="1134"/>
        <w:gridCol w:w="1134"/>
        <w:gridCol w:w="1276"/>
        <w:gridCol w:w="1134"/>
      </w:tblGrid>
      <w:tr w:rsidR="00E4226A" w:rsidRPr="009448DD" w14:paraId="1C5DD156" w14:textId="77777777" w:rsidTr="009448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Pr>
          <w:p w14:paraId="216FDF87" w14:textId="77777777" w:rsidR="00E4226A" w:rsidRPr="009448DD" w:rsidRDefault="00E4226A" w:rsidP="003B087B">
            <w:pPr>
              <w:spacing w:line="360" w:lineRule="auto"/>
              <w:ind w:right="6"/>
              <w:jc w:val="both"/>
              <w:rPr>
                <w:rFonts w:cs="Times New Roman"/>
                <w:sz w:val="24"/>
                <w:szCs w:val="24"/>
              </w:rPr>
            </w:pPr>
          </w:p>
        </w:tc>
        <w:tc>
          <w:tcPr>
            <w:tcW w:w="2268" w:type="dxa"/>
            <w:gridSpan w:val="2"/>
            <w:shd w:val="clear" w:color="auto" w:fill="F2F2F2" w:themeFill="background1" w:themeFillShade="F2"/>
          </w:tcPr>
          <w:p w14:paraId="5BDEF2DE" w14:textId="3B2CB78D" w:rsidR="00E4226A" w:rsidRPr="009448DD" w:rsidRDefault="008552B7" w:rsidP="003B087B">
            <w:pPr>
              <w:spacing w:line="360" w:lineRule="auto"/>
              <w:ind w:right="6"/>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szCs w:val="24"/>
              </w:rPr>
              <w:t xml:space="preserve">Kelas </w:t>
            </w:r>
            <w:proofErr w:type="spellStart"/>
            <w:r w:rsidR="00E4226A" w:rsidRPr="009448DD">
              <w:rPr>
                <w:rFonts w:cs="Times New Roman"/>
                <w:sz w:val="24"/>
                <w:szCs w:val="24"/>
              </w:rPr>
              <w:t>Eksperiment</w:t>
            </w:r>
            <w:proofErr w:type="spellEnd"/>
          </w:p>
        </w:tc>
        <w:tc>
          <w:tcPr>
            <w:tcW w:w="2410" w:type="dxa"/>
            <w:gridSpan w:val="2"/>
          </w:tcPr>
          <w:p w14:paraId="13180AAA" w14:textId="29109844" w:rsidR="00E4226A" w:rsidRPr="009448DD" w:rsidRDefault="008552B7" w:rsidP="003B087B">
            <w:pPr>
              <w:spacing w:line="360" w:lineRule="auto"/>
              <w:ind w:right="6"/>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szCs w:val="24"/>
              </w:rPr>
              <w:t xml:space="preserve">Kelas </w:t>
            </w:r>
            <w:proofErr w:type="spellStart"/>
            <w:r w:rsidR="00E4226A" w:rsidRPr="009448DD">
              <w:rPr>
                <w:rFonts w:cs="Times New Roman"/>
                <w:sz w:val="24"/>
                <w:szCs w:val="24"/>
              </w:rPr>
              <w:t>Kontrol</w:t>
            </w:r>
            <w:proofErr w:type="spellEnd"/>
          </w:p>
        </w:tc>
      </w:tr>
      <w:tr w:rsidR="004818AA" w:rsidRPr="009448DD" w14:paraId="66633103" w14:textId="77777777" w:rsidTr="00944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Pr>
          <w:p w14:paraId="56347ED9" w14:textId="77777777" w:rsidR="004818AA" w:rsidRPr="009448DD" w:rsidRDefault="004818AA" w:rsidP="003B087B">
            <w:pPr>
              <w:spacing w:line="360" w:lineRule="auto"/>
              <w:ind w:right="6"/>
              <w:jc w:val="both"/>
              <w:rPr>
                <w:rFonts w:cs="Times New Roman"/>
                <w:sz w:val="24"/>
                <w:szCs w:val="24"/>
              </w:rPr>
            </w:pPr>
          </w:p>
        </w:tc>
        <w:tc>
          <w:tcPr>
            <w:tcW w:w="1134" w:type="dxa"/>
            <w:shd w:val="clear" w:color="auto" w:fill="F2F2F2" w:themeFill="background1" w:themeFillShade="F2"/>
          </w:tcPr>
          <w:p w14:paraId="1081A1E3" w14:textId="7454899D" w:rsidR="004818AA" w:rsidRPr="009448DD" w:rsidRDefault="004818AA"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rFonts w:cs="Times New Roman"/>
                <w:sz w:val="24"/>
                <w:szCs w:val="24"/>
              </w:rPr>
              <w:t>Pre-Test</w:t>
            </w:r>
          </w:p>
        </w:tc>
        <w:tc>
          <w:tcPr>
            <w:tcW w:w="1134" w:type="dxa"/>
            <w:shd w:val="clear" w:color="auto" w:fill="F2F2F2" w:themeFill="background1" w:themeFillShade="F2"/>
          </w:tcPr>
          <w:p w14:paraId="36F323EC" w14:textId="48B26C2B" w:rsidR="004818AA" w:rsidRPr="009448DD" w:rsidRDefault="004818AA"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rFonts w:cs="Times New Roman"/>
                <w:sz w:val="24"/>
                <w:szCs w:val="24"/>
              </w:rPr>
              <w:t>Post-Test</w:t>
            </w:r>
          </w:p>
        </w:tc>
        <w:tc>
          <w:tcPr>
            <w:tcW w:w="1276" w:type="dxa"/>
          </w:tcPr>
          <w:p w14:paraId="4CC95434" w14:textId="0CFCEA82" w:rsidR="004818AA" w:rsidRPr="009448DD" w:rsidRDefault="004818AA"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rFonts w:cs="Times New Roman"/>
                <w:sz w:val="24"/>
                <w:szCs w:val="24"/>
              </w:rPr>
              <w:t>Pre-Test</w:t>
            </w:r>
          </w:p>
        </w:tc>
        <w:tc>
          <w:tcPr>
            <w:tcW w:w="1134" w:type="dxa"/>
          </w:tcPr>
          <w:p w14:paraId="28B5ED74" w14:textId="5DBD228A" w:rsidR="004818AA" w:rsidRPr="009448DD" w:rsidRDefault="004818AA"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rFonts w:cs="Times New Roman"/>
                <w:sz w:val="24"/>
                <w:szCs w:val="24"/>
              </w:rPr>
              <w:t>Post-Test</w:t>
            </w:r>
          </w:p>
        </w:tc>
      </w:tr>
      <w:tr w:rsidR="004818AA" w:rsidRPr="009448DD" w14:paraId="48F8B068" w14:textId="77777777" w:rsidTr="009448DD">
        <w:trPr>
          <w:jc w:val="center"/>
        </w:trPr>
        <w:tc>
          <w:tcPr>
            <w:cnfStyle w:val="001000000000" w:firstRow="0" w:lastRow="0" w:firstColumn="1" w:lastColumn="0" w:oddVBand="0" w:evenVBand="0" w:oddHBand="0" w:evenHBand="0" w:firstRowFirstColumn="0" w:firstRowLastColumn="0" w:lastRowFirstColumn="0" w:lastRowLastColumn="0"/>
            <w:tcW w:w="1134" w:type="dxa"/>
          </w:tcPr>
          <w:p w14:paraId="6A112CA1" w14:textId="007400C2" w:rsidR="004818AA" w:rsidRPr="009448DD" w:rsidRDefault="004818AA" w:rsidP="003B087B">
            <w:pPr>
              <w:spacing w:line="360" w:lineRule="auto"/>
              <w:ind w:right="6"/>
              <w:jc w:val="both"/>
              <w:rPr>
                <w:rFonts w:cs="Times New Roman"/>
                <w:sz w:val="24"/>
                <w:szCs w:val="24"/>
              </w:rPr>
            </w:pPr>
            <w:r w:rsidRPr="009448DD">
              <w:rPr>
                <w:rFonts w:cs="Times New Roman"/>
                <w:sz w:val="24"/>
                <w:szCs w:val="24"/>
              </w:rPr>
              <w:t>N</w:t>
            </w:r>
          </w:p>
        </w:tc>
        <w:tc>
          <w:tcPr>
            <w:tcW w:w="1134" w:type="dxa"/>
            <w:shd w:val="clear" w:color="auto" w:fill="F2F2F2" w:themeFill="background1" w:themeFillShade="F2"/>
          </w:tcPr>
          <w:p w14:paraId="2FEA0DB5" w14:textId="7394B27C" w:rsidR="004818AA" w:rsidRPr="009448DD" w:rsidRDefault="00100165"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szCs w:val="24"/>
              </w:rPr>
              <w:t>3</w:t>
            </w:r>
            <w:r w:rsidR="008A4873" w:rsidRPr="009448DD">
              <w:rPr>
                <w:rFonts w:cs="Times New Roman"/>
                <w:sz w:val="24"/>
                <w:szCs w:val="24"/>
              </w:rPr>
              <w:t>6</w:t>
            </w:r>
          </w:p>
        </w:tc>
        <w:tc>
          <w:tcPr>
            <w:tcW w:w="1134" w:type="dxa"/>
            <w:shd w:val="clear" w:color="auto" w:fill="F2F2F2" w:themeFill="background1" w:themeFillShade="F2"/>
          </w:tcPr>
          <w:p w14:paraId="411C9DD7" w14:textId="77F48D4E" w:rsidR="004818AA" w:rsidRPr="009448DD" w:rsidRDefault="00100165"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szCs w:val="24"/>
              </w:rPr>
              <w:t>3</w:t>
            </w:r>
            <w:r w:rsidR="008A4873" w:rsidRPr="009448DD">
              <w:rPr>
                <w:rFonts w:cs="Times New Roman"/>
                <w:sz w:val="24"/>
                <w:szCs w:val="24"/>
              </w:rPr>
              <w:t>6</w:t>
            </w:r>
          </w:p>
        </w:tc>
        <w:tc>
          <w:tcPr>
            <w:tcW w:w="1276" w:type="dxa"/>
          </w:tcPr>
          <w:p w14:paraId="01E006B8" w14:textId="50B0DC56" w:rsidR="004818AA" w:rsidRPr="009448DD" w:rsidRDefault="008A4873"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szCs w:val="24"/>
              </w:rPr>
              <w:t>35</w:t>
            </w:r>
          </w:p>
        </w:tc>
        <w:tc>
          <w:tcPr>
            <w:tcW w:w="1134" w:type="dxa"/>
          </w:tcPr>
          <w:p w14:paraId="0A6E6A82" w14:textId="674503AA" w:rsidR="004818AA" w:rsidRPr="009448DD" w:rsidRDefault="008A4873"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szCs w:val="24"/>
              </w:rPr>
              <w:t>35</w:t>
            </w:r>
          </w:p>
        </w:tc>
      </w:tr>
      <w:tr w:rsidR="002F1462" w:rsidRPr="009448DD" w14:paraId="5FD15C15" w14:textId="77777777" w:rsidTr="00944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Pr>
          <w:p w14:paraId="33F8AC6F" w14:textId="4ABA275E" w:rsidR="002F1462" w:rsidRPr="009448DD" w:rsidRDefault="002F1462" w:rsidP="003B087B">
            <w:pPr>
              <w:spacing w:line="360" w:lineRule="auto"/>
              <w:ind w:right="6"/>
              <w:jc w:val="both"/>
              <w:rPr>
                <w:rFonts w:cs="Times New Roman"/>
                <w:sz w:val="24"/>
                <w:szCs w:val="24"/>
              </w:rPr>
            </w:pPr>
            <w:proofErr w:type="spellStart"/>
            <w:r w:rsidRPr="009448DD">
              <w:rPr>
                <w:rFonts w:cs="Times New Roman"/>
                <w:sz w:val="24"/>
                <w:szCs w:val="24"/>
              </w:rPr>
              <w:lastRenderedPageBreak/>
              <w:t>X</w:t>
            </w:r>
            <w:r w:rsidRPr="009448DD">
              <w:rPr>
                <w:rFonts w:cs="Times New Roman"/>
                <w:sz w:val="24"/>
                <w:szCs w:val="24"/>
                <w:vertAlign w:val="subscript"/>
              </w:rPr>
              <w:t>min</w:t>
            </w:r>
            <w:proofErr w:type="spellEnd"/>
          </w:p>
        </w:tc>
        <w:tc>
          <w:tcPr>
            <w:tcW w:w="1134" w:type="dxa"/>
            <w:shd w:val="clear" w:color="auto" w:fill="F2F2F2" w:themeFill="background1" w:themeFillShade="F2"/>
          </w:tcPr>
          <w:p w14:paraId="65FBE2A8" w14:textId="78C437A1" w:rsidR="002F1462" w:rsidRPr="009448DD" w:rsidRDefault="002F1462"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rFonts w:cs="Times New Roman"/>
                <w:sz w:val="24"/>
              </w:rPr>
              <w:t>6</w:t>
            </w:r>
          </w:p>
        </w:tc>
        <w:tc>
          <w:tcPr>
            <w:tcW w:w="1134" w:type="dxa"/>
            <w:shd w:val="clear" w:color="auto" w:fill="F2F2F2" w:themeFill="background1" w:themeFillShade="F2"/>
          </w:tcPr>
          <w:p w14:paraId="0B333A0D" w14:textId="2E3FB2D1" w:rsidR="002F1462" w:rsidRPr="009448DD" w:rsidRDefault="002F1462"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rFonts w:cs="Times New Roman"/>
                <w:sz w:val="24"/>
              </w:rPr>
              <w:t>14</w:t>
            </w:r>
          </w:p>
        </w:tc>
        <w:tc>
          <w:tcPr>
            <w:tcW w:w="1276" w:type="dxa"/>
          </w:tcPr>
          <w:p w14:paraId="4746B13B" w14:textId="0D4F90DF" w:rsidR="002F1462" w:rsidRPr="009448DD" w:rsidRDefault="002F1462"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rFonts w:cs="Times New Roman"/>
                <w:sz w:val="24"/>
              </w:rPr>
              <w:t>5</w:t>
            </w:r>
          </w:p>
        </w:tc>
        <w:tc>
          <w:tcPr>
            <w:tcW w:w="1134" w:type="dxa"/>
          </w:tcPr>
          <w:p w14:paraId="7E09FA39" w14:textId="7316EED9" w:rsidR="002F1462" w:rsidRPr="009448DD" w:rsidRDefault="002F1462"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rFonts w:cs="Times New Roman"/>
                <w:sz w:val="24"/>
              </w:rPr>
              <w:t>8</w:t>
            </w:r>
          </w:p>
        </w:tc>
      </w:tr>
      <w:tr w:rsidR="00366152" w:rsidRPr="009448DD" w14:paraId="4BD02304" w14:textId="77777777" w:rsidTr="009448DD">
        <w:trPr>
          <w:jc w:val="center"/>
        </w:trPr>
        <w:tc>
          <w:tcPr>
            <w:cnfStyle w:val="001000000000" w:firstRow="0" w:lastRow="0" w:firstColumn="1" w:lastColumn="0" w:oddVBand="0" w:evenVBand="0" w:oddHBand="0" w:evenHBand="0" w:firstRowFirstColumn="0" w:firstRowLastColumn="0" w:lastRowFirstColumn="0" w:lastRowLastColumn="0"/>
            <w:tcW w:w="1134" w:type="dxa"/>
          </w:tcPr>
          <w:p w14:paraId="4104A636" w14:textId="54D3CD2A" w:rsidR="00366152" w:rsidRPr="009448DD" w:rsidRDefault="00366152" w:rsidP="003B087B">
            <w:pPr>
              <w:spacing w:line="360" w:lineRule="auto"/>
              <w:ind w:right="6"/>
              <w:jc w:val="both"/>
              <w:rPr>
                <w:rFonts w:cs="Times New Roman"/>
                <w:sz w:val="24"/>
                <w:szCs w:val="24"/>
              </w:rPr>
            </w:pPr>
            <w:proofErr w:type="spellStart"/>
            <w:r w:rsidRPr="009448DD">
              <w:rPr>
                <w:rFonts w:cs="Times New Roman"/>
                <w:sz w:val="24"/>
                <w:szCs w:val="24"/>
              </w:rPr>
              <w:t>X</w:t>
            </w:r>
            <w:r w:rsidRPr="009448DD">
              <w:rPr>
                <w:rFonts w:cs="Times New Roman"/>
                <w:sz w:val="24"/>
                <w:szCs w:val="24"/>
                <w:vertAlign w:val="subscript"/>
              </w:rPr>
              <w:t>max</w:t>
            </w:r>
            <w:proofErr w:type="spellEnd"/>
          </w:p>
        </w:tc>
        <w:tc>
          <w:tcPr>
            <w:tcW w:w="1134" w:type="dxa"/>
            <w:shd w:val="clear" w:color="auto" w:fill="F2F2F2" w:themeFill="background1" w:themeFillShade="F2"/>
          </w:tcPr>
          <w:p w14:paraId="6A692C1F" w14:textId="708B3861" w:rsidR="00366152" w:rsidRPr="009448DD" w:rsidRDefault="00366152"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rPr>
              <w:t>15</w:t>
            </w:r>
          </w:p>
        </w:tc>
        <w:tc>
          <w:tcPr>
            <w:tcW w:w="1134" w:type="dxa"/>
            <w:shd w:val="clear" w:color="auto" w:fill="F2F2F2" w:themeFill="background1" w:themeFillShade="F2"/>
          </w:tcPr>
          <w:p w14:paraId="5FCE9E8A" w14:textId="75751C51" w:rsidR="00366152" w:rsidRPr="009448DD" w:rsidRDefault="00366152"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rPr>
              <w:t>25</w:t>
            </w:r>
          </w:p>
        </w:tc>
        <w:tc>
          <w:tcPr>
            <w:tcW w:w="1276" w:type="dxa"/>
          </w:tcPr>
          <w:p w14:paraId="14A508F3" w14:textId="7A99B57A" w:rsidR="00366152" w:rsidRPr="009448DD" w:rsidRDefault="00366152"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rPr>
              <w:t>14</w:t>
            </w:r>
          </w:p>
        </w:tc>
        <w:tc>
          <w:tcPr>
            <w:tcW w:w="1134" w:type="dxa"/>
          </w:tcPr>
          <w:p w14:paraId="1A550C93" w14:textId="636700E0" w:rsidR="00366152" w:rsidRPr="009448DD" w:rsidRDefault="00366152"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rPr>
              <w:t>20</w:t>
            </w:r>
          </w:p>
        </w:tc>
      </w:tr>
      <w:tr w:rsidR="002F1462" w:rsidRPr="009448DD" w14:paraId="78F2790F" w14:textId="77777777" w:rsidTr="00944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Pr>
          <w:p w14:paraId="35CA931E" w14:textId="4EA2AA4F" w:rsidR="002F1462" w:rsidRPr="009448DD" w:rsidRDefault="00840DFD" w:rsidP="003B087B">
            <w:pPr>
              <w:autoSpaceDE w:val="0"/>
              <w:autoSpaceDN w:val="0"/>
              <w:adjustRightInd w:val="0"/>
              <w:spacing w:line="360" w:lineRule="auto"/>
              <w:rPr>
                <w:rFonts w:cs="Times New Roman"/>
                <w:color w:val="000000"/>
                <w:sz w:val="24"/>
              </w:rPr>
            </w:pPr>
            <m:oMathPara>
              <m:oMathParaPr>
                <m:jc m:val="left"/>
              </m:oMathParaPr>
              <m:oMath>
                <m:acc>
                  <m:accPr>
                    <m:chr m:val="̅"/>
                    <m:ctrlPr>
                      <w:rPr>
                        <w:rFonts w:ascii="Cambria Math" w:hAnsi="Cambria Math" w:cs="Times New Roman"/>
                        <w:i/>
                        <w:color w:val="000000"/>
                        <w:sz w:val="24"/>
                      </w:rPr>
                    </m:ctrlPr>
                  </m:accPr>
                  <m:e>
                    <m:r>
                      <m:rPr>
                        <m:sty m:val="bi"/>
                      </m:rPr>
                      <w:rPr>
                        <w:rFonts w:ascii="Cambria Math" w:hAnsi="Cambria Math" w:cs="Times New Roman"/>
                        <w:color w:val="000000"/>
                        <w:sz w:val="24"/>
                      </w:rPr>
                      <m:t>x</m:t>
                    </m:r>
                  </m:e>
                </m:acc>
              </m:oMath>
            </m:oMathPara>
          </w:p>
        </w:tc>
        <w:tc>
          <w:tcPr>
            <w:tcW w:w="1134" w:type="dxa"/>
            <w:shd w:val="clear" w:color="auto" w:fill="F2F2F2" w:themeFill="background1" w:themeFillShade="F2"/>
          </w:tcPr>
          <w:p w14:paraId="377ABA45" w14:textId="0B8719FF" w:rsidR="002F1462" w:rsidRPr="009448DD" w:rsidRDefault="002F1462"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sz w:val="24"/>
              </w:rPr>
              <w:t>9.86</w:t>
            </w:r>
          </w:p>
        </w:tc>
        <w:tc>
          <w:tcPr>
            <w:tcW w:w="1134" w:type="dxa"/>
            <w:shd w:val="clear" w:color="auto" w:fill="F2F2F2" w:themeFill="background1" w:themeFillShade="F2"/>
          </w:tcPr>
          <w:p w14:paraId="7A48B0C5" w14:textId="7B699D80" w:rsidR="002F1462" w:rsidRPr="009448DD" w:rsidRDefault="002F1462"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sz w:val="24"/>
              </w:rPr>
              <w:t>20.36</w:t>
            </w:r>
          </w:p>
        </w:tc>
        <w:tc>
          <w:tcPr>
            <w:tcW w:w="1276" w:type="dxa"/>
          </w:tcPr>
          <w:p w14:paraId="51B26F40" w14:textId="222E6492" w:rsidR="002F1462" w:rsidRPr="009448DD" w:rsidRDefault="002F1462"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sz w:val="24"/>
              </w:rPr>
              <w:t>9.77</w:t>
            </w:r>
          </w:p>
        </w:tc>
        <w:tc>
          <w:tcPr>
            <w:tcW w:w="1134" w:type="dxa"/>
          </w:tcPr>
          <w:p w14:paraId="4562C37D" w14:textId="68D50A01" w:rsidR="002F1462" w:rsidRPr="009448DD" w:rsidRDefault="002F1462" w:rsidP="003B087B">
            <w:pPr>
              <w:spacing w:line="360" w:lineRule="auto"/>
              <w:ind w:right="6"/>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448DD">
              <w:rPr>
                <w:sz w:val="24"/>
              </w:rPr>
              <w:t>12.94</w:t>
            </w:r>
          </w:p>
        </w:tc>
      </w:tr>
      <w:tr w:rsidR="008A4873" w:rsidRPr="009448DD" w14:paraId="598A3C8C" w14:textId="77777777" w:rsidTr="009448DD">
        <w:trPr>
          <w:jc w:val="center"/>
        </w:trPr>
        <w:tc>
          <w:tcPr>
            <w:cnfStyle w:val="001000000000" w:firstRow="0" w:lastRow="0" w:firstColumn="1" w:lastColumn="0" w:oddVBand="0" w:evenVBand="0" w:oddHBand="0" w:evenHBand="0" w:firstRowFirstColumn="0" w:firstRowLastColumn="0" w:lastRowFirstColumn="0" w:lastRowLastColumn="0"/>
            <w:tcW w:w="1134" w:type="dxa"/>
          </w:tcPr>
          <w:p w14:paraId="6E30CC6D" w14:textId="1C823BE8" w:rsidR="008A4873" w:rsidRPr="009448DD" w:rsidRDefault="008A4873" w:rsidP="003B087B">
            <w:pPr>
              <w:spacing w:line="360" w:lineRule="auto"/>
              <w:ind w:right="6"/>
              <w:jc w:val="both"/>
              <w:rPr>
                <w:rFonts w:cs="Times New Roman"/>
                <w:sz w:val="24"/>
                <w:szCs w:val="24"/>
              </w:rPr>
            </w:pPr>
            <w:r w:rsidRPr="009448DD">
              <w:rPr>
                <w:rFonts w:cs="Times New Roman"/>
                <w:sz w:val="24"/>
                <w:szCs w:val="24"/>
              </w:rPr>
              <w:t>SD</w:t>
            </w:r>
          </w:p>
        </w:tc>
        <w:tc>
          <w:tcPr>
            <w:tcW w:w="1134" w:type="dxa"/>
            <w:shd w:val="clear" w:color="auto" w:fill="F2F2F2" w:themeFill="background1" w:themeFillShade="F2"/>
          </w:tcPr>
          <w:p w14:paraId="611F5327" w14:textId="585E4505" w:rsidR="008A4873" w:rsidRPr="009448DD" w:rsidRDefault="008A4873"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rPr>
              <w:t>1.88</w:t>
            </w:r>
          </w:p>
        </w:tc>
        <w:tc>
          <w:tcPr>
            <w:tcW w:w="1134" w:type="dxa"/>
            <w:shd w:val="clear" w:color="auto" w:fill="F2F2F2" w:themeFill="background1" w:themeFillShade="F2"/>
          </w:tcPr>
          <w:p w14:paraId="09C5EC31" w14:textId="4841702E" w:rsidR="008A4873" w:rsidRPr="009448DD" w:rsidRDefault="008A4873"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rPr>
              <w:t>3.49</w:t>
            </w:r>
          </w:p>
        </w:tc>
        <w:tc>
          <w:tcPr>
            <w:tcW w:w="1276" w:type="dxa"/>
          </w:tcPr>
          <w:p w14:paraId="0902D24B" w14:textId="032646F3" w:rsidR="008A4873" w:rsidRPr="009448DD" w:rsidRDefault="008A4873"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rPr>
              <w:t>2.07</w:t>
            </w:r>
          </w:p>
        </w:tc>
        <w:tc>
          <w:tcPr>
            <w:tcW w:w="1134" w:type="dxa"/>
          </w:tcPr>
          <w:p w14:paraId="4C4A4D74" w14:textId="57C62618" w:rsidR="008A4873" w:rsidRPr="009448DD" w:rsidRDefault="008A4873" w:rsidP="003B087B">
            <w:pPr>
              <w:spacing w:line="360" w:lineRule="auto"/>
              <w:ind w:right="6"/>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448DD">
              <w:rPr>
                <w:rFonts w:cs="Times New Roman"/>
                <w:sz w:val="24"/>
              </w:rPr>
              <w:t>2.950</w:t>
            </w:r>
          </w:p>
        </w:tc>
      </w:tr>
    </w:tbl>
    <w:p w14:paraId="22878EB2" w14:textId="58F56358" w:rsidR="00A209CB" w:rsidRPr="005D4CF1" w:rsidRDefault="005D4CF1" w:rsidP="005D4CF1">
      <w:pPr>
        <w:spacing w:after="0" w:line="360" w:lineRule="auto"/>
        <w:ind w:left="1440" w:right="6"/>
        <w:jc w:val="both"/>
        <w:rPr>
          <w:rFonts w:cs="Times New Roman"/>
          <w:sz w:val="18"/>
          <w:szCs w:val="24"/>
        </w:rPr>
      </w:pPr>
      <w:r>
        <w:rPr>
          <w:rFonts w:cs="Times New Roman"/>
          <w:sz w:val="18"/>
          <w:szCs w:val="24"/>
        </w:rPr>
        <w:t xml:space="preserve">       </w:t>
      </w:r>
      <w:proofErr w:type="gramStart"/>
      <w:r w:rsidR="004818AA" w:rsidRPr="005D4CF1">
        <w:rPr>
          <w:rFonts w:cs="Times New Roman"/>
          <w:sz w:val="18"/>
          <w:szCs w:val="24"/>
        </w:rPr>
        <w:t>*)SD</w:t>
      </w:r>
      <w:proofErr w:type="gramEnd"/>
      <w:r w:rsidR="004818AA" w:rsidRPr="005D4CF1">
        <w:rPr>
          <w:rFonts w:cs="Times New Roman"/>
          <w:sz w:val="18"/>
          <w:szCs w:val="24"/>
        </w:rPr>
        <w:t xml:space="preserve"> = Standard </w:t>
      </w:r>
      <w:proofErr w:type="spellStart"/>
      <w:r w:rsidR="004818AA" w:rsidRPr="005D4CF1">
        <w:rPr>
          <w:rFonts w:cs="Times New Roman"/>
          <w:sz w:val="18"/>
          <w:szCs w:val="24"/>
        </w:rPr>
        <w:t>Deviasi</w:t>
      </w:r>
      <w:proofErr w:type="spellEnd"/>
    </w:p>
    <w:p w14:paraId="497D5C91" w14:textId="767504CC" w:rsidR="00AC51D9" w:rsidRDefault="009448DD" w:rsidP="00DA5919">
      <w:pPr>
        <w:spacing w:after="0" w:line="360" w:lineRule="auto"/>
        <w:ind w:right="6" w:firstLine="720"/>
        <w:jc w:val="both"/>
        <w:rPr>
          <w:rFonts w:cs="Times New Roman"/>
          <w:sz w:val="24"/>
          <w:szCs w:val="24"/>
        </w:rPr>
      </w:pPr>
      <w:proofErr w:type="spellStart"/>
      <w:r>
        <w:rPr>
          <w:rFonts w:cs="Times New Roman"/>
          <w:sz w:val="24"/>
          <w:szCs w:val="24"/>
        </w:rPr>
        <w:t>Analisis</w:t>
      </w:r>
      <w:proofErr w:type="spellEnd"/>
      <w:r>
        <w:rPr>
          <w:rFonts w:cs="Times New Roman"/>
          <w:sz w:val="24"/>
          <w:szCs w:val="24"/>
        </w:rPr>
        <w:t xml:space="preserve"> data </w:t>
      </w:r>
      <w:proofErr w:type="spellStart"/>
      <w:r>
        <w:rPr>
          <w:rFonts w:cs="Times New Roman"/>
          <w:sz w:val="24"/>
          <w:szCs w:val="24"/>
        </w:rPr>
        <w:t>awal</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menggunakan</w:t>
      </w:r>
      <w:proofErr w:type="spellEnd"/>
      <w:r>
        <w:rPr>
          <w:rFonts w:cs="Times New Roman"/>
          <w:sz w:val="24"/>
          <w:szCs w:val="24"/>
        </w:rPr>
        <w:t xml:space="preserve"> </w:t>
      </w:r>
      <w:proofErr w:type="spellStart"/>
      <w:r>
        <w:rPr>
          <w:rFonts w:cs="Times New Roman"/>
          <w:sz w:val="24"/>
          <w:szCs w:val="24"/>
        </w:rPr>
        <w:t>skor</w:t>
      </w:r>
      <w:proofErr w:type="spellEnd"/>
      <w:r>
        <w:rPr>
          <w:rFonts w:cs="Times New Roman"/>
          <w:sz w:val="24"/>
          <w:szCs w:val="24"/>
        </w:rPr>
        <w:t xml:space="preserve"> pre-test </w:t>
      </w:r>
      <w:proofErr w:type="spellStart"/>
      <w:r>
        <w:rPr>
          <w:rFonts w:cs="Times New Roman"/>
          <w:sz w:val="24"/>
          <w:szCs w:val="24"/>
        </w:rPr>
        <w:t>perlu</w:t>
      </w:r>
      <w:proofErr w:type="spellEnd"/>
      <w:r>
        <w:rPr>
          <w:rFonts w:cs="Times New Roman"/>
          <w:sz w:val="24"/>
          <w:szCs w:val="24"/>
        </w:rPr>
        <w:t xml:space="preserve"> </w:t>
      </w:r>
      <w:proofErr w:type="spellStart"/>
      <w:r>
        <w:rPr>
          <w:rFonts w:cs="Times New Roman"/>
          <w:sz w:val="24"/>
          <w:szCs w:val="24"/>
        </w:rPr>
        <w:t>dilakukan</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sidR="007B701F" w:rsidRPr="007B701F">
        <w:rPr>
          <w:rFonts w:cs="Times New Roman"/>
          <w:sz w:val="24"/>
          <w:szCs w:val="24"/>
        </w:rPr>
        <w:t>mengetahui</w:t>
      </w:r>
      <w:proofErr w:type="spellEnd"/>
      <w:r w:rsidR="007B701F" w:rsidRPr="007B701F">
        <w:rPr>
          <w:rFonts w:cs="Times New Roman"/>
          <w:sz w:val="24"/>
          <w:szCs w:val="24"/>
        </w:rPr>
        <w:t xml:space="preserve"> </w:t>
      </w:r>
      <w:proofErr w:type="spellStart"/>
      <w:r w:rsidR="007B701F" w:rsidRPr="007B701F">
        <w:rPr>
          <w:rFonts w:cs="Times New Roman"/>
          <w:sz w:val="24"/>
          <w:szCs w:val="24"/>
        </w:rPr>
        <w:t>perbedaan</w:t>
      </w:r>
      <w:proofErr w:type="spellEnd"/>
      <w:r w:rsidR="007B701F">
        <w:rPr>
          <w:rFonts w:cs="Times New Roman"/>
          <w:sz w:val="24"/>
          <w:szCs w:val="24"/>
        </w:rPr>
        <w:t xml:space="preserve"> </w:t>
      </w:r>
      <w:proofErr w:type="spellStart"/>
      <w:r w:rsidR="007B701F" w:rsidRPr="007B701F">
        <w:rPr>
          <w:rFonts w:cs="Times New Roman"/>
          <w:sz w:val="24"/>
          <w:szCs w:val="24"/>
        </w:rPr>
        <w:t>kemampuan</w:t>
      </w:r>
      <w:proofErr w:type="spellEnd"/>
      <w:r w:rsidR="007B701F" w:rsidRPr="007B701F">
        <w:rPr>
          <w:rFonts w:cs="Times New Roman"/>
          <w:sz w:val="24"/>
          <w:szCs w:val="24"/>
        </w:rPr>
        <w:t xml:space="preserve"> </w:t>
      </w:r>
      <w:proofErr w:type="spellStart"/>
      <w:r>
        <w:rPr>
          <w:rFonts w:cs="Times New Roman"/>
          <w:sz w:val="24"/>
          <w:szCs w:val="24"/>
        </w:rPr>
        <w:t>pemahaman</w:t>
      </w:r>
      <w:proofErr w:type="spellEnd"/>
      <w:r>
        <w:rPr>
          <w:rFonts w:cs="Times New Roman"/>
          <w:sz w:val="24"/>
          <w:szCs w:val="24"/>
        </w:rPr>
        <w:t xml:space="preserve"> </w:t>
      </w:r>
      <w:proofErr w:type="spellStart"/>
      <w:r>
        <w:rPr>
          <w:rFonts w:cs="Times New Roman"/>
          <w:sz w:val="24"/>
          <w:szCs w:val="24"/>
        </w:rPr>
        <w:t>matematis</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pada </w:t>
      </w:r>
      <w:proofErr w:type="spellStart"/>
      <w:r>
        <w:rPr>
          <w:rFonts w:cs="Times New Roman"/>
          <w:sz w:val="24"/>
          <w:szCs w:val="24"/>
        </w:rPr>
        <w:t>kelas</w:t>
      </w:r>
      <w:proofErr w:type="spellEnd"/>
      <w:r>
        <w:rPr>
          <w:rFonts w:cs="Times New Roman"/>
          <w:sz w:val="24"/>
          <w:szCs w:val="24"/>
        </w:rPr>
        <w:t xml:space="preserve"> </w:t>
      </w:r>
      <w:proofErr w:type="spellStart"/>
      <w:r>
        <w:rPr>
          <w:rFonts w:cs="Times New Roman"/>
          <w:sz w:val="24"/>
          <w:szCs w:val="24"/>
        </w:rPr>
        <w:t>eksperimen</w:t>
      </w:r>
      <w:proofErr w:type="spellEnd"/>
      <w:r>
        <w:rPr>
          <w:rFonts w:cs="Times New Roman"/>
          <w:sz w:val="24"/>
          <w:szCs w:val="24"/>
        </w:rPr>
        <w:t xml:space="preserve"> dan </w:t>
      </w:r>
      <w:proofErr w:type="spellStart"/>
      <w:r>
        <w:rPr>
          <w:rFonts w:cs="Times New Roman"/>
          <w:sz w:val="24"/>
          <w:szCs w:val="24"/>
        </w:rPr>
        <w:t>kelas</w:t>
      </w:r>
      <w:proofErr w:type="spellEnd"/>
      <w:r>
        <w:rPr>
          <w:rFonts w:cs="Times New Roman"/>
          <w:sz w:val="24"/>
          <w:szCs w:val="24"/>
        </w:rPr>
        <w:t xml:space="preserve"> </w:t>
      </w:r>
      <w:proofErr w:type="spellStart"/>
      <w:r>
        <w:rPr>
          <w:rFonts w:cs="Times New Roman"/>
          <w:sz w:val="24"/>
          <w:szCs w:val="24"/>
        </w:rPr>
        <w:t>kontrol</w:t>
      </w:r>
      <w:proofErr w:type="spellEnd"/>
      <w:r>
        <w:rPr>
          <w:rFonts w:cs="Times New Roman"/>
          <w:sz w:val="24"/>
          <w:szCs w:val="24"/>
        </w:rPr>
        <w:t xml:space="preserve"> yang </w:t>
      </w:r>
      <w:proofErr w:type="spellStart"/>
      <w:r>
        <w:rPr>
          <w:rFonts w:cs="Times New Roman"/>
          <w:sz w:val="24"/>
          <w:szCs w:val="24"/>
        </w:rPr>
        <w:t>akan</w:t>
      </w:r>
      <w:proofErr w:type="spellEnd"/>
      <w:r>
        <w:rPr>
          <w:rFonts w:cs="Times New Roman"/>
          <w:sz w:val="24"/>
          <w:szCs w:val="24"/>
        </w:rPr>
        <w:t xml:space="preserve"> </w:t>
      </w:r>
      <w:proofErr w:type="spellStart"/>
      <w:r w:rsidR="007B701F" w:rsidRPr="007B701F">
        <w:rPr>
          <w:rFonts w:cs="Times New Roman"/>
          <w:sz w:val="24"/>
          <w:szCs w:val="24"/>
        </w:rPr>
        <w:t>dihitung</w:t>
      </w:r>
      <w:proofErr w:type="spellEnd"/>
      <w:r w:rsidR="007B701F" w:rsidRPr="007B701F">
        <w:rPr>
          <w:rFonts w:cs="Times New Roman"/>
          <w:sz w:val="24"/>
          <w:szCs w:val="24"/>
        </w:rPr>
        <w:t xml:space="preserve"> </w:t>
      </w:r>
      <w:proofErr w:type="spellStart"/>
      <w:r w:rsidR="007B701F" w:rsidRPr="007B701F">
        <w:rPr>
          <w:rFonts w:cs="Times New Roman"/>
          <w:sz w:val="24"/>
          <w:szCs w:val="24"/>
        </w:rPr>
        <w:t>dengan</w:t>
      </w:r>
      <w:proofErr w:type="spellEnd"/>
      <w:r w:rsidR="007B701F" w:rsidRPr="007B701F">
        <w:rPr>
          <w:rFonts w:cs="Times New Roman"/>
          <w:sz w:val="24"/>
          <w:szCs w:val="24"/>
        </w:rPr>
        <w:t xml:space="preserve"> </w:t>
      </w:r>
      <w:proofErr w:type="spellStart"/>
      <w:r>
        <w:rPr>
          <w:rFonts w:cs="Times New Roman"/>
          <w:sz w:val="24"/>
          <w:szCs w:val="24"/>
        </w:rPr>
        <w:t>menggunakan</w:t>
      </w:r>
      <w:proofErr w:type="spellEnd"/>
      <w:r>
        <w:rPr>
          <w:rFonts w:cs="Times New Roman"/>
          <w:sz w:val="24"/>
          <w:szCs w:val="24"/>
        </w:rPr>
        <w:t xml:space="preserve"> </w:t>
      </w:r>
      <w:r w:rsidR="007B701F" w:rsidRPr="007B701F">
        <w:rPr>
          <w:rFonts w:cs="Times New Roman"/>
          <w:sz w:val="24"/>
          <w:szCs w:val="24"/>
        </w:rPr>
        <w:t xml:space="preserve">uji </w:t>
      </w:r>
      <w:proofErr w:type="spellStart"/>
      <w:r w:rsidR="007B701F" w:rsidRPr="007B701F">
        <w:rPr>
          <w:rFonts w:cs="Times New Roman"/>
          <w:sz w:val="24"/>
          <w:szCs w:val="24"/>
        </w:rPr>
        <w:t>kesamaan</w:t>
      </w:r>
      <w:proofErr w:type="spellEnd"/>
      <w:r w:rsidR="007B701F" w:rsidRPr="007B701F">
        <w:rPr>
          <w:rFonts w:cs="Times New Roman"/>
          <w:sz w:val="24"/>
          <w:szCs w:val="24"/>
        </w:rPr>
        <w:t xml:space="preserve"> </w:t>
      </w:r>
      <w:proofErr w:type="spellStart"/>
      <w:r w:rsidR="007B701F" w:rsidRPr="007B701F">
        <w:rPr>
          <w:rFonts w:cs="Times New Roman"/>
          <w:sz w:val="24"/>
          <w:szCs w:val="24"/>
        </w:rPr>
        <w:t>rataan</w:t>
      </w:r>
      <w:proofErr w:type="spellEnd"/>
      <w:r w:rsidR="007B701F" w:rsidRPr="007B701F">
        <w:rPr>
          <w:rFonts w:cs="Times New Roman"/>
          <w:sz w:val="24"/>
          <w:szCs w:val="24"/>
        </w:rPr>
        <w:t xml:space="preserve"> </w:t>
      </w:r>
      <w:proofErr w:type="spellStart"/>
      <w:r w:rsidR="007B701F" w:rsidRPr="007B701F">
        <w:rPr>
          <w:rFonts w:cs="Times New Roman"/>
          <w:sz w:val="24"/>
          <w:szCs w:val="24"/>
        </w:rPr>
        <w:t>skor</w:t>
      </w:r>
      <w:proofErr w:type="spellEnd"/>
      <w:r w:rsidR="007B701F" w:rsidRPr="007B701F">
        <w:rPr>
          <w:rFonts w:cs="Times New Roman"/>
          <w:sz w:val="24"/>
          <w:szCs w:val="24"/>
        </w:rPr>
        <w:t xml:space="preserve"> pre</w:t>
      </w:r>
      <w:r>
        <w:rPr>
          <w:rFonts w:cs="Times New Roman"/>
          <w:sz w:val="24"/>
          <w:szCs w:val="24"/>
        </w:rPr>
        <w:t>-</w:t>
      </w:r>
      <w:r w:rsidR="007B701F" w:rsidRPr="007B701F">
        <w:rPr>
          <w:rFonts w:cs="Times New Roman"/>
          <w:sz w:val="24"/>
          <w:szCs w:val="24"/>
        </w:rPr>
        <w:t>test</w:t>
      </w:r>
      <w:r w:rsidR="007B701F">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sidR="007B701F" w:rsidRPr="007B701F">
        <w:rPr>
          <w:rFonts w:cs="Times New Roman"/>
          <w:sz w:val="24"/>
          <w:szCs w:val="24"/>
        </w:rPr>
        <w:t>menggunakan</w:t>
      </w:r>
      <w:proofErr w:type="spellEnd"/>
      <w:r w:rsidR="007B701F" w:rsidRPr="007B701F">
        <w:rPr>
          <w:rFonts w:cs="Times New Roman"/>
          <w:sz w:val="24"/>
          <w:szCs w:val="24"/>
        </w:rPr>
        <w:t xml:space="preserve"> Kolmogorov-Smirnova</w:t>
      </w:r>
      <w:r w:rsidR="007B701F">
        <w:rPr>
          <w:rFonts w:cs="Times New Roman"/>
          <w:sz w:val="24"/>
          <w:szCs w:val="24"/>
        </w:rPr>
        <w:t xml:space="preserve"> dan </w:t>
      </w:r>
      <w:r w:rsidR="007B701F" w:rsidRPr="007B701F">
        <w:rPr>
          <w:rFonts w:cs="Times New Roman"/>
          <w:sz w:val="24"/>
          <w:szCs w:val="24"/>
        </w:rPr>
        <w:t>Shapiro-Wilk</w:t>
      </w:r>
      <w:r w:rsidR="008552B7">
        <w:rPr>
          <w:rFonts w:cs="Times New Roman"/>
          <w:sz w:val="24"/>
          <w:szCs w:val="24"/>
        </w:rPr>
        <w:t xml:space="preserve">. </w:t>
      </w:r>
    </w:p>
    <w:p w14:paraId="02460258" w14:textId="77777777" w:rsidR="003B087B" w:rsidRPr="003B087B" w:rsidRDefault="003B087B" w:rsidP="00DA5919">
      <w:pPr>
        <w:spacing w:after="0" w:line="360" w:lineRule="auto"/>
        <w:ind w:right="6" w:firstLine="720"/>
        <w:jc w:val="both"/>
        <w:rPr>
          <w:rFonts w:cs="Times New Roman"/>
          <w:sz w:val="10"/>
          <w:szCs w:val="24"/>
        </w:rPr>
      </w:pPr>
    </w:p>
    <w:tbl>
      <w:tblPr>
        <w:tblStyle w:val="Style1"/>
        <w:tblW w:w="8754" w:type="dxa"/>
        <w:jc w:val="center"/>
        <w:tblLayout w:type="fixed"/>
        <w:tblLook w:val="0000" w:firstRow="0" w:lastRow="0" w:firstColumn="0" w:lastColumn="0" w:noHBand="0" w:noVBand="0"/>
      </w:tblPr>
      <w:tblGrid>
        <w:gridCol w:w="2480"/>
        <w:gridCol w:w="1344"/>
        <w:gridCol w:w="1017"/>
        <w:gridCol w:w="704"/>
        <w:gridCol w:w="849"/>
        <w:gridCol w:w="991"/>
        <w:gridCol w:w="647"/>
        <w:gridCol w:w="716"/>
        <w:gridCol w:w="6"/>
      </w:tblGrid>
      <w:tr w:rsidR="00AC51D9" w:rsidRPr="00AC51D9" w14:paraId="7F2980CA" w14:textId="77777777" w:rsidTr="002F1462">
        <w:trPr>
          <w:jc w:val="center"/>
        </w:trPr>
        <w:tc>
          <w:tcPr>
            <w:tcW w:w="8754" w:type="dxa"/>
            <w:gridSpan w:val="9"/>
          </w:tcPr>
          <w:p w14:paraId="69550EE6" w14:textId="0331DD3D" w:rsidR="00AC51D9" w:rsidRPr="00AC51D9" w:rsidRDefault="000654B6" w:rsidP="003B087B">
            <w:pPr>
              <w:autoSpaceDE w:val="0"/>
              <w:autoSpaceDN w:val="0"/>
              <w:adjustRightInd w:val="0"/>
              <w:spacing w:line="360" w:lineRule="auto"/>
              <w:ind w:left="60" w:right="60"/>
              <w:jc w:val="center"/>
              <w:rPr>
                <w:rFonts w:cs="Times New Roman"/>
                <w:color w:val="000000"/>
                <w:sz w:val="20"/>
                <w:szCs w:val="20"/>
              </w:rPr>
            </w:pPr>
            <w:proofErr w:type="spellStart"/>
            <w:r>
              <w:rPr>
                <w:rFonts w:cs="Times New Roman"/>
                <w:b/>
                <w:bCs/>
                <w:color w:val="000000"/>
                <w:sz w:val="20"/>
                <w:szCs w:val="20"/>
              </w:rPr>
              <w:t>Tabel</w:t>
            </w:r>
            <w:proofErr w:type="spellEnd"/>
            <w:r>
              <w:rPr>
                <w:rFonts w:cs="Times New Roman"/>
                <w:b/>
                <w:bCs/>
                <w:color w:val="000000"/>
                <w:sz w:val="20"/>
                <w:szCs w:val="20"/>
              </w:rPr>
              <w:t xml:space="preserve"> 3. Hasil Uji </w:t>
            </w:r>
            <w:proofErr w:type="spellStart"/>
            <w:r>
              <w:rPr>
                <w:rFonts w:cs="Times New Roman"/>
                <w:b/>
                <w:bCs/>
                <w:color w:val="000000"/>
                <w:sz w:val="20"/>
                <w:szCs w:val="20"/>
              </w:rPr>
              <w:t>Homogenitas</w:t>
            </w:r>
            <w:proofErr w:type="spellEnd"/>
            <w:r>
              <w:rPr>
                <w:rFonts w:cs="Times New Roman"/>
                <w:b/>
                <w:bCs/>
                <w:color w:val="000000"/>
                <w:sz w:val="20"/>
                <w:szCs w:val="20"/>
              </w:rPr>
              <w:t xml:space="preserve"> </w:t>
            </w:r>
          </w:p>
        </w:tc>
      </w:tr>
      <w:tr w:rsidR="00AC51D9" w:rsidRPr="00AC51D9" w14:paraId="3B422CE3" w14:textId="77777777" w:rsidTr="003B087B">
        <w:trPr>
          <w:gridAfter w:val="1"/>
          <w:wAfter w:w="6" w:type="dxa"/>
          <w:jc w:val="center"/>
        </w:trPr>
        <w:tc>
          <w:tcPr>
            <w:tcW w:w="2480" w:type="dxa"/>
            <w:tcBorders>
              <w:top w:val="single" w:sz="4" w:space="0" w:color="auto"/>
              <w:bottom w:val="nil"/>
            </w:tcBorders>
          </w:tcPr>
          <w:p w14:paraId="763ED385" w14:textId="77777777" w:rsidR="00AC51D9" w:rsidRPr="00AC51D9" w:rsidRDefault="00AC51D9" w:rsidP="003B087B">
            <w:pPr>
              <w:autoSpaceDE w:val="0"/>
              <w:autoSpaceDN w:val="0"/>
              <w:adjustRightInd w:val="0"/>
              <w:spacing w:line="360" w:lineRule="auto"/>
              <w:rPr>
                <w:rFonts w:cs="Times New Roman"/>
                <w:color w:val="000000"/>
                <w:sz w:val="20"/>
                <w:szCs w:val="20"/>
              </w:rPr>
            </w:pPr>
          </w:p>
        </w:tc>
        <w:tc>
          <w:tcPr>
            <w:tcW w:w="1344" w:type="dxa"/>
            <w:vMerge w:val="restart"/>
          </w:tcPr>
          <w:p w14:paraId="6345852F" w14:textId="77777777" w:rsidR="00AC51D9" w:rsidRPr="00AC51D9" w:rsidRDefault="00AC51D9" w:rsidP="003B087B">
            <w:pPr>
              <w:autoSpaceDE w:val="0"/>
              <w:autoSpaceDN w:val="0"/>
              <w:adjustRightInd w:val="0"/>
              <w:spacing w:line="360" w:lineRule="auto"/>
              <w:ind w:left="60" w:right="60"/>
              <w:rPr>
                <w:rFonts w:cs="Times New Roman"/>
                <w:color w:val="000000"/>
                <w:sz w:val="20"/>
                <w:szCs w:val="20"/>
              </w:rPr>
            </w:pPr>
            <w:proofErr w:type="spellStart"/>
            <w:r w:rsidRPr="00AC51D9">
              <w:rPr>
                <w:rFonts w:cs="Times New Roman"/>
                <w:color w:val="000000"/>
                <w:sz w:val="20"/>
                <w:szCs w:val="20"/>
              </w:rPr>
              <w:t>Faktor</w:t>
            </w:r>
            <w:proofErr w:type="spellEnd"/>
          </w:p>
        </w:tc>
        <w:tc>
          <w:tcPr>
            <w:tcW w:w="2570" w:type="dxa"/>
            <w:gridSpan w:val="3"/>
          </w:tcPr>
          <w:p w14:paraId="7D133D41" w14:textId="77777777" w:rsidR="00AC51D9" w:rsidRPr="00AC51D9" w:rsidRDefault="00AC51D9" w:rsidP="003B087B">
            <w:pPr>
              <w:autoSpaceDE w:val="0"/>
              <w:autoSpaceDN w:val="0"/>
              <w:adjustRightInd w:val="0"/>
              <w:spacing w:line="360" w:lineRule="auto"/>
              <w:ind w:left="60" w:right="60"/>
              <w:jc w:val="center"/>
              <w:rPr>
                <w:rFonts w:cs="Times New Roman"/>
                <w:color w:val="000000"/>
                <w:sz w:val="20"/>
                <w:szCs w:val="20"/>
              </w:rPr>
            </w:pPr>
            <w:r w:rsidRPr="00AC51D9">
              <w:rPr>
                <w:rFonts w:cs="Times New Roman"/>
                <w:color w:val="000000"/>
                <w:sz w:val="20"/>
                <w:szCs w:val="20"/>
              </w:rPr>
              <w:t>Kolmogorov-Smirnov</w:t>
            </w:r>
            <w:r w:rsidRPr="00AC51D9">
              <w:rPr>
                <w:rFonts w:cs="Times New Roman"/>
                <w:color w:val="000000"/>
                <w:sz w:val="20"/>
                <w:szCs w:val="20"/>
                <w:vertAlign w:val="superscript"/>
              </w:rPr>
              <w:t>a</w:t>
            </w:r>
          </w:p>
        </w:tc>
        <w:tc>
          <w:tcPr>
            <w:tcW w:w="2354" w:type="dxa"/>
            <w:gridSpan w:val="3"/>
          </w:tcPr>
          <w:p w14:paraId="6621D701" w14:textId="77777777" w:rsidR="00AC51D9" w:rsidRPr="00AC51D9" w:rsidRDefault="00AC51D9" w:rsidP="003B087B">
            <w:pPr>
              <w:autoSpaceDE w:val="0"/>
              <w:autoSpaceDN w:val="0"/>
              <w:adjustRightInd w:val="0"/>
              <w:spacing w:line="360" w:lineRule="auto"/>
              <w:ind w:left="60" w:right="60"/>
              <w:jc w:val="center"/>
              <w:rPr>
                <w:rFonts w:cs="Times New Roman"/>
                <w:color w:val="000000"/>
                <w:sz w:val="20"/>
                <w:szCs w:val="20"/>
              </w:rPr>
            </w:pPr>
            <w:r w:rsidRPr="00AC51D9">
              <w:rPr>
                <w:rFonts w:cs="Times New Roman"/>
                <w:color w:val="000000"/>
                <w:sz w:val="20"/>
                <w:szCs w:val="20"/>
              </w:rPr>
              <w:t>Shapiro-Wilk</w:t>
            </w:r>
          </w:p>
        </w:tc>
      </w:tr>
      <w:tr w:rsidR="00AC51D9" w:rsidRPr="00AC51D9" w14:paraId="0D7DBD6C" w14:textId="77777777" w:rsidTr="003B087B">
        <w:trPr>
          <w:gridAfter w:val="1"/>
          <w:wAfter w:w="6" w:type="dxa"/>
          <w:jc w:val="center"/>
        </w:trPr>
        <w:tc>
          <w:tcPr>
            <w:tcW w:w="2480" w:type="dxa"/>
            <w:tcBorders>
              <w:top w:val="nil"/>
            </w:tcBorders>
          </w:tcPr>
          <w:p w14:paraId="74C0CD0A" w14:textId="77777777" w:rsidR="00AC51D9" w:rsidRPr="00AC51D9" w:rsidRDefault="00AC51D9" w:rsidP="003B087B">
            <w:pPr>
              <w:autoSpaceDE w:val="0"/>
              <w:autoSpaceDN w:val="0"/>
              <w:adjustRightInd w:val="0"/>
              <w:spacing w:line="360" w:lineRule="auto"/>
              <w:rPr>
                <w:rFonts w:cs="Times New Roman"/>
                <w:color w:val="000000"/>
                <w:sz w:val="20"/>
                <w:szCs w:val="20"/>
              </w:rPr>
            </w:pPr>
          </w:p>
        </w:tc>
        <w:tc>
          <w:tcPr>
            <w:tcW w:w="1344" w:type="dxa"/>
            <w:vMerge/>
          </w:tcPr>
          <w:p w14:paraId="2386EAE7" w14:textId="77777777" w:rsidR="00AC51D9" w:rsidRPr="00AC51D9" w:rsidRDefault="00AC51D9" w:rsidP="003B087B">
            <w:pPr>
              <w:autoSpaceDE w:val="0"/>
              <w:autoSpaceDN w:val="0"/>
              <w:adjustRightInd w:val="0"/>
              <w:spacing w:line="360" w:lineRule="auto"/>
              <w:rPr>
                <w:rFonts w:cs="Times New Roman"/>
                <w:color w:val="000000"/>
                <w:sz w:val="20"/>
                <w:szCs w:val="20"/>
              </w:rPr>
            </w:pPr>
          </w:p>
        </w:tc>
        <w:tc>
          <w:tcPr>
            <w:tcW w:w="1017" w:type="dxa"/>
          </w:tcPr>
          <w:p w14:paraId="09EE538C" w14:textId="77777777" w:rsidR="00AC51D9" w:rsidRPr="00AC51D9" w:rsidRDefault="00AC51D9" w:rsidP="003B087B">
            <w:pPr>
              <w:autoSpaceDE w:val="0"/>
              <w:autoSpaceDN w:val="0"/>
              <w:adjustRightInd w:val="0"/>
              <w:spacing w:line="360" w:lineRule="auto"/>
              <w:ind w:left="60" w:right="60"/>
              <w:jc w:val="center"/>
              <w:rPr>
                <w:rFonts w:cs="Times New Roman"/>
                <w:color w:val="000000"/>
                <w:sz w:val="20"/>
                <w:szCs w:val="20"/>
              </w:rPr>
            </w:pPr>
            <w:r w:rsidRPr="00AC51D9">
              <w:rPr>
                <w:rFonts w:cs="Times New Roman"/>
                <w:color w:val="000000"/>
                <w:sz w:val="20"/>
                <w:szCs w:val="20"/>
              </w:rPr>
              <w:t>Statistic</w:t>
            </w:r>
          </w:p>
        </w:tc>
        <w:tc>
          <w:tcPr>
            <w:tcW w:w="704" w:type="dxa"/>
          </w:tcPr>
          <w:p w14:paraId="1707DB1B" w14:textId="77777777" w:rsidR="00AC51D9" w:rsidRPr="00AC51D9" w:rsidRDefault="00AC51D9" w:rsidP="003B087B">
            <w:pPr>
              <w:autoSpaceDE w:val="0"/>
              <w:autoSpaceDN w:val="0"/>
              <w:adjustRightInd w:val="0"/>
              <w:spacing w:line="360" w:lineRule="auto"/>
              <w:ind w:left="60" w:right="60"/>
              <w:jc w:val="center"/>
              <w:rPr>
                <w:rFonts w:cs="Times New Roman"/>
                <w:color w:val="000000"/>
                <w:sz w:val="20"/>
                <w:szCs w:val="20"/>
              </w:rPr>
            </w:pPr>
            <w:r w:rsidRPr="00AC51D9">
              <w:rPr>
                <w:rFonts w:cs="Times New Roman"/>
                <w:color w:val="000000"/>
                <w:sz w:val="20"/>
                <w:szCs w:val="20"/>
              </w:rPr>
              <w:t>df</w:t>
            </w:r>
          </w:p>
        </w:tc>
        <w:tc>
          <w:tcPr>
            <w:tcW w:w="849" w:type="dxa"/>
          </w:tcPr>
          <w:p w14:paraId="236D6BF5" w14:textId="77777777" w:rsidR="00AC51D9" w:rsidRPr="00AC51D9" w:rsidRDefault="00AC51D9" w:rsidP="003B087B">
            <w:pPr>
              <w:autoSpaceDE w:val="0"/>
              <w:autoSpaceDN w:val="0"/>
              <w:adjustRightInd w:val="0"/>
              <w:spacing w:line="360" w:lineRule="auto"/>
              <w:ind w:left="60" w:right="60"/>
              <w:jc w:val="center"/>
              <w:rPr>
                <w:rFonts w:cs="Times New Roman"/>
                <w:color w:val="000000"/>
                <w:sz w:val="20"/>
                <w:szCs w:val="20"/>
              </w:rPr>
            </w:pPr>
            <w:r w:rsidRPr="00AC51D9">
              <w:rPr>
                <w:rFonts w:cs="Times New Roman"/>
                <w:color w:val="000000"/>
                <w:sz w:val="20"/>
                <w:szCs w:val="20"/>
              </w:rPr>
              <w:t>Sig.</w:t>
            </w:r>
          </w:p>
        </w:tc>
        <w:tc>
          <w:tcPr>
            <w:tcW w:w="991" w:type="dxa"/>
          </w:tcPr>
          <w:p w14:paraId="37D364FB" w14:textId="77777777" w:rsidR="00AC51D9" w:rsidRPr="00AC51D9" w:rsidRDefault="00AC51D9" w:rsidP="003B087B">
            <w:pPr>
              <w:autoSpaceDE w:val="0"/>
              <w:autoSpaceDN w:val="0"/>
              <w:adjustRightInd w:val="0"/>
              <w:spacing w:line="360" w:lineRule="auto"/>
              <w:ind w:left="60" w:right="60"/>
              <w:jc w:val="center"/>
              <w:rPr>
                <w:rFonts w:cs="Times New Roman"/>
                <w:color w:val="000000"/>
                <w:sz w:val="20"/>
                <w:szCs w:val="20"/>
              </w:rPr>
            </w:pPr>
            <w:r w:rsidRPr="00AC51D9">
              <w:rPr>
                <w:rFonts w:cs="Times New Roman"/>
                <w:color w:val="000000"/>
                <w:sz w:val="20"/>
                <w:szCs w:val="20"/>
              </w:rPr>
              <w:t>Statistic</w:t>
            </w:r>
          </w:p>
        </w:tc>
        <w:tc>
          <w:tcPr>
            <w:tcW w:w="647" w:type="dxa"/>
          </w:tcPr>
          <w:p w14:paraId="43D5B5E5" w14:textId="77777777" w:rsidR="00AC51D9" w:rsidRPr="00AC51D9" w:rsidRDefault="00AC51D9" w:rsidP="003B087B">
            <w:pPr>
              <w:autoSpaceDE w:val="0"/>
              <w:autoSpaceDN w:val="0"/>
              <w:adjustRightInd w:val="0"/>
              <w:spacing w:line="360" w:lineRule="auto"/>
              <w:ind w:left="60" w:right="60"/>
              <w:jc w:val="center"/>
              <w:rPr>
                <w:rFonts w:cs="Times New Roman"/>
                <w:color w:val="000000"/>
                <w:sz w:val="20"/>
                <w:szCs w:val="20"/>
              </w:rPr>
            </w:pPr>
            <w:r w:rsidRPr="00AC51D9">
              <w:rPr>
                <w:rFonts w:cs="Times New Roman"/>
                <w:color w:val="000000"/>
                <w:sz w:val="20"/>
                <w:szCs w:val="20"/>
              </w:rPr>
              <w:t>df</w:t>
            </w:r>
          </w:p>
        </w:tc>
        <w:tc>
          <w:tcPr>
            <w:tcW w:w="716" w:type="dxa"/>
          </w:tcPr>
          <w:p w14:paraId="78AFDB51" w14:textId="77777777" w:rsidR="00AC51D9" w:rsidRPr="00AC51D9" w:rsidRDefault="00AC51D9" w:rsidP="003B087B">
            <w:pPr>
              <w:autoSpaceDE w:val="0"/>
              <w:autoSpaceDN w:val="0"/>
              <w:adjustRightInd w:val="0"/>
              <w:spacing w:line="360" w:lineRule="auto"/>
              <w:ind w:left="60" w:right="60"/>
              <w:jc w:val="center"/>
              <w:rPr>
                <w:rFonts w:cs="Times New Roman"/>
                <w:color w:val="000000"/>
                <w:sz w:val="20"/>
                <w:szCs w:val="20"/>
              </w:rPr>
            </w:pPr>
            <w:r w:rsidRPr="00AC51D9">
              <w:rPr>
                <w:rFonts w:cs="Times New Roman"/>
                <w:color w:val="000000"/>
                <w:sz w:val="20"/>
                <w:szCs w:val="20"/>
              </w:rPr>
              <w:t>Sig.</w:t>
            </w:r>
          </w:p>
        </w:tc>
      </w:tr>
      <w:tr w:rsidR="00AC51D9" w:rsidRPr="00AC51D9" w14:paraId="29390F8C" w14:textId="77777777" w:rsidTr="003B087B">
        <w:trPr>
          <w:gridAfter w:val="1"/>
          <w:wAfter w:w="6" w:type="dxa"/>
          <w:jc w:val="center"/>
        </w:trPr>
        <w:tc>
          <w:tcPr>
            <w:tcW w:w="2480" w:type="dxa"/>
            <w:vMerge w:val="restart"/>
          </w:tcPr>
          <w:p w14:paraId="2BD8899D" w14:textId="77777777" w:rsidR="00AC51D9" w:rsidRPr="00AC51D9" w:rsidRDefault="00AC51D9" w:rsidP="003B087B">
            <w:pPr>
              <w:autoSpaceDE w:val="0"/>
              <w:autoSpaceDN w:val="0"/>
              <w:adjustRightInd w:val="0"/>
              <w:spacing w:line="360" w:lineRule="auto"/>
              <w:ind w:left="60" w:right="60"/>
              <w:rPr>
                <w:rFonts w:cs="Times New Roman"/>
                <w:color w:val="000000"/>
                <w:sz w:val="20"/>
                <w:szCs w:val="20"/>
              </w:rPr>
            </w:pPr>
            <w:proofErr w:type="spellStart"/>
            <w:r w:rsidRPr="00AC51D9">
              <w:rPr>
                <w:rFonts w:cs="Times New Roman"/>
                <w:color w:val="000000"/>
                <w:sz w:val="20"/>
                <w:szCs w:val="20"/>
              </w:rPr>
              <w:t>Kemampuan</w:t>
            </w:r>
            <w:proofErr w:type="spellEnd"/>
            <w:r w:rsidRPr="00AC51D9">
              <w:rPr>
                <w:rFonts w:cs="Times New Roman"/>
                <w:color w:val="000000"/>
                <w:sz w:val="20"/>
                <w:szCs w:val="20"/>
              </w:rPr>
              <w:t xml:space="preserve"> </w:t>
            </w:r>
            <w:proofErr w:type="spellStart"/>
            <w:r w:rsidRPr="00AC51D9">
              <w:rPr>
                <w:rFonts w:cs="Times New Roman"/>
                <w:color w:val="000000"/>
                <w:sz w:val="20"/>
                <w:szCs w:val="20"/>
              </w:rPr>
              <w:t>Pemahaman</w:t>
            </w:r>
            <w:proofErr w:type="spellEnd"/>
            <w:r w:rsidRPr="00AC51D9">
              <w:rPr>
                <w:rFonts w:cs="Times New Roman"/>
                <w:color w:val="000000"/>
                <w:sz w:val="20"/>
                <w:szCs w:val="20"/>
              </w:rPr>
              <w:t xml:space="preserve"> </w:t>
            </w:r>
            <w:proofErr w:type="spellStart"/>
            <w:r w:rsidRPr="00AC51D9">
              <w:rPr>
                <w:rFonts w:cs="Times New Roman"/>
                <w:color w:val="000000"/>
                <w:sz w:val="20"/>
                <w:szCs w:val="20"/>
              </w:rPr>
              <w:t>Matematis</w:t>
            </w:r>
            <w:proofErr w:type="spellEnd"/>
          </w:p>
        </w:tc>
        <w:tc>
          <w:tcPr>
            <w:tcW w:w="1344" w:type="dxa"/>
          </w:tcPr>
          <w:p w14:paraId="2D241A69" w14:textId="77777777" w:rsidR="00AC51D9" w:rsidRPr="00AC51D9" w:rsidRDefault="00AC51D9" w:rsidP="003B087B">
            <w:pPr>
              <w:autoSpaceDE w:val="0"/>
              <w:autoSpaceDN w:val="0"/>
              <w:adjustRightInd w:val="0"/>
              <w:spacing w:line="360" w:lineRule="auto"/>
              <w:ind w:left="60" w:right="60"/>
              <w:rPr>
                <w:rFonts w:cs="Times New Roman"/>
                <w:color w:val="000000"/>
                <w:sz w:val="20"/>
                <w:szCs w:val="20"/>
              </w:rPr>
            </w:pPr>
            <w:proofErr w:type="spellStart"/>
            <w:r w:rsidRPr="00AC51D9">
              <w:rPr>
                <w:rFonts w:cs="Times New Roman"/>
                <w:color w:val="000000"/>
                <w:sz w:val="20"/>
                <w:szCs w:val="20"/>
              </w:rPr>
              <w:t>Eksperimen</w:t>
            </w:r>
            <w:proofErr w:type="spellEnd"/>
          </w:p>
        </w:tc>
        <w:tc>
          <w:tcPr>
            <w:tcW w:w="1017" w:type="dxa"/>
          </w:tcPr>
          <w:p w14:paraId="5D1607D5"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.134</w:t>
            </w:r>
          </w:p>
        </w:tc>
        <w:tc>
          <w:tcPr>
            <w:tcW w:w="704" w:type="dxa"/>
          </w:tcPr>
          <w:p w14:paraId="3137607B"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36</w:t>
            </w:r>
          </w:p>
        </w:tc>
        <w:tc>
          <w:tcPr>
            <w:tcW w:w="849" w:type="dxa"/>
          </w:tcPr>
          <w:p w14:paraId="347D09F4"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.101</w:t>
            </w:r>
          </w:p>
        </w:tc>
        <w:tc>
          <w:tcPr>
            <w:tcW w:w="991" w:type="dxa"/>
          </w:tcPr>
          <w:p w14:paraId="3BF3A31E"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.957</w:t>
            </w:r>
          </w:p>
        </w:tc>
        <w:tc>
          <w:tcPr>
            <w:tcW w:w="647" w:type="dxa"/>
          </w:tcPr>
          <w:p w14:paraId="0CC588B3"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36</w:t>
            </w:r>
          </w:p>
        </w:tc>
        <w:tc>
          <w:tcPr>
            <w:tcW w:w="716" w:type="dxa"/>
          </w:tcPr>
          <w:p w14:paraId="1119E37E"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.169</w:t>
            </w:r>
          </w:p>
        </w:tc>
      </w:tr>
      <w:tr w:rsidR="00AC51D9" w:rsidRPr="00AC51D9" w14:paraId="3D0CDEBC" w14:textId="77777777" w:rsidTr="003B087B">
        <w:trPr>
          <w:gridAfter w:val="1"/>
          <w:wAfter w:w="6" w:type="dxa"/>
          <w:jc w:val="center"/>
        </w:trPr>
        <w:tc>
          <w:tcPr>
            <w:tcW w:w="2480" w:type="dxa"/>
            <w:vMerge/>
            <w:tcBorders>
              <w:bottom w:val="single" w:sz="4" w:space="0" w:color="auto"/>
            </w:tcBorders>
          </w:tcPr>
          <w:p w14:paraId="0D163F3C" w14:textId="77777777" w:rsidR="00AC51D9" w:rsidRPr="00AC51D9" w:rsidRDefault="00AC51D9" w:rsidP="003B087B">
            <w:pPr>
              <w:autoSpaceDE w:val="0"/>
              <w:autoSpaceDN w:val="0"/>
              <w:adjustRightInd w:val="0"/>
              <w:spacing w:line="360" w:lineRule="auto"/>
              <w:rPr>
                <w:rFonts w:cs="Times New Roman"/>
                <w:color w:val="000000"/>
                <w:sz w:val="20"/>
                <w:szCs w:val="20"/>
              </w:rPr>
            </w:pPr>
          </w:p>
        </w:tc>
        <w:tc>
          <w:tcPr>
            <w:tcW w:w="1344" w:type="dxa"/>
            <w:tcBorders>
              <w:bottom w:val="single" w:sz="4" w:space="0" w:color="auto"/>
            </w:tcBorders>
          </w:tcPr>
          <w:p w14:paraId="29849E51" w14:textId="77777777" w:rsidR="00AC51D9" w:rsidRPr="00AC51D9" w:rsidRDefault="00AC51D9" w:rsidP="003B087B">
            <w:pPr>
              <w:autoSpaceDE w:val="0"/>
              <w:autoSpaceDN w:val="0"/>
              <w:adjustRightInd w:val="0"/>
              <w:spacing w:line="360" w:lineRule="auto"/>
              <w:ind w:left="60" w:right="60"/>
              <w:rPr>
                <w:rFonts w:cs="Times New Roman"/>
                <w:color w:val="000000"/>
                <w:sz w:val="20"/>
                <w:szCs w:val="20"/>
              </w:rPr>
            </w:pPr>
            <w:proofErr w:type="spellStart"/>
            <w:r w:rsidRPr="00AC51D9">
              <w:rPr>
                <w:rFonts w:cs="Times New Roman"/>
                <w:color w:val="000000"/>
                <w:sz w:val="20"/>
                <w:szCs w:val="20"/>
              </w:rPr>
              <w:t>Kontrol</w:t>
            </w:r>
            <w:proofErr w:type="spellEnd"/>
          </w:p>
        </w:tc>
        <w:tc>
          <w:tcPr>
            <w:tcW w:w="1017" w:type="dxa"/>
            <w:tcBorders>
              <w:bottom w:val="single" w:sz="4" w:space="0" w:color="auto"/>
            </w:tcBorders>
          </w:tcPr>
          <w:p w14:paraId="5FBA41C5"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.142</w:t>
            </w:r>
          </w:p>
        </w:tc>
        <w:tc>
          <w:tcPr>
            <w:tcW w:w="704" w:type="dxa"/>
            <w:tcBorders>
              <w:bottom w:val="single" w:sz="4" w:space="0" w:color="auto"/>
            </w:tcBorders>
          </w:tcPr>
          <w:p w14:paraId="077A1330"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35</w:t>
            </w:r>
          </w:p>
        </w:tc>
        <w:tc>
          <w:tcPr>
            <w:tcW w:w="849" w:type="dxa"/>
            <w:tcBorders>
              <w:bottom w:val="single" w:sz="4" w:space="0" w:color="auto"/>
            </w:tcBorders>
          </w:tcPr>
          <w:p w14:paraId="713ECC23"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.072</w:t>
            </w:r>
          </w:p>
        </w:tc>
        <w:tc>
          <w:tcPr>
            <w:tcW w:w="991" w:type="dxa"/>
            <w:tcBorders>
              <w:bottom w:val="single" w:sz="4" w:space="0" w:color="auto"/>
            </w:tcBorders>
          </w:tcPr>
          <w:p w14:paraId="112A414B"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.960</w:t>
            </w:r>
          </w:p>
        </w:tc>
        <w:tc>
          <w:tcPr>
            <w:tcW w:w="647" w:type="dxa"/>
            <w:tcBorders>
              <w:bottom w:val="single" w:sz="4" w:space="0" w:color="auto"/>
            </w:tcBorders>
          </w:tcPr>
          <w:p w14:paraId="1D17A75A"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35</w:t>
            </w:r>
          </w:p>
        </w:tc>
        <w:tc>
          <w:tcPr>
            <w:tcW w:w="716" w:type="dxa"/>
            <w:tcBorders>
              <w:bottom w:val="single" w:sz="4" w:space="0" w:color="auto"/>
            </w:tcBorders>
          </w:tcPr>
          <w:p w14:paraId="2F7BD7A7" w14:textId="77777777" w:rsidR="00AC51D9" w:rsidRPr="00AC51D9" w:rsidRDefault="00AC51D9" w:rsidP="003B087B">
            <w:pPr>
              <w:autoSpaceDE w:val="0"/>
              <w:autoSpaceDN w:val="0"/>
              <w:adjustRightInd w:val="0"/>
              <w:spacing w:line="360" w:lineRule="auto"/>
              <w:ind w:left="60" w:right="60"/>
              <w:jc w:val="right"/>
              <w:rPr>
                <w:rFonts w:cs="Times New Roman"/>
                <w:color w:val="000000"/>
                <w:sz w:val="20"/>
                <w:szCs w:val="20"/>
              </w:rPr>
            </w:pPr>
            <w:r w:rsidRPr="00AC51D9">
              <w:rPr>
                <w:rFonts w:cs="Times New Roman"/>
                <w:color w:val="000000"/>
                <w:sz w:val="20"/>
                <w:szCs w:val="20"/>
              </w:rPr>
              <w:t>.227</w:t>
            </w:r>
          </w:p>
        </w:tc>
      </w:tr>
      <w:tr w:rsidR="00AC51D9" w:rsidRPr="00AC51D9" w14:paraId="211429EF" w14:textId="77777777" w:rsidTr="002F1462">
        <w:trPr>
          <w:jc w:val="center"/>
        </w:trPr>
        <w:tc>
          <w:tcPr>
            <w:tcW w:w="8754" w:type="dxa"/>
            <w:gridSpan w:val="9"/>
            <w:tcBorders>
              <w:top w:val="single" w:sz="4" w:space="0" w:color="auto"/>
              <w:bottom w:val="nil"/>
            </w:tcBorders>
          </w:tcPr>
          <w:p w14:paraId="31C9AD90" w14:textId="66F86648" w:rsidR="00AC51D9" w:rsidRPr="00AC51D9" w:rsidRDefault="00AC51D9" w:rsidP="003B087B">
            <w:pPr>
              <w:autoSpaceDE w:val="0"/>
              <w:autoSpaceDN w:val="0"/>
              <w:adjustRightInd w:val="0"/>
              <w:spacing w:line="360" w:lineRule="auto"/>
              <w:ind w:left="60" w:right="60"/>
              <w:rPr>
                <w:rFonts w:cs="Times New Roman"/>
                <w:color w:val="000000"/>
                <w:sz w:val="20"/>
                <w:szCs w:val="20"/>
              </w:rPr>
            </w:pPr>
            <w:r w:rsidRPr="00AC51D9">
              <w:rPr>
                <w:rFonts w:cs="Times New Roman"/>
                <w:color w:val="000000"/>
                <w:sz w:val="20"/>
                <w:szCs w:val="20"/>
              </w:rPr>
              <w:t>a. Lilliefors Significance Correction</w:t>
            </w:r>
            <w:r w:rsidR="00DA5919" w:rsidRPr="002F1462">
              <w:rPr>
                <w:rFonts w:cs="Times New Roman"/>
                <w:color w:val="000000"/>
                <w:sz w:val="20"/>
                <w:szCs w:val="20"/>
              </w:rPr>
              <w:t>, α=0,05</w:t>
            </w:r>
          </w:p>
        </w:tc>
      </w:tr>
    </w:tbl>
    <w:p w14:paraId="1D2A2FB5" w14:textId="77777777" w:rsidR="003B087B" w:rsidRPr="003B087B" w:rsidRDefault="003B087B" w:rsidP="007B701F">
      <w:pPr>
        <w:spacing w:line="360" w:lineRule="auto"/>
        <w:ind w:firstLine="709"/>
        <w:jc w:val="both"/>
        <w:rPr>
          <w:rFonts w:cs="Times New Roman"/>
          <w:sz w:val="10"/>
          <w:szCs w:val="24"/>
        </w:rPr>
      </w:pPr>
    </w:p>
    <w:p w14:paraId="4E09CC50" w14:textId="75316158" w:rsidR="003F3D90" w:rsidRPr="00E77F11" w:rsidRDefault="00721D99" w:rsidP="001A53E4">
      <w:pPr>
        <w:spacing w:line="360" w:lineRule="auto"/>
        <w:ind w:firstLine="709"/>
        <w:jc w:val="both"/>
        <w:rPr>
          <w:rFonts w:cs="Times New Roman"/>
          <w:sz w:val="24"/>
          <w:szCs w:val="24"/>
        </w:rPr>
      </w:pPr>
      <w:r>
        <w:rPr>
          <w:rFonts w:cs="Times New Roman"/>
          <w:sz w:val="24"/>
          <w:szCs w:val="24"/>
        </w:rPr>
        <w:t xml:space="preserve">Hasil </w:t>
      </w:r>
      <w:proofErr w:type="spellStart"/>
      <w:r>
        <w:rPr>
          <w:rFonts w:cs="Times New Roman"/>
          <w:sz w:val="24"/>
          <w:szCs w:val="24"/>
        </w:rPr>
        <w:t>analisis</w:t>
      </w:r>
      <w:proofErr w:type="spellEnd"/>
      <w:r>
        <w:rPr>
          <w:rFonts w:cs="Times New Roman"/>
          <w:sz w:val="24"/>
          <w:szCs w:val="24"/>
        </w:rPr>
        <w:t xml:space="preserve"> </w:t>
      </w:r>
      <w:r w:rsidR="00A53FDE">
        <w:rPr>
          <w:rFonts w:cs="Times New Roman"/>
          <w:sz w:val="24"/>
          <w:szCs w:val="24"/>
        </w:rPr>
        <w:t xml:space="preserve">data </w:t>
      </w:r>
      <w:proofErr w:type="spellStart"/>
      <w:r w:rsidR="00A53FDE">
        <w:rPr>
          <w:rFonts w:cs="Times New Roman"/>
          <w:sz w:val="24"/>
          <w:szCs w:val="24"/>
        </w:rPr>
        <w:t>awal</w:t>
      </w:r>
      <w:proofErr w:type="spellEnd"/>
      <w:r w:rsidR="00A53FDE">
        <w:rPr>
          <w:rFonts w:cs="Times New Roman"/>
          <w:sz w:val="24"/>
          <w:szCs w:val="24"/>
        </w:rPr>
        <w:t xml:space="preserve"> </w:t>
      </w:r>
      <w:proofErr w:type="spellStart"/>
      <w:r w:rsidR="00BD3A27">
        <w:rPr>
          <w:rFonts w:cs="Times New Roman"/>
          <w:sz w:val="24"/>
          <w:szCs w:val="24"/>
        </w:rPr>
        <w:t>terkait</w:t>
      </w:r>
      <w:proofErr w:type="spellEnd"/>
      <w:r w:rsidR="00BD3A27">
        <w:rPr>
          <w:rFonts w:cs="Times New Roman"/>
          <w:sz w:val="24"/>
          <w:szCs w:val="24"/>
        </w:rPr>
        <w:t xml:space="preserve"> </w:t>
      </w:r>
      <w:proofErr w:type="spellStart"/>
      <w:r w:rsidR="00BD3A27">
        <w:rPr>
          <w:rFonts w:cs="Times New Roman"/>
          <w:sz w:val="24"/>
          <w:szCs w:val="24"/>
        </w:rPr>
        <w:t>kemampuan</w:t>
      </w:r>
      <w:proofErr w:type="spellEnd"/>
      <w:r w:rsidR="00BD3A27">
        <w:rPr>
          <w:rFonts w:cs="Times New Roman"/>
          <w:sz w:val="24"/>
          <w:szCs w:val="24"/>
        </w:rPr>
        <w:t xml:space="preserve"> </w:t>
      </w:r>
      <w:proofErr w:type="spellStart"/>
      <w:r w:rsidR="00BD3A27">
        <w:rPr>
          <w:rFonts w:cs="Times New Roman"/>
          <w:sz w:val="24"/>
          <w:szCs w:val="24"/>
        </w:rPr>
        <w:t>pemahaman</w:t>
      </w:r>
      <w:proofErr w:type="spellEnd"/>
      <w:r w:rsidR="00BD3A27">
        <w:rPr>
          <w:rFonts w:cs="Times New Roman"/>
          <w:sz w:val="24"/>
          <w:szCs w:val="24"/>
        </w:rPr>
        <w:t xml:space="preserve"> </w:t>
      </w:r>
      <w:proofErr w:type="spellStart"/>
      <w:r w:rsidR="00BD3A27">
        <w:rPr>
          <w:rFonts w:cs="Times New Roman"/>
          <w:sz w:val="24"/>
          <w:szCs w:val="24"/>
        </w:rPr>
        <w:t>matematis</w:t>
      </w:r>
      <w:proofErr w:type="spellEnd"/>
      <w:r w:rsidR="00BD3A27">
        <w:rPr>
          <w:rFonts w:cs="Times New Roman"/>
          <w:sz w:val="24"/>
          <w:szCs w:val="24"/>
        </w:rPr>
        <w:t xml:space="preserve"> </w:t>
      </w:r>
      <w:proofErr w:type="spellStart"/>
      <w:r w:rsidR="00BD3A27">
        <w:rPr>
          <w:rFonts w:cs="Times New Roman"/>
          <w:sz w:val="24"/>
          <w:szCs w:val="24"/>
        </w:rPr>
        <w:t>siswa</w:t>
      </w:r>
      <w:proofErr w:type="spellEnd"/>
      <w:r w:rsidR="00BD3A27">
        <w:rPr>
          <w:rFonts w:cs="Times New Roman"/>
          <w:sz w:val="24"/>
          <w:szCs w:val="24"/>
        </w:rPr>
        <w:t xml:space="preserve"> </w:t>
      </w:r>
      <w:proofErr w:type="spellStart"/>
      <w:r w:rsidR="00BD3A27">
        <w:rPr>
          <w:rFonts w:cs="Times New Roman"/>
          <w:sz w:val="24"/>
          <w:szCs w:val="24"/>
        </w:rPr>
        <w:t>dengan</w:t>
      </w:r>
      <w:proofErr w:type="spellEnd"/>
      <w:r w:rsidR="00BD3A27">
        <w:rPr>
          <w:rFonts w:cs="Times New Roman"/>
          <w:sz w:val="24"/>
          <w:szCs w:val="24"/>
        </w:rPr>
        <w:t xml:space="preserve"> </w:t>
      </w:r>
      <w:proofErr w:type="spellStart"/>
      <w:r w:rsidR="00BD3A27">
        <w:rPr>
          <w:rFonts w:cs="Times New Roman"/>
          <w:sz w:val="24"/>
          <w:szCs w:val="24"/>
        </w:rPr>
        <w:t>menggunakan</w:t>
      </w:r>
      <w:proofErr w:type="spellEnd"/>
      <w:r w:rsidR="00BD3A27">
        <w:rPr>
          <w:rFonts w:cs="Times New Roman"/>
          <w:sz w:val="24"/>
          <w:szCs w:val="24"/>
        </w:rPr>
        <w:t xml:space="preserve"> </w:t>
      </w:r>
      <w:r w:rsidR="00BD3A27" w:rsidRPr="00BD3A27">
        <w:rPr>
          <w:rFonts w:cs="Times New Roman"/>
          <w:i/>
          <w:sz w:val="24"/>
          <w:szCs w:val="24"/>
        </w:rPr>
        <w:t xml:space="preserve">Kolmogorov-Smirnova </w:t>
      </w:r>
      <w:r w:rsidR="00BD3A27" w:rsidRPr="00BD3A27">
        <w:rPr>
          <w:rFonts w:cs="Times New Roman"/>
          <w:sz w:val="24"/>
          <w:szCs w:val="24"/>
        </w:rPr>
        <w:t>dan</w:t>
      </w:r>
      <w:r w:rsidR="00BD3A27" w:rsidRPr="00BD3A27">
        <w:rPr>
          <w:rFonts w:cs="Times New Roman"/>
          <w:i/>
          <w:sz w:val="24"/>
          <w:szCs w:val="24"/>
        </w:rPr>
        <w:t xml:space="preserve"> Shapiro-Wilk</w:t>
      </w:r>
      <w:r w:rsidR="00BD3A27">
        <w:rPr>
          <w:rFonts w:cs="Times New Roman"/>
          <w:sz w:val="24"/>
          <w:szCs w:val="24"/>
        </w:rPr>
        <w:t xml:space="preserve"> </w:t>
      </w:r>
      <w:r>
        <w:rPr>
          <w:rFonts w:cs="Times New Roman"/>
          <w:sz w:val="24"/>
          <w:szCs w:val="24"/>
        </w:rPr>
        <w:t>p</w:t>
      </w:r>
      <w:r w:rsidR="007B701F" w:rsidRPr="001A3BBB">
        <w:rPr>
          <w:rFonts w:cs="Times New Roman"/>
          <w:sz w:val="24"/>
          <w:szCs w:val="24"/>
        </w:rPr>
        <w:t>a</w:t>
      </w:r>
      <w:r w:rsidR="000654B6" w:rsidRPr="001A3BBB">
        <w:rPr>
          <w:rFonts w:cs="Times New Roman"/>
          <w:sz w:val="24"/>
          <w:szCs w:val="24"/>
        </w:rPr>
        <w:t xml:space="preserve">da </w:t>
      </w:r>
      <w:proofErr w:type="spellStart"/>
      <w:r w:rsidR="000654B6" w:rsidRPr="001A3BBB">
        <w:rPr>
          <w:rFonts w:cs="Times New Roman"/>
          <w:sz w:val="24"/>
          <w:szCs w:val="24"/>
        </w:rPr>
        <w:t>tabel</w:t>
      </w:r>
      <w:proofErr w:type="spellEnd"/>
      <w:r w:rsidR="000654B6" w:rsidRPr="001A3BBB">
        <w:rPr>
          <w:rFonts w:cs="Times New Roman"/>
          <w:sz w:val="24"/>
          <w:szCs w:val="24"/>
        </w:rPr>
        <w:t xml:space="preserve"> 3 </w:t>
      </w:r>
      <w:proofErr w:type="spellStart"/>
      <w:r>
        <w:rPr>
          <w:rFonts w:cs="Times New Roman"/>
          <w:sz w:val="24"/>
          <w:szCs w:val="24"/>
        </w:rPr>
        <w:t>menyatakan</w:t>
      </w:r>
      <w:proofErr w:type="spellEnd"/>
      <w:r w:rsidR="000654B6" w:rsidRPr="001A3BBB">
        <w:rPr>
          <w:rFonts w:cs="Times New Roman"/>
          <w:sz w:val="24"/>
          <w:szCs w:val="24"/>
        </w:rPr>
        <w:t xml:space="preserve"> </w:t>
      </w:r>
      <w:proofErr w:type="spellStart"/>
      <w:r w:rsidR="000654B6" w:rsidRPr="001A3BBB">
        <w:rPr>
          <w:rFonts w:cs="Times New Roman"/>
          <w:sz w:val="24"/>
          <w:szCs w:val="24"/>
        </w:rPr>
        <w:t>bahwa</w:t>
      </w:r>
      <w:proofErr w:type="spellEnd"/>
      <w:r w:rsidR="000654B6" w:rsidRPr="001A3BBB">
        <w:rPr>
          <w:rFonts w:cs="Times New Roman"/>
          <w:sz w:val="24"/>
          <w:szCs w:val="24"/>
        </w:rPr>
        <w:t xml:space="preserve"> </w:t>
      </w:r>
      <w:proofErr w:type="spellStart"/>
      <w:r w:rsidR="007B701F" w:rsidRPr="001A3BBB">
        <w:rPr>
          <w:rFonts w:cs="Times New Roman"/>
          <w:sz w:val="24"/>
          <w:szCs w:val="24"/>
        </w:rPr>
        <w:t>kelas</w:t>
      </w:r>
      <w:proofErr w:type="spellEnd"/>
      <w:r w:rsidR="007B701F" w:rsidRPr="001A3BBB">
        <w:rPr>
          <w:rFonts w:cs="Times New Roman"/>
          <w:sz w:val="24"/>
          <w:szCs w:val="24"/>
        </w:rPr>
        <w:t xml:space="preserve"> </w:t>
      </w:r>
      <w:proofErr w:type="spellStart"/>
      <w:r w:rsidR="007B701F" w:rsidRPr="001A3BBB">
        <w:rPr>
          <w:rFonts w:cs="Times New Roman"/>
          <w:sz w:val="24"/>
          <w:szCs w:val="24"/>
        </w:rPr>
        <w:t>eksperimen</w:t>
      </w:r>
      <w:proofErr w:type="spellEnd"/>
      <w:r w:rsidR="007B701F" w:rsidRPr="001A3BBB">
        <w:rPr>
          <w:rFonts w:cs="Times New Roman"/>
          <w:sz w:val="24"/>
          <w:szCs w:val="24"/>
        </w:rPr>
        <w:t xml:space="preserve"> </w:t>
      </w:r>
      <w:proofErr w:type="spellStart"/>
      <w:r w:rsidR="000654B6" w:rsidRPr="001A3BBB">
        <w:rPr>
          <w:rFonts w:cs="Times New Roman"/>
          <w:sz w:val="24"/>
          <w:szCs w:val="24"/>
        </w:rPr>
        <w:t>memiliki</w:t>
      </w:r>
      <w:proofErr w:type="spellEnd"/>
      <w:r w:rsidR="000654B6" w:rsidRPr="001A3BBB">
        <w:rPr>
          <w:rFonts w:cs="Times New Roman"/>
          <w:sz w:val="24"/>
          <w:szCs w:val="24"/>
        </w:rPr>
        <w:t xml:space="preserve"> </w:t>
      </w:r>
      <w:proofErr w:type="spellStart"/>
      <w:r w:rsidR="007B701F" w:rsidRPr="001A3BBB">
        <w:rPr>
          <w:rFonts w:cs="Times New Roman"/>
          <w:sz w:val="24"/>
          <w:szCs w:val="24"/>
        </w:rPr>
        <w:t>nilai</w:t>
      </w:r>
      <w:proofErr w:type="spellEnd"/>
      <w:r w:rsidR="007B701F" w:rsidRPr="001A3BBB">
        <w:rPr>
          <w:rFonts w:cs="Times New Roman"/>
          <w:sz w:val="24"/>
          <w:szCs w:val="24"/>
        </w:rPr>
        <w:t xml:space="preserve"> </w:t>
      </w:r>
      <w:proofErr w:type="spellStart"/>
      <w:r w:rsidR="007B701F" w:rsidRPr="001A3BBB">
        <w:rPr>
          <w:rFonts w:cs="Times New Roman"/>
          <w:sz w:val="24"/>
          <w:szCs w:val="24"/>
        </w:rPr>
        <w:t>signifikansi</w:t>
      </w:r>
      <w:proofErr w:type="spellEnd"/>
      <w:r w:rsidR="007B701F" w:rsidRPr="001A3BBB">
        <w:rPr>
          <w:rFonts w:cs="Times New Roman"/>
          <w:sz w:val="24"/>
          <w:szCs w:val="24"/>
        </w:rPr>
        <w:t xml:space="preserve"> p = 0,</w:t>
      </w:r>
      <w:r w:rsidR="00DA5919" w:rsidRPr="001A3BBB">
        <w:rPr>
          <w:rFonts w:cs="Times New Roman"/>
          <w:sz w:val="24"/>
          <w:szCs w:val="24"/>
        </w:rPr>
        <w:t>169</w:t>
      </w:r>
      <w:r w:rsidR="007B701F" w:rsidRPr="001A3BBB">
        <w:rPr>
          <w:rFonts w:cs="Times New Roman"/>
          <w:sz w:val="24"/>
          <w:szCs w:val="24"/>
        </w:rPr>
        <w:t xml:space="preserve"> &gt; α</w:t>
      </w:r>
      <w:r w:rsidR="000654B6" w:rsidRPr="001A3BBB">
        <w:rPr>
          <w:rFonts w:cs="Times New Roman"/>
          <w:sz w:val="24"/>
          <w:szCs w:val="24"/>
        </w:rPr>
        <w:t xml:space="preserve"> = 0,05 </w:t>
      </w:r>
      <w:proofErr w:type="spellStart"/>
      <w:r w:rsidR="000654B6" w:rsidRPr="001A3BBB">
        <w:rPr>
          <w:rFonts w:cs="Times New Roman"/>
          <w:sz w:val="24"/>
          <w:szCs w:val="24"/>
        </w:rPr>
        <w:t>sedangkan</w:t>
      </w:r>
      <w:proofErr w:type="spellEnd"/>
      <w:r w:rsidR="000654B6" w:rsidRPr="001A3BBB">
        <w:rPr>
          <w:rFonts w:cs="Times New Roman"/>
          <w:sz w:val="24"/>
          <w:szCs w:val="24"/>
        </w:rPr>
        <w:t xml:space="preserve"> </w:t>
      </w:r>
      <w:proofErr w:type="spellStart"/>
      <w:r w:rsidR="000654B6" w:rsidRPr="001A3BBB">
        <w:rPr>
          <w:rFonts w:cs="Times New Roman"/>
          <w:sz w:val="24"/>
          <w:szCs w:val="24"/>
        </w:rPr>
        <w:t>hasil</w:t>
      </w:r>
      <w:proofErr w:type="spellEnd"/>
      <w:r w:rsidR="000654B6" w:rsidRPr="001A3BBB">
        <w:rPr>
          <w:rFonts w:cs="Times New Roman"/>
          <w:sz w:val="24"/>
          <w:szCs w:val="24"/>
        </w:rPr>
        <w:t xml:space="preserve"> </w:t>
      </w:r>
      <w:proofErr w:type="spellStart"/>
      <w:r w:rsidR="007B701F" w:rsidRPr="001A3BBB">
        <w:rPr>
          <w:rFonts w:cs="Times New Roman"/>
          <w:sz w:val="24"/>
          <w:szCs w:val="24"/>
        </w:rPr>
        <w:t>untuk</w:t>
      </w:r>
      <w:proofErr w:type="spellEnd"/>
      <w:r w:rsidR="007B701F" w:rsidRPr="001A3BBB">
        <w:rPr>
          <w:rFonts w:cs="Times New Roman"/>
          <w:sz w:val="24"/>
          <w:szCs w:val="24"/>
        </w:rPr>
        <w:t xml:space="preserve"> </w:t>
      </w:r>
      <w:proofErr w:type="spellStart"/>
      <w:r w:rsidR="007B701F" w:rsidRPr="001A3BBB">
        <w:rPr>
          <w:rFonts w:cs="Times New Roman"/>
          <w:sz w:val="24"/>
          <w:szCs w:val="24"/>
        </w:rPr>
        <w:t>kelas</w:t>
      </w:r>
      <w:proofErr w:type="spellEnd"/>
      <w:r w:rsidR="007B701F" w:rsidRPr="001A3BBB">
        <w:rPr>
          <w:rFonts w:cs="Times New Roman"/>
          <w:sz w:val="24"/>
          <w:szCs w:val="24"/>
        </w:rPr>
        <w:t xml:space="preserve"> </w:t>
      </w:r>
      <w:proofErr w:type="spellStart"/>
      <w:r w:rsidR="007B701F" w:rsidRPr="001A3BBB">
        <w:rPr>
          <w:rFonts w:cs="Times New Roman"/>
          <w:sz w:val="24"/>
          <w:szCs w:val="24"/>
        </w:rPr>
        <w:t>kontrol</w:t>
      </w:r>
      <w:proofErr w:type="spellEnd"/>
      <w:r w:rsidR="007B701F" w:rsidRPr="001A3BBB">
        <w:rPr>
          <w:rFonts w:cs="Times New Roman"/>
          <w:sz w:val="24"/>
          <w:szCs w:val="24"/>
        </w:rPr>
        <w:t xml:space="preserve"> </w:t>
      </w:r>
      <w:proofErr w:type="spellStart"/>
      <w:r w:rsidR="000654B6" w:rsidRPr="001A3BBB">
        <w:rPr>
          <w:rFonts w:cs="Times New Roman"/>
          <w:sz w:val="24"/>
          <w:szCs w:val="24"/>
        </w:rPr>
        <w:t>memiliki</w:t>
      </w:r>
      <w:proofErr w:type="spellEnd"/>
      <w:r w:rsidR="000654B6" w:rsidRPr="001A3BBB">
        <w:rPr>
          <w:rFonts w:cs="Times New Roman"/>
          <w:sz w:val="24"/>
          <w:szCs w:val="24"/>
        </w:rPr>
        <w:t xml:space="preserve"> </w:t>
      </w:r>
      <w:proofErr w:type="spellStart"/>
      <w:r w:rsidR="007B701F" w:rsidRPr="001A3BBB">
        <w:rPr>
          <w:rFonts w:cs="Times New Roman"/>
          <w:sz w:val="24"/>
          <w:szCs w:val="24"/>
        </w:rPr>
        <w:t>nilai</w:t>
      </w:r>
      <w:proofErr w:type="spellEnd"/>
      <w:r w:rsidR="007B701F" w:rsidRPr="001A3BBB">
        <w:rPr>
          <w:rFonts w:cs="Times New Roman"/>
          <w:sz w:val="24"/>
          <w:szCs w:val="24"/>
        </w:rPr>
        <w:t xml:space="preserve"> </w:t>
      </w:r>
      <w:proofErr w:type="spellStart"/>
      <w:proofErr w:type="gramStart"/>
      <w:r w:rsidR="007B701F" w:rsidRPr="001A3BBB">
        <w:rPr>
          <w:rFonts w:cs="Times New Roman"/>
          <w:sz w:val="24"/>
          <w:szCs w:val="24"/>
        </w:rPr>
        <w:t>signifikansi</w:t>
      </w:r>
      <w:proofErr w:type="spellEnd"/>
      <w:r w:rsidR="007B701F" w:rsidRPr="001A3BBB">
        <w:rPr>
          <w:rFonts w:cs="Times New Roman"/>
          <w:sz w:val="24"/>
          <w:szCs w:val="24"/>
        </w:rPr>
        <w:t xml:space="preserve"> </w:t>
      </w:r>
      <w:r>
        <w:rPr>
          <w:rFonts w:cs="Times New Roman"/>
          <w:sz w:val="24"/>
          <w:szCs w:val="24"/>
        </w:rPr>
        <w:t xml:space="preserve"> </w:t>
      </w:r>
      <w:r w:rsidR="007B701F" w:rsidRPr="001A3BBB">
        <w:rPr>
          <w:rFonts w:cs="Times New Roman"/>
          <w:sz w:val="24"/>
          <w:szCs w:val="24"/>
        </w:rPr>
        <w:t>p</w:t>
      </w:r>
      <w:proofErr w:type="gramEnd"/>
      <w:r w:rsidR="007B701F" w:rsidRPr="001A3BBB">
        <w:rPr>
          <w:rFonts w:cs="Times New Roman"/>
          <w:sz w:val="24"/>
          <w:szCs w:val="24"/>
        </w:rPr>
        <w:t xml:space="preserve"> = 0,</w:t>
      </w:r>
      <w:r w:rsidR="00DA5919" w:rsidRPr="001A3BBB">
        <w:rPr>
          <w:rFonts w:cs="Times New Roman"/>
          <w:sz w:val="24"/>
          <w:szCs w:val="24"/>
        </w:rPr>
        <w:t>227</w:t>
      </w:r>
      <w:r w:rsidR="007B701F" w:rsidRPr="001A3BBB">
        <w:rPr>
          <w:rFonts w:cs="Times New Roman"/>
          <w:sz w:val="24"/>
          <w:szCs w:val="24"/>
        </w:rPr>
        <w:t xml:space="preserve"> &gt; α</w:t>
      </w:r>
      <w:r w:rsidR="000654B6" w:rsidRPr="001A3BBB">
        <w:rPr>
          <w:rFonts w:cs="Times New Roman"/>
          <w:sz w:val="24"/>
          <w:szCs w:val="24"/>
        </w:rPr>
        <w:t xml:space="preserve"> = 0,05</w:t>
      </w:r>
      <w:r w:rsidR="007B701F" w:rsidRPr="001A3BBB">
        <w:rPr>
          <w:rFonts w:cs="Times New Roman"/>
          <w:sz w:val="24"/>
          <w:szCs w:val="24"/>
        </w:rPr>
        <w:t xml:space="preserve">. </w:t>
      </w:r>
      <w:r w:rsidR="0059188C">
        <w:rPr>
          <w:rFonts w:cs="Times New Roman"/>
          <w:sz w:val="24"/>
          <w:szCs w:val="24"/>
        </w:rPr>
        <w:t xml:space="preserve">Hasil </w:t>
      </w:r>
      <w:proofErr w:type="spellStart"/>
      <w:r w:rsidR="0059188C">
        <w:rPr>
          <w:rFonts w:cs="Times New Roman"/>
          <w:sz w:val="24"/>
          <w:szCs w:val="24"/>
        </w:rPr>
        <w:t>analisis</w:t>
      </w:r>
      <w:proofErr w:type="spellEnd"/>
      <w:r w:rsidR="0059188C">
        <w:rPr>
          <w:rFonts w:cs="Times New Roman"/>
          <w:sz w:val="24"/>
          <w:szCs w:val="24"/>
        </w:rPr>
        <w:t xml:space="preserve"> pada</w:t>
      </w:r>
      <w:r w:rsidR="000654B6" w:rsidRPr="001A3BBB">
        <w:rPr>
          <w:rFonts w:cs="Times New Roman"/>
          <w:sz w:val="24"/>
          <w:szCs w:val="24"/>
        </w:rPr>
        <w:t xml:space="preserve"> </w:t>
      </w:r>
      <w:proofErr w:type="spellStart"/>
      <w:r w:rsidR="000654B6" w:rsidRPr="001A3BBB">
        <w:rPr>
          <w:rFonts w:cs="Times New Roman"/>
          <w:sz w:val="24"/>
          <w:szCs w:val="24"/>
        </w:rPr>
        <w:t>tabel</w:t>
      </w:r>
      <w:proofErr w:type="spellEnd"/>
      <w:r w:rsidR="000654B6" w:rsidRPr="001A3BBB">
        <w:rPr>
          <w:rFonts w:cs="Times New Roman"/>
          <w:sz w:val="24"/>
          <w:szCs w:val="24"/>
        </w:rPr>
        <w:t xml:space="preserve"> 3 </w:t>
      </w:r>
      <w:proofErr w:type="spellStart"/>
      <w:r w:rsidR="0059188C">
        <w:rPr>
          <w:rFonts w:cs="Times New Roman"/>
          <w:sz w:val="24"/>
          <w:szCs w:val="24"/>
        </w:rPr>
        <w:t>melaporkan</w:t>
      </w:r>
      <w:proofErr w:type="spellEnd"/>
      <w:r w:rsidR="000654B6" w:rsidRPr="001A3BBB">
        <w:rPr>
          <w:rFonts w:cs="Times New Roman"/>
          <w:sz w:val="24"/>
          <w:szCs w:val="24"/>
        </w:rPr>
        <w:t xml:space="preserve"> </w:t>
      </w:r>
      <w:proofErr w:type="spellStart"/>
      <w:r w:rsidR="000654B6" w:rsidRPr="001A3BBB">
        <w:rPr>
          <w:rFonts w:cs="Times New Roman"/>
          <w:sz w:val="24"/>
          <w:szCs w:val="24"/>
        </w:rPr>
        <w:t>bahwa</w:t>
      </w:r>
      <w:proofErr w:type="spellEnd"/>
      <w:r w:rsidR="000654B6" w:rsidRPr="001A3BBB">
        <w:rPr>
          <w:rFonts w:cs="Times New Roman"/>
          <w:sz w:val="24"/>
          <w:szCs w:val="24"/>
        </w:rPr>
        <w:t xml:space="preserve"> </w:t>
      </w:r>
      <w:proofErr w:type="spellStart"/>
      <w:r w:rsidR="007B701F" w:rsidRPr="001A3BBB">
        <w:rPr>
          <w:rFonts w:cs="Times New Roman"/>
          <w:sz w:val="24"/>
          <w:szCs w:val="24"/>
        </w:rPr>
        <w:t>sampel</w:t>
      </w:r>
      <w:proofErr w:type="spellEnd"/>
      <w:r w:rsidR="007B701F" w:rsidRPr="001A3BBB">
        <w:rPr>
          <w:rFonts w:cs="Times New Roman"/>
          <w:sz w:val="24"/>
          <w:szCs w:val="24"/>
        </w:rPr>
        <w:t xml:space="preserve"> </w:t>
      </w:r>
      <w:proofErr w:type="spellStart"/>
      <w:r w:rsidR="007B701F" w:rsidRPr="001A3BBB">
        <w:rPr>
          <w:rFonts w:cs="Times New Roman"/>
          <w:sz w:val="24"/>
          <w:szCs w:val="24"/>
        </w:rPr>
        <w:t>berasal</w:t>
      </w:r>
      <w:proofErr w:type="spellEnd"/>
      <w:r w:rsidR="007B701F" w:rsidRPr="001A3BBB">
        <w:rPr>
          <w:rFonts w:cs="Times New Roman"/>
          <w:sz w:val="24"/>
          <w:szCs w:val="24"/>
        </w:rPr>
        <w:t xml:space="preserve"> </w:t>
      </w:r>
      <w:proofErr w:type="spellStart"/>
      <w:r w:rsidR="007B701F" w:rsidRPr="001A3BBB">
        <w:rPr>
          <w:rFonts w:cs="Times New Roman"/>
          <w:sz w:val="24"/>
          <w:szCs w:val="24"/>
        </w:rPr>
        <w:t>dari</w:t>
      </w:r>
      <w:proofErr w:type="spellEnd"/>
      <w:r w:rsidR="007B701F" w:rsidRPr="001A3BBB">
        <w:rPr>
          <w:rFonts w:cs="Times New Roman"/>
          <w:sz w:val="24"/>
          <w:szCs w:val="24"/>
        </w:rPr>
        <w:t xml:space="preserve"> </w:t>
      </w:r>
      <w:proofErr w:type="spellStart"/>
      <w:r w:rsidR="007B701F" w:rsidRPr="001A3BBB">
        <w:rPr>
          <w:rFonts w:cs="Times New Roman"/>
          <w:sz w:val="24"/>
          <w:szCs w:val="24"/>
        </w:rPr>
        <w:t>populasi</w:t>
      </w:r>
      <w:proofErr w:type="spellEnd"/>
      <w:r w:rsidR="007B701F" w:rsidRPr="001A3BBB">
        <w:rPr>
          <w:rFonts w:cs="Times New Roman"/>
          <w:sz w:val="24"/>
          <w:szCs w:val="24"/>
        </w:rPr>
        <w:t xml:space="preserve"> yang </w:t>
      </w:r>
      <w:proofErr w:type="spellStart"/>
      <w:r w:rsidR="007B701F" w:rsidRPr="001A3BBB">
        <w:rPr>
          <w:rFonts w:cs="Times New Roman"/>
          <w:sz w:val="24"/>
          <w:szCs w:val="24"/>
        </w:rPr>
        <w:t>berdistribusi</w:t>
      </w:r>
      <w:proofErr w:type="spellEnd"/>
      <w:r w:rsidR="007B701F" w:rsidRPr="001A3BBB">
        <w:rPr>
          <w:rFonts w:cs="Times New Roman"/>
          <w:sz w:val="24"/>
          <w:szCs w:val="24"/>
        </w:rPr>
        <w:t xml:space="preserve"> normal.</w:t>
      </w:r>
      <w:r w:rsidR="001A53E4">
        <w:rPr>
          <w:rFonts w:cs="Times New Roman"/>
          <w:sz w:val="24"/>
          <w:szCs w:val="24"/>
        </w:rPr>
        <w:t xml:space="preserve"> </w:t>
      </w:r>
      <w:proofErr w:type="spellStart"/>
      <w:r w:rsidR="001A53E4">
        <w:rPr>
          <w:rFonts w:cs="Times New Roman"/>
          <w:sz w:val="24"/>
          <w:szCs w:val="24"/>
        </w:rPr>
        <w:t>Dalam</w:t>
      </w:r>
      <w:proofErr w:type="spellEnd"/>
      <w:r w:rsidR="001A53E4">
        <w:rPr>
          <w:rFonts w:cs="Times New Roman"/>
          <w:sz w:val="24"/>
          <w:szCs w:val="24"/>
        </w:rPr>
        <w:t xml:space="preserve"> </w:t>
      </w:r>
      <w:proofErr w:type="spellStart"/>
      <w:r w:rsidR="001A53E4">
        <w:rPr>
          <w:rFonts w:cs="Times New Roman"/>
          <w:sz w:val="24"/>
          <w:szCs w:val="24"/>
        </w:rPr>
        <w:t>mengeksplorasi</w:t>
      </w:r>
      <w:proofErr w:type="spellEnd"/>
      <w:r w:rsidR="001A53E4">
        <w:rPr>
          <w:rFonts w:cs="Times New Roman"/>
          <w:sz w:val="24"/>
          <w:szCs w:val="24"/>
        </w:rPr>
        <w:t xml:space="preserve"> </w:t>
      </w:r>
      <w:proofErr w:type="spellStart"/>
      <w:r w:rsidR="001A53E4">
        <w:rPr>
          <w:rFonts w:cs="Times New Roman"/>
          <w:sz w:val="24"/>
          <w:szCs w:val="24"/>
        </w:rPr>
        <w:t>hasil</w:t>
      </w:r>
      <w:proofErr w:type="spellEnd"/>
      <w:r w:rsidR="001A53E4">
        <w:rPr>
          <w:rFonts w:cs="Times New Roman"/>
          <w:sz w:val="24"/>
          <w:szCs w:val="24"/>
        </w:rPr>
        <w:t xml:space="preserve"> </w:t>
      </w:r>
      <w:proofErr w:type="spellStart"/>
      <w:r w:rsidR="001A53E4">
        <w:rPr>
          <w:rFonts w:cs="Times New Roman"/>
          <w:sz w:val="24"/>
          <w:szCs w:val="24"/>
        </w:rPr>
        <w:t>penelitian</w:t>
      </w:r>
      <w:proofErr w:type="spellEnd"/>
      <w:r w:rsidR="001A53E4">
        <w:rPr>
          <w:rFonts w:cs="Times New Roman"/>
          <w:sz w:val="24"/>
          <w:szCs w:val="24"/>
        </w:rPr>
        <w:t xml:space="preserve"> </w:t>
      </w:r>
      <w:proofErr w:type="spellStart"/>
      <w:r w:rsidR="001A53E4">
        <w:rPr>
          <w:rFonts w:cs="Times New Roman"/>
          <w:sz w:val="24"/>
          <w:szCs w:val="24"/>
        </w:rPr>
        <w:t>diantaran</w:t>
      </w:r>
      <w:proofErr w:type="spellEnd"/>
      <w:r w:rsidR="001A53E4">
        <w:rPr>
          <w:rFonts w:cs="Times New Roman"/>
          <w:sz w:val="24"/>
          <w:szCs w:val="24"/>
        </w:rPr>
        <w:t xml:space="preserve"> </w:t>
      </w:r>
      <w:proofErr w:type="spellStart"/>
      <w:r w:rsidR="001A53E4">
        <w:rPr>
          <w:rFonts w:cs="Times New Roman"/>
          <w:sz w:val="24"/>
          <w:szCs w:val="24"/>
        </w:rPr>
        <w:t>kelas</w:t>
      </w:r>
      <w:proofErr w:type="spellEnd"/>
      <w:r w:rsidR="001A53E4">
        <w:rPr>
          <w:rFonts w:cs="Times New Roman"/>
          <w:sz w:val="24"/>
          <w:szCs w:val="24"/>
        </w:rPr>
        <w:t xml:space="preserve"> </w:t>
      </w:r>
      <w:proofErr w:type="spellStart"/>
      <w:r w:rsidR="001A53E4">
        <w:rPr>
          <w:rFonts w:cs="Times New Roman"/>
          <w:sz w:val="24"/>
          <w:szCs w:val="24"/>
        </w:rPr>
        <w:t>eksperimen</w:t>
      </w:r>
      <w:proofErr w:type="spellEnd"/>
      <w:r w:rsidR="001A53E4">
        <w:rPr>
          <w:rFonts w:cs="Times New Roman"/>
          <w:sz w:val="24"/>
          <w:szCs w:val="24"/>
        </w:rPr>
        <w:t xml:space="preserve"> dan </w:t>
      </w:r>
      <w:proofErr w:type="spellStart"/>
      <w:r w:rsidR="001A53E4">
        <w:rPr>
          <w:rFonts w:cs="Times New Roman"/>
          <w:sz w:val="24"/>
          <w:szCs w:val="24"/>
        </w:rPr>
        <w:t>kelas</w:t>
      </w:r>
      <w:proofErr w:type="spellEnd"/>
      <w:r w:rsidR="001A53E4">
        <w:rPr>
          <w:rFonts w:cs="Times New Roman"/>
          <w:sz w:val="24"/>
          <w:szCs w:val="24"/>
        </w:rPr>
        <w:t xml:space="preserve"> </w:t>
      </w:r>
      <w:proofErr w:type="spellStart"/>
      <w:r w:rsidR="001A53E4">
        <w:rPr>
          <w:rFonts w:cs="Times New Roman"/>
          <w:sz w:val="24"/>
          <w:szCs w:val="24"/>
        </w:rPr>
        <w:t>kontrol</w:t>
      </w:r>
      <w:proofErr w:type="spellEnd"/>
      <w:r w:rsidR="001A53E4">
        <w:rPr>
          <w:rFonts w:cs="Times New Roman"/>
          <w:sz w:val="24"/>
          <w:szCs w:val="24"/>
        </w:rPr>
        <w:t xml:space="preserve">, </w:t>
      </w:r>
      <w:proofErr w:type="spellStart"/>
      <w:r w:rsidR="001A53E4">
        <w:rPr>
          <w:rFonts w:cs="Times New Roman"/>
          <w:sz w:val="24"/>
          <w:szCs w:val="24"/>
        </w:rPr>
        <w:t>maka</w:t>
      </w:r>
      <w:proofErr w:type="spellEnd"/>
      <w:r w:rsidR="001A53E4">
        <w:rPr>
          <w:rFonts w:cs="Times New Roman"/>
          <w:sz w:val="24"/>
          <w:szCs w:val="24"/>
        </w:rPr>
        <w:t xml:space="preserve"> </w:t>
      </w:r>
      <w:proofErr w:type="spellStart"/>
      <w:r w:rsidR="001A53E4">
        <w:rPr>
          <w:rFonts w:cs="Times New Roman"/>
          <w:sz w:val="24"/>
          <w:szCs w:val="24"/>
        </w:rPr>
        <w:t>perlu</w:t>
      </w:r>
      <w:proofErr w:type="spellEnd"/>
      <w:r w:rsidR="001A53E4">
        <w:rPr>
          <w:rFonts w:cs="Times New Roman"/>
          <w:sz w:val="24"/>
          <w:szCs w:val="24"/>
        </w:rPr>
        <w:t xml:space="preserve"> </w:t>
      </w:r>
      <w:proofErr w:type="spellStart"/>
      <w:r w:rsidR="001A53E4">
        <w:rPr>
          <w:rFonts w:cs="Times New Roman"/>
          <w:sz w:val="24"/>
          <w:szCs w:val="24"/>
        </w:rPr>
        <w:t>dilakukan</w:t>
      </w:r>
      <w:proofErr w:type="spellEnd"/>
      <w:r w:rsidR="001A53E4">
        <w:rPr>
          <w:rFonts w:cs="Times New Roman"/>
          <w:sz w:val="24"/>
          <w:szCs w:val="24"/>
        </w:rPr>
        <w:t xml:space="preserve"> uji t-test </w:t>
      </w:r>
      <w:proofErr w:type="spellStart"/>
      <w:r w:rsidR="001A53E4">
        <w:rPr>
          <w:rFonts w:cs="Times New Roman"/>
          <w:sz w:val="24"/>
          <w:szCs w:val="24"/>
        </w:rPr>
        <w:t>untuk</w:t>
      </w:r>
      <w:proofErr w:type="spellEnd"/>
      <w:r w:rsidR="001A53E4">
        <w:rPr>
          <w:rFonts w:cs="Times New Roman"/>
          <w:sz w:val="24"/>
          <w:szCs w:val="24"/>
        </w:rPr>
        <w:t xml:space="preserve"> </w:t>
      </w:r>
      <w:proofErr w:type="spellStart"/>
      <w:r w:rsidR="001A53E4">
        <w:rPr>
          <w:rFonts w:cs="Times New Roman"/>
          <w:sz w:val="24"/>
          <w:szCs w:val="24"/>
        </w:rPr>
        <w:t>mengetahui</w:t>
      </w:r>
      <w:proofErr w:type="spellEnd"/>
      <w:r w:rsidR="001A53E4">
        <w:rPr>
          <w:rFonts w:cs="Times New Roman"/>
          <w:sz w:val="24"/>
          <w:szCs w:val="24"/>
        </w:rPr>
        <w:t xml:space="preserve"> </w:t>
      </w:r>
      <w:proofErr w:type="spellStart"/>
      <w:r w:rsidR="001A53E4">
        <w:rPr>
          <w:rFonts w:cs="Times New Roman"/>
          <w:sz w:val="24"/>
          <w:szCs w:val="24"/>
        </w:rPr>
        <w:t>apakah</w:t>
      </w:r>
      <w:proofErr w:type="spellEnd"/>
      <w:r w:rsidR="001A53E4">
        <w:rPr>
          <w:rFonts w:cs="Times New Roman"/>
          <w:sz w:val="24"/>
          <w:szCs w:val="24"/>
        </w:rPr>
        <w:t xml:space="preserve"> </w:t>
      </w:r>
      <w:proofErr w:type="spellStart"/>
      <w:r w:rsidR="001A53E4">
        <w:rPr>
          <w:rFonts w:cs="Times New Roman"/>
          <w:sz w:val="24"/>
          <w:szCs w:val="24"/>
        </w:rPr>
        <w:t>terdapat</w:t>
      </w:r>
      <w:proofErr w:type="spellEnd"/>
      <w:r w:rsidR="001A53E4">
        <w:rPr>
          <w:rFonts w:cs="Times New Roman"/>
          <w:sz w:val="24"/>
          <w:szCs w:val="24"/>
        </w:rPr>
        <w:t xml:space="preserve"> </w:t>
      </w:r>
      <w:proofErr w:type="spellStart"/>
      <w:r w:rsidR="001A53E4">
        <w:rPr>
          <w:rFonts w:cs="Times New Roman"/>
          <w:sz w:val="24"/>
          <w:szCs w:val="24"/>
        </w:rPr>
        <w:t>perbedaan</w:t>
      </w:r>
      <w:proofErr w:type="spellEnd"/>
      <w:r w:rsidR="001A53E4">
        <w:rPr>
          <w:rFonts w:cs="Times New Roman"/>
          <w:sz w:val="24"/>
          <w:szCs w:val="24"/>
        </w:rPr>
        <w:t xml:space="preserve"> </w:t>
      </w:r>
      <w:proofErr w:type="spellStart"/>
      <w:r w:rsidR="001A53E4">
        <w:rPr>
          <w:rFonts w:cs="Times New Roman"/>
          <w:sz w:val="24"/>
          <w:szCs w:val="24"/>
        </w:rPr>
        <w:t>antara</w:t>
      </w:r>
      <w:proofErr w:type="spellEnd"/>
      <w:r w:rsidR="001A53E4">
        <w:rPr>
          <w:rFonts w:cs="Times New Roman"/>
          <w:sz w:val="24"/>
          <w:szCs w:val="24"/>
        </w:rPr>
        <w:t xml:space="preserve"> </w:t>
      </w:r>
      <w:proofErr w:type="spellStart"/>
      <w:r w:rsidR="001A53E4">
        <w:rPr>
          <w:rFonts w:cs="Times New Roman"/>
          <w:sz w:val="24"/>
          <w:szCs w:val="24"/>
        </w:rPr>
        <w:t>kemampuan</w:t>
      </w:r>
      <w:proofErr w:type="spellEnd"/>
      <w:r w:rsidR="001A53E4">
        <w:rPr>
          <w:rFonts w:cs="Times New Roman"/>
          <w:sz w:val="24"/>
          <w:szCs w:val="24"/>
        </w:rPr>
        <w:t xml:space="preserve"> </w:t>
      </w:r>
      <w:proofErr w:type="spellStart"/>
      <w:r w:rsidR="001A53E4">
        <w:rPr>
          <w:rFonts w:cs="Times New Roman"/>
          <w:sz w:val="24"/>
          <w:szCs w:val="24"/>
        </w:rPr>
        <w:t>pemahaman</w:t>
      </w:r>
      <w:proofErr w:type="spellEnd"/>
      <w:r w:rsidR="001A53E4">
        <w:rPr>
          <w:rFonts w:cs="Times New Roman"/>
          <w:sz w:val="24"/>
          <w:szCs w:val="24"/>
        </w:rPr>
        <w:t xml:space="preserve"> </w:t>
      </w:r>
      <w:proofErr w:type="spellStart"/>
      <w:r w:rsidR="001A53E4">
        <w:rPr>
          <w:rFonts w:cs="Times New Roman"/>
          <w:sz w:val="24"/>
          <w:szCs w:val="24"/>
        </w:rPr>
        <w:t>matematis</w:t>
      </w:r>
      <w:proofErr w:type="spellEnd"/>
      <w:r w:rsidR="001A53E4">
        <w:rPr>
          <w:rFonts w:cs="Times New Roman"/>
          <w:sz w:val="24"/>
          <w:szCs w:val="24"/>
        </w:rPr>
        <w:t xml:space="preserve"> </w:t>
      </w:r>
      <w:proofErr w:type="spellStart"/>
      <w:r w:rsidR="001A53E4">
        <w:rPr>
          <w:rFonts w:cs="Times New Roman"/>
          <w:sz w:val="24"/>
          <w:szCs w:val="24"/>
        </w:rPr>
        <w:t>siswa</w:t>
      </w:r>
      <w:proofErr w:type="spellEnd"/>
      <w:r w:rsidR="001A53E4">
        <w:rPr>
          <w:rFonts w:cs="Times New Roman"/>
          <w:sz w:val="24"/>
          <w:szCs w:val="24"/>
        </w:rPr>
        <w:t xml:space="preserve">. Data </w:t>
      </w:r>
      <w:proofErr w:type="spellStart"/>
      <w:r w:rsidR="001A53E4">
        <w:rPr>
          <w:rFonts w:cs="Times New Roman"/>
          <w:sz w:val="24"/>
          <w:szCs w:val="24"/>
        </w:rPr>
        <w:t>skor</w:t>
      </w:r>
      <w:proofErr w:type="spellEnd"/>
      <w:r w:rsidR="001A53E4">
        <w:rPr>
          <w:rFonts w:cs="Times New Roman"/>
          <w:sz w:val="24"/>
          <w:szCs w:val="24"/>
        </w:rPr>
        <w:t xml:space="preserve"> </w:t>
      </w:r>
      <w:proofErr w:type="spellStart"/>
      <w:r w:rsidR="001A53E4">
        <w:rPr>
          <w:rFonts w:cs="Times New Roman"/>
          <w:sz w:val="24"/>
          <w:szCs w:val="24"/>
        </w:rPr>
        <w:t>pemahaman</w:t>
      </w:r>
      <w:proofErr w:type="spellEnd"/>
      <w:r w:rsidR="001A53E4">
        <w:rPr>
          <w:rFonts w:cs="Times New Roman"/>
          <w:sz w:val="24"/>
          <w:szCs w:val="24"/>
        </w:rPr>
        <w:t xml:space="preserve"> </w:t>
      </w:r>
      <w:proofErr w:type="spellStart"/>
      <w:r w:rsidR="001A53E4">
        <w:rPr>
          <w:rFonts w:cs="Times New Roman"/>
          <w:sz w:val="24"/>
          <w:szCs w:val="24"/>
        </w:rPr>
        <w:t>matematis</w:t>
      </w:r>
      <w:proofErr w:type="spellEnd"/>
      <w:r w:rsidR="001A53E4">
        <w:rPr>
          <w:rFonts w:cs="Times New Roman"/>
          <w:sz w:val="24"/>
          <w:szCs w:val="24"/>
        </w:rPr>
        <w:t xml:space="preserve"> </w:t>
      </w:r>
      <w:proofErr w:type="spellStart"/>
      <w:r w:rsidR="001A53E4">
        <w:rPr>
          <w:rFonts w:cs="Times New Roman"/>
          <w:sz w:val="24"/>
          <w:szCs w:val="24"/>
        </w:rPr>
        <w:t>siswa</w:t>
      </w:r>
      <w:proofErr w:type="spellEnd"/>
      <w:r w:rsidR="001A53E4">
        <w:rPr>
          <w:rFonts w:cs="Times New Roman"/>
          <w:sz w:val="24"/>
          <w:szCs w:val="24"/>
        </w:rPr>
        <w:t xml:space="preserve"> </w:t>
      </w:r>
      <w:proofErr w:type="spellStart"/>
      <w:r w:rsidR="001A53E4">
        <w:rPr>
          <w:rFonts w:cs="Times New Roman"/>
          <w:sz w:val="24"/>
          <w:szCs w:val="24"/>
        </w:rPr>
        <w:t>terkait</w:t>
      </w:r>
      <w:proofErr w:type="spellEnd"/>
      <w:r w:rsidR="001A53E4">
        <w:rPr>
          <w:rFonts w:cs="Times New Roman"/>
          <w:sz w:val="24"/>
          <w:szCs w:val="24"/>
        </w:rPr>
        <w:t xml:space="preserve"> </w:t>
      </w:r>
      <w:proofErr w:type="spellStart"/>
      <w:r w:rsidR="001A53E4">
        <w:rPr>
          <w:rFonts w:cs="Times New Roman"/>
          <w:sz w:val="24"/>
          <w:szCs w:val="24"/>
        </w:rPr>
        <w:t>geometri</w:t>
      </w:r>
      <w:proofErr w:type="spellEnd"/>
      <w:r w:rsidR="001A53E4">
        <w:rPr>
          <w:rFonts w:cs="Times New Roman"/>
          <w:sz w:val="24"/>
          <w:szCs w:val="24"/>
        </w:rPr>
        <w:t xml:space="preserve"> yang </w:t>
      </w:r>
      <w:proofErr w:type="spellStart"/>
      <w:r w:rsidR="001A53E4">
        <w:rPr>
          <w:rFonts w:cs="Times New Roman"/>
          <w:sz w:val="24"/>
          <w:szCs w:val="24"/>
        </w:rPr>
        <w:t>akan</w:t>
      </w:r>
      <w:proofErr w:type="spellEnd"/>
      <w:r w:rsidR="001A53E4">
        <w:rPr>
          <w:rFonts w:cs="Times New Roman"/>
          <w:sz w:val="24"/>
          <w:szCs w:val="24"/>
        </w:rPr>
        <w:t xml:space="preserve"> </w:t>
      </w:r>
      <w:proofErr w:type="spellStart"/>
      <w:r w:rsidR="001A53E4">
        <w:rPr>
          <w:rFonts w:cs="Times New Roman"/>
          <w:sz w:val="24"/>
          <w:szCs w:val="24"/>
        </w:rPr>
        <w:t>digunakan</w:t>
      </w:r>
      <w:proofErr w:type="spellEnd"/>
      <w:r w:rsidR="001A53E4">
        <w:rPr>
          <w:rFonts w:cs="Times New Roman"/>
          <w:sz w:val="24"/>
          <w:szCs w:val="24"/>
        </w:rPr>
        <w:t xml:space="preserve"> </w:t>
      </w:r>
      <w:proofErr w:type="spellStart"/>
      <w:r w:rsidR="001A53E4">
        <w:rPr>
          <w:rFonts w:cs="Times New Roman"/>
          <w:sz w:val="24"/>
          <w:szCs w:val="24"/>
        </w:rPr>
        <w:t>yaitu</w:t>
      </w:r>
      <w:proofErr w:type="spellEnd"/>
      <w:r w:rsidR="001A53E4">
        <w:rPr>
          <w:rFonts w:cs="Times New Roman"/>
          <w:sz w:val="24"/>
          <w:szCs w:val="24"/>
        </w:rPr>
        <w:t xml:space="preserve"> </w:t>
      </w:r>
      <w:proofErr w:type="spellStart"/>
      <w:r w:rsidR="001A53E4">
        <w:rPr>
          <w:rFonts w:cs="Times New Roman"/>
          <w:sz w:val="24"/>
          <w:szCs w:val="24"/>
        </w:rPr>
        <w:t>skor</w:t>
      </w:r>
      <w:proofErr w:type="spellEnd"/>
      <w:r w:rsidR="001A53E4">
        <w:rPr>
          <w:rFonts w:cs="Times New Roman"/>
          <w:sz w:val="24"/>
          <w:szCs w:val="24"/>
        </w:rPr>
        <w:t xml:space="preserve"> </w:t>
      </w:r>
      <w:proofErr w:type="spellStart"/>
      <w:r w:rsidR="001A53E4">
        <w:rPr>
          <w:rFonts w:cs="Times New Roman"/>
          <w:sz w:val="24"/>
          <w:szCs w:val="24"/>
        </w:rPr>
        <w:t>hasil</w:t>
      </w:r>
      <w:proofErr w:type="spellEnd"/>
      <w:r w:rsidR="001A53E4">
        <w:rPr>
          <w:rFonts w:cs="Times New Roman"/>
          <w:sz w:val="24"/>
          <w:szCs w:val="24"/>
        </w:rPr>
        <w:t xml:space="preserve"> post-test. </w:t>
      </w:r>
      <w:r w:rsidR="003F3D90">
        <w:rPr>
          <w:rFonts w:cs="Times New Roman"/>
          <w:sz w:val="24"/>
          <w:szCs w:val="24"/>
        </w:rPr>
        <w:t xml:space="preserve">Hasil </w:t>
      </w:r>
      <w:proofErr w:type="spellStart"/>
      <w:r w:rsidR="003F3D90">
        <w:rPr>
          <w:rFonts w:cs="Times New Roman"/>
          <w:sz w:val="24"/>
          <w:szCs w:val="24"/>
        </w:rPr>
        <w:t>analisis</w:t>
      </w:r>
      <w:proofErr w:type="spellEnd"/>
      <w:r w:rsidR="003F3D90">
        <w:rPr>
          <w:rFonts w:cs="Times New Roman"/>
          <w:sz w:val="24"/>
          <w:szCs w:val="24"/>
        </w:rPr>
        <w:t xml:space="preserve"> data post-test </w:t>
      </w:r>
      <w:proofErr w:type="spellStart"/>
      <w:r w:rsidR="003F3D90">
        <w:rPr>
          <w:rFonts w:cs="Times New Roman"/>
          <w:sz w:val="24"/>
          <w:szCs w:val="24"/>
        </w:rPr>
        <w:t>dengan</w:t>
      </w:r>
      <w:proofErr w:type="spellEnd"/>
      <w:r w:rsidR="003F3D90">
        <w:rPr>
          <w:rFonts w:cs="Times New Roman"/>
          <w:sz w:val="24"/>
          <w:szCs w:val="24"/>
        </w:rPr>
        <w:t xml:space="preserve"> </w:t>
      </w:r>
      <w:proofErr w:type="spellStart"/>
      <w:r w:rsidR="003F3D90">
        <w:rPr>
          <w:rFonts w:cs="Times New Roman"/>
          <w:sz w:val="24"/>
          <w:szCs w:val="24"/>
        </w:rPr>
        <w:t>menggunakan</w:t>
      </w:r>
      <w:proofErr w:type="spellEnd"/>
      <w:r w:rsidR="003F3D90">
        <w:rPr>
          <w:rFonts w:cs="Times New Roman"/>
          <w:sz w:val="24"/>
          <w:szCs w:val="24"/>
        </w:rPr>
        <w:t xml:space="preserve"> uji t-test </w:t>
      </w:r>
      <w:proofErr w:type="spellStart"/>
      <w:r w:rsidR="003F3D90">
        <w:rPr>
          <w:rFonts w:cs="Times New Roman"/>
          <w:sz w:val="24"/>
          <w:szCs w:val="24"/>
        </w:rPr>
        <w:t>dapat</w:t>
      </w:r>
      <w:proofErr w:type="spellEnd"/>
      <w:r w:rsidR="003F3D90">
        <w:rPr>
          <w:rFonts w:cs="Times New Roman"/>
          <w:sz w:val="24"/>
          <w:szCs w:val="24"/>
        </w:rPr>
        <w:t xml:space="preserve"> </w:t>
      </w:r>
      <w:proofErr w:type="spellStart"/>
      <w:r w:rsidR="003F3D90">
        <w:rPr>
          <w:rFonts w:cs="Times New Roman"/>
          <w:sz w:val="24"/>
          <w:szCs w:val="24"/>
        </w:rPr>
        <w:t>dilihat</w:t>
      </w:r>
      <w:proofErr w:type="spellEnd"/>
      <w:r w:rsidR="003F3D90">
        <w:rPr>
          <w:rFonts w:cs="Times New Roman"/>
          <w:sz w:val="24"/>
          <w:szCs w:val="24"/>
        </w:rPr>
        <w:t xml:space="preserve"> pada </w:t>
      </w:r>
      <w:proofErr w:type="spellStart"/>
      <w:r w:rsidR="003F3D90">
        <w:rPr>
          <w:rFonts w:cs="Times New Roman"/>
          <w:sz w:val="24"/>
          <w:szCs w:val="24"/>
        </w:rPr>
        <w:t>tabel</w:t>
      </w:r>
      <w:proofErr w:type="spellEnd"/>
      <w:r w:rsidR="003F3D90">
        <w:rPr>
          <w:rFonts w:cs="Times New Roman"/>
          <w:sz w:val="24"/>
          <w:szCs w:val="24"/>
        </w:rPr>
        <w:t xml:space="preserve"> 4 </w:t>
      </w:r>
      <w:proofErr w:type="spellStart"/>
      <w:r w:rsidR="003F3D90">
        <w:rPr>
          <w:rFonts w:cs="Times New Roman"/>
          <w:sz w:val="24"/>
          <w:szCs w:val="24"/>
        </w:rPr>
        <w:t>sebagai</w:t>
      </w:r>
      <w:proofErr w:type="spellEnd"/>
      <w:r w:rsidR="003F3D90">
        <w:rPr>
          <w:rFonts w:cs="Times New Roman"/>
          <w:sz w:val="24"/>
          <w:szCs w:val="24"/>
        </w:rPr>
        <w:t xml:space="preserve"> </w:t>
      </w:r>
      <w:proofErr w:type="spellStart"/>
      <w:r w:rsidR="003F3D90">
        <w:rPr>
          <w:rFonts w:cs="Times New Roman"/>
          <w:sz w:val="24"/>
          <w:szCs w:val="24"/>
        </w:rPr>
        <w:t>berikut</w:t>
      </w:r>
      <w:proofErr w:type="spellEnd"/>
      <w:r w:rsidR="003F3D90">
        <w:rPr>
          <w:rFonts w:cs="Times New Roman"/>
          <w:sz w:val="24"/>
          <w:szCs w:val="24"/>
        </w:rPr>
        <w:t xml:space="preserve">; </w:t>
      </w:r>
    </w:p>
    <w:tbl>
      <w:tblPr>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5"/>
        <w:gridCol w:w="2271"/>
        <w:gridCol w:w="943"/>
        <w:gridCol w:w="992"/>
        <w:gridCol w:w="851"/>
        <w:gridCol w:w="850"/>
        <w:gridCol w:w="899"/>
        <w:gridCol w:w="994"/>
        <w:gridCol w:w="908"/>
      </w:tblGrid>
      <w:tr w:rsidR="00E77F11" w:rsidRPr="00E77F11" w14:paraId="450772E8" w14:textId="77777777" w:rsidTr="00DF398C">
        <w:trPr>
          <w:cantSplit/>
        </w:trPr>
        <w:tc>
          <w:tcPr>
            <w:tcW w:w="10123" w:type="dxa"/>
            <w:gridSpan w:val="9"/>
            <w:tcBorders>
              <w:top w:val="nil"/>
              <w:left w:val="nil"/>
              <w:bottom w:val="nil"/>
              <w:right w:val="nil"/>
            </w:tcBorders>
            <w:shd w:val="clear" w:color="auto" w:fill="FFFFFF"/>
          </w:tcPr>
          <w:p w14:paraId="1FFCEC71" w14:textId="41BBE7CF" w:rsidR="00E77F11" w:rsidRPr="00E77F11" w:rsidRDefault="003F3D90" w:rsidP="00E77F11">
            <w:pPr>
              <w:autoSpaceDE w:val="0"/>
              <w:autoSpaceDN w:val="0"/>
              <w:adjustRightInd w:val="0"/>
              <w:spacing w:after="0" w:line="320" w:lineRule="atLeast"/>
              <w:ind w:left="60" w:right="60"/>
              <w:jc w:val="center"/>
              <w:rPr>
                <w:rFonts w:ascii="Arial" w:hAnsi="Arial" w:cs="Arial"/>
                <w:color w:val="000000"/>
                <w:sz w:val="18"/>
                <w:szCs w:val="18"/>
              </w:rPr>
            </w:pPr>
            <w:proofErr w:type="spellStart"/>
            <w:r>
              <w:rPr>
                <w:rFonts w:ascii="Arial" w:hAnsi="Arial" w:cs="Arial"/>
                <w:b/>
                <w:bCs/>
                <w:color w:val="000000"/>
                <w:sz w:val="18"/>
                <w:szCs w:val="18"/>
              </w:rPr>
              <w:t>Tabel</w:t>
            </w:r>
            <w:proofErr w:type="spellEnd"/>
            <w:r>
              <w:rPr>
                <w:rFonts w:ascii="Arial" w:hAnsi="Arial" w:cs="Arial"/>
                <w:b/>
                <w:bCs/>
                <w:color w:val="000000"/>
                <w:sz w:val="18"/>
                <w:szCs w:val="18"/>
              </w:rPr>
              <w:t xml:space="preserve"> 4. </w:t>
            </w:r>
            <w:r w:rsidR="00E77F11" w:rsidRPr="00E77F11">
              <w:rPr>
                <w:rFonts w:ascii="Arial" w:hAnsi="Arial" w:cs="Arial"/>
                <w:b/>
                <w:bCs/>
                <w:color w:val="000000"/>
                <w:sz w:val="18"/>
                <w:szCs w:val="18"/>
              </w:rPr>
              <w:t>Independent Samples Test</w:t>
            </w:r>
          </w:p>
        </w:tc>
      </w:tr>
      <w:tr w:rsidR="00DF398C" w:rsidRPr="00E77F11" w14:paraId="39A5A048" w14:textId="77777777" w:rsidTr="00DF398C">
        <w:trPr>
          <w:gridAfter w:val="1"/>
          <w:wAfter w:w="908" w:type="dxa"/>
          <w:cantSplit/>
        </w:trPr>
        <w:tc>
          <w:tcPr>
            <w:tcW w:w="3686" w:type="dxa"/>
            <w:gridSpan w:val="2"/>
            <w:vMerge w:val="restart"/>
            <w:tcBorders>
              <w:top w:val="single" w:sz="16" w:space="0" w:color="000000"/>
              <w:left w:val="single" w:sz="16" w:space="0" w:color="000000"/>
              <w:bottom w:val="nil"/>
              <w:right w:val="nil"/>
            </w:tcBorders>
            <w:shd w:val="clear" w:color="auto" w:fill="FFFFFF"/>
          </w:tcPr>
          <w:p w14:paraId="49D00F8A" w14:textId="77777777" w:rsidR="00E77F11" w:rsidRPr="00E77F11" w:rsidRDefault="00E77F11" w:rsidP="00E77F11">
            <w:pPr>
              <w:autoSpaceDE w:val="0"/>
              <w:autoSpaceDN w:val="0"/>
              <w:adjustRightInd w:val="0"/>
              <w:spacing w:after="0" w:line="320" w:lineRule="atLeast"/>
              <w:ind w:left="60" w:right="60"/>
              <w:rPr>
                <w:rFonts w:ascii="Arial" w:hAnsi="Arial" w:cs="Arial"/>
                <w:color w:val="000000"/>
                <w:sz w:val="18"/>
                <w:szCs w:val="18"/>
              </w:rPr>
            </w:pPr>
          </w:p>
        </w:tc>
        <w:tc>
          <w:tcPr>
            <w:tcW w:w="1935" w:type="dxa"/>
            <w:gridSpan w:val="2"/>
            <w:tcBorders>
              <w:top w:val="single" w:sz="16" w:space="0" w:color="000000"/>
              <w:left w:val="single" w:sz="16" w:space="0" w:color="000000"/>
            </w:tcBorders>
            <w:shd w:val="clear" w:color="auto" w:fill="FFFFFF"/>
          </w:tcPr>
          <w:p w14:paraId="4DF0F221" w14:textId="77777777" w:rsidR="00E77F11" w:rsidRPr="00E77F11" w:rsidRDefault="00E77F11" w:rsidP="00E77F11">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E77F11">
              <w:rPr>
                <w:rFonts w:ascii="Arial" w:hAnsi="Arial" w:cs="Arial"/>
                <w:color w:val="000000"/>
                <w:sz w:val="18"/>
                <w:szCs w:val="18"/>
              </w:rPr>
              <w:t>Levene's</w:t>
            </w:r>
            <w:proofErr w:type="spellEnd"/>
            <w:r w:rsidRPr="00E77F11">
              <w:rPr>
                <w:rFonts w:ascii="Arial" w:hAnsi="Arial" w:cs="Arial"/>
                <w:color w:val="000000"/>
                <w:sz w:val="18"/>
                <w:szCs w:val="18"/>
              </w:rPr>
              <w:t xml:space="preserve"> Test for Equality of Variances</w:t>
            </w:r>
          </w:p>
        </w:tc>
        <w:tc>
          <w:tcPr>
            <w:tcW w:w="3594" w:type="dxa"/>
            <w:gridSpan w:val="4"/>
            <w:tcBorders>
              <w:top w:val="single" w:sz="16" w:space="0" w:color="000000"/>
            </w:tcBorders>
            <w:shd w:val="clear" w:color="auto" w:fill="FFFFFF"/>
          </w:tcPr>
          <w:p w14:paraId="2F85C364" w14:textId="77777777" w:rsidR="00E77F11" w:rsidRPr="00E77F11" w:rsidRDefault="00E77F11" w:rsidP="00E77F11">
            <w:pPr>
              <w:autoSpaceDE w:val="0"/>
              <w:autoSpaceDN w:val="0"/>
              <w:adjustRightInd w:val="0"/>
              <w:spacing w:after="0" w:line="320" w:lineRule="atLeast"/>
              <w:ind w:left="60" w:right="60"/>
              <w:jc w:val="center"/>
              <w:rPr>
                <w:rFonts w:ascii="Arial" w:hAnsi="Arial" w:cs="Arial"/>
                <w:color w:val="000000"/>
                <w:sz w:val="18"/>
                <w:szCs w:val="18"/>
              </w:rPr>
            </w:pPr>
            <w:r w:rsidRPr="00E77F11">
              <w:rPr>
                <w:rFonts w:ascii="Arial" w:hAnsi="Arial" w:cs="Arial"/>
                <w:color w:val="000000"/>
                <w:sz w:val="18"/>
                <w:szCs w:val="18"/>
              </w:rPr>
              <w:t>t-test for Equality of Means</w:t>
            </w:r>
          </w:p>
        </w:tc>
      </w:tr>
      <w:tr w:rsidR="00DF398C" w:rsidRPr="00E77F11" w14:paraId="33AC0237" w14:textId="77777777" w:rsidTr="00DF398C">
        <w:trPr>
          <w:gridAfter w:val="1"/>
          <w:wAfter w:w="908" w:type="dxa"/>
          <w:cantSplit/>
          <w:trHeight w:val="207"/>
        </w:trPr>
        <w:tc>
          <w:tcPr>
            <w:tcW w:w="3686" w:type="dxa"/>
            <w:gridSpan w:val="2"/>
            <w:vMerge/>
            <w:tcBorders>
              <w:top w:val="single" w:sz="16" w:space="0" w:color="000000"/>
              <w:left w:val="single" w:sz="16" w:space="0" w:color="000000"/>
              <w:bottom w:val="nil"/>
              <w:right w:val="nil"/>
            </w:tcBorders>
            <w:shd w:val="clear" w:color="auto" w:fill="FFFFFF"/>
          </w:tcPr>
          <w:p w14:paraId="2202B28A" w14:textId="77777777" w:rsidR="00DF398C" w:rsidRPr="00E77F11" w:rsidRDefault="00DF398C" w:rsidP="00E77F11">
            <w:pPr>
              <w:autoSpaceDE w:val="0"/>
              <w:autoSpaceDN w:val="0"/>
              <w:adjustRightInd w:val="0"/>
              <w:spacing w:after="0" w:line="240" w:lineRule="auto"/>
              <w:rPr>
                <w:rFonts w:ascii="Arial" w:hAnsi="Arial" w:cs="Arial"/>
                <w:color w:val="000000"/>
                <w:sz w:val="18"/>
                <w:szCs w:val="18"/>
              </w:rPr>
            </w:pPr>
          </w:p>
        </w:tc>
        <w:tc>
          <w:tcPr>
            <w:tcW w:w="943" w:type="dxa"/>
            <w:vMerge w:val="restart"/>
            <w:tcBorders>
              <w:left w:val="single" w:sz="16" w:space="0" w:color="000000"/>
            </w:tcBorders>
            <w:shd w:val="clear" w:color="auto" w:fill="FFFFFF"/>
          </w:tcPr>
          <w:p w14:paraId="5C881D71" w14:textId="77777777" w:rsidR="00DF398C" w:rsidRPr="00E77F11" w:rsidRDefault="00DF398C" w:rsidP="00E77F11">
            <w:pPr>
              <w:autoSpaceDE w:val="0"/>
              <w:autoSpaceDN w:val="0"/>
              <w:adjustRightInd w:val="0"/>
              <w:spacing w:after="0" w:line="320" w:lineRule="atLeast"/>
              <w:ind w:left="60" w:right="60"/>
              <w:jc w:val="center"/>
              <w:rPr>
                <w:rFonts w:ascii="Arial" w:hAnsi="Arial" w:cs="Arial"/>
                <w:color w:val="000000"/>
                <w:sz w:val="18"/>
                <w:szCs w:val="18"/>
              </w:rPr>
            </w:pPr>
            <w:r w:rsidRPr="00E77F11">
              <w:rPr>
                <w:rFonts w:ascii="Arial" w:hAnsi="Arial" w:cs="Arial"/>
                <w:color w:val="000000"/>
                <w:sz w:val="18"/>
                <w:szCs w:val="18"/>
              </w:rPr>
              <w:t>F</w:t>
            </w:r>
          </w:p>
        </w:tc>
        <w:tc>
          <w:tcPr>
            <w:tcW w:w="992" w:type="dxa"/>
            <w:vMerge w:val="restart"/>
            <w:shd w:val="clear" w:color="auto" w:fill="FFFFFF"/>
          </w:tcPr>
          <w:p w14:paraId="6CDE5290" w14:textId="77777777" w:rsidR="00DF398C" w:rsidRPr="00E77F11" w:rsidRDefault="00DF398C" w:rsidP="00E77F11">
            <w:pPr>
              <w:autoSpaceDE w:val="0"/>
              <w:autoSpaceDN w:val="0"/>
              <w:adjustRightInd w:val="0"/>
              <w:spacing w:after="0" w:line="320" w:lineRule="atLeast"/>
              <w:ind w:left="60" w:right="60"/>
              <w:jc w:val="center"/>
              <w:rPr>
                <w:rFonts w:ascii="Arial" w:hAnsi="Arial" w:cs="Arial"/>
                <w:color w:val="000000"/>
                <w:sz w:val="18"/>
                <w:szCs w:val="18"/>
              </w:rPr>
            </w:pPr>
            <w:r w:rsidRPr="00E77F11">
              <w:rPr>
                <w:rFonts w:ascii="Arial" w:hAnsi="Arial" w:cs="Arial"/>
                <w:color w:val="000000"/>
                <w:sz w:val="18"/>
                <w:szCs w:val="18"/>
              </w:rPr>
              <w:t>Sig.</w:t>
            </w:r>
          </w:p>
        </w:tc>
        <w:tc>
          <w:tcPr>
            <w:tcW w:w="851" w:type="dxa"/>
            <w:vMerge w:val="restart"/>
            <w:shd w:val="clear" w:color="auto" w:fill="FFFFFF"/>
          </w:tcPr>
          <w:p w14:paraId="28124856" w14:textId="77777777" w:rsidR="00DF398C" w:rsidRPr="00E77F11" w:rsidRDefault="00DF398C" w:rsidP="00E77F11">
            <w:pPr>
              <w:autoSpaceDE w:val="0"/>
              <w:autoSpaceDN w:val="0"/>
              <w:adjustRightInd w:val="0"/>
              <w:spacing w:after="0" w:line="320" w:lineRule="atLeast"/>
              <w:ind w:left="60" w:right="60"/>
              <w:jc w:val="center"/>
              <w:rPr>
                <w:rFonts w:ascii="Arial" w:hAnsi="Arial" w:cs="Arial"/>
                <w:color w:val="000000"/>
                <w:sz w:val="18"/>
                <w:szCs w:val="18"/>
              </w:rPr>
            </w:pPr>
            <w:r w:rsidRPr="00E77F11">
              <w:rPr>
                <w:rFonts w:ascii="Arial" w:hAnsi="Arial" w:cs="Arial"/>
                <w:color w:val="000000"/>
                <w:sz w:val="18"/>
                <w:szCs w:val="18"/>
              </w:rPr>
              <w:t>t</w:t>
            </w:r>
          </w:p>
        </w:tc>
        <w:tc>
          <w:tcPr>
            <w:tcW w:w="850" w:type="dxa"/>
            <w:vMerge w:val="restart"/>
            <w:shd w:val="clear" w:color="auto" w:fill="FFFFFF"/>
          </w:tcPr>
          <w:p w14:paraId="606DE5FB" w14:textId="77777777" w:rsidR="00DF398C" w:rsidRPr="00E77F11" w:rsidRDefault="00DF398C" w:rsidP="00E77F11">
            <w:pPr>
              <w:autoSpaceDE w:val="0"/>
              <w:autoSpaceDN w:val="0"/>
              <w:adjustRightInd w:val="0"/>
              <w:spacing w:after="0" w:line="320" w:lineRule="atLeast"/>
              <w:ind w:left="60" w:right="60"/>
              <w:jc w:val="center"/>
              <w:rPr>
                <w:rFonts w:ascii="Arial" w:hAnsi="Arial" w:cs="Arial"/>
                <w:color w:val="000000"/>
                <w:sz w:val="18"/>
                <w:szCs w:val="18"/>
              </w:rPr>
            </w:pPr>
            <w:r w:rsidRPr="00E77F11">
              <w:rPr>
                <w:rFonts w:ascii="Arial" w:hAnsi="Arial" w:cs="Arial"/>
                <w:color w:val="000000"/>
                <w:sz w:val="18"/>
                <w:szCs w:val="18"/>
              </w:rPr>
              <w:t>df</w:t>
            </w:r>
          </w:p>
        </w:tc>
        <w:tc>
          <w:tcPr>
            <w:tcW w:w="899" w:type="dxa"/>
            <w:vMerge w:val="restart"/>
            <w:shd w:val="clear" w:color="auto" w:fill="FFFFFF"/>
          </w:tcPr>
          <w:p w14:paraId="731CA6BF" w14:textId="77777777" w:rsidR="00DF398C" w:rsidRPr="00E77F11" w:rsidRDefault="00DF398C" w:rsidP="00E77F11">
            <w:pPr>
              <w:autoSpaceDE w:val="0"/>
              <w:autoSpaceDN w:val="0"/>
              <w:adjustRightInd w:val="0"/>
              <w:spacing w:after="0" w:line="320" w:lineRule="atLeast"/>
              <w:ind w:left="60" w:right="60"/>
              <w:jc w:val="center"/>
              <w:rPr>
                <w:rFonts w:ascii="Arial" w:hAnsi="Arial" w:cs="Arial"/>
                <w:color w:val="000000"/>
                <w:sz w:val="18"/>
                <w:szCs w:val="18"/>
              </w:rPr>
            </w:pPr>
            <w:r w:rsidRPr="00E77F11">
              <w:rPr>
                <w:rFonts w:ascii="Arial" w:hAnsi="Arial" w:cs="Arial"/>
                <w:color w:val="000000"/>
                <w:sz w:val="18"/>
                <w:szCs w:val="18"/>
              </w:rPr>
              <w:t>Sig. (2-tailed)</w:t>
            </w:r>
          </w:p>
        </w:tc>
        <w:tc>
          <w:tcPr>
            <w:tcW w:w="994" w:type="dxa"/>
            <w:vMerge w:val="restart"/>
            <w:shd w:val="clear" w:color="auto" w:fill="FFFFFF"/>
          </w:tcPr>
          <w:p w14:paraId="072DDF86" w14:textId="77777777" w:rsidR="00DF398C" w:rsidRPr="00E77F11" w:rsidRDefault="00DF398C" w:rsidP="00E77F11">
            <w:pPr>
              <w:autoSpaceDE w:val="0"/>
              <w:autoSpaceDN w:val="0"/>
              <w:adjustRightInd w:val="0"/>
              <w:spacing w:after="0" w:line="320" w:lineRule="atLeast"/>
              <w:ind w:left="60" w:right="60"/>
              <w:jc w:val="center"/>
              <w:rPr>
                <w:rFonts w:ascii="Arial" w:hAnsi="Arial" w:cs="Arial"/>
                <w:color w:val="000000"/>
                <w:sz w:val="18"/>
                <w:szCs w:val="18"/>
              </w:rPr>
            </w:pPr>
            <w:r w:rsidRPr="00E77F11">
              <w:rPr>
                <w:rFonts w:ascii="Arial" w:hAnsi="Arial" w:cs="Arial"/>
                <w:color w:val="000000"/>
                <w:sz w:val="18"/>
                <w:szCs w:val="18"/>
              </w:rPr>
              <w:t>Std. Error Difference</w:t>
            </w:r>
          </w:p>
        </w:tc>
      </w:tr>
      <w:tr w:rsidR="00DF398C" w:rsidRPr="00E77F11" w14:paraId="45B0AC8F" w14:textId="77777777" w:rsidTr="00DF398C">
        <w:trPr>
          <w:gridAfter w:val="1"/>
          <w:wAfter w:w="908" w:type="dxa"/>
          <w:cantSplit/>
          <w:trHeight w:val="207"/>
        </w:trPr>
        <w:tc>
          <w:tcPr>
            <w:tcW w:w="3686" w:type="dxa"/>
            <w:gridSpan w:val="2"/>
            <w:vMerge/>
            <w:tcBorders>
              <w:top w:val="single" w:sz="16" w:space="0" w:color="000000"/>
              <w:left w:val="single" w:sz="16" w:space="0" w:color="000000"/>
              <w:bottom w:val="nil"/>
              <w:right w:val="nil"/>
            </w:tcBorders>
            <w:shd w:val="clear" w:color="auto" w:fill="FFFFFF"/>
          </w:tcPr>
          <w:p w14:paraId="68DDC95A" w14:textId="77777777" w:rsidR="00DF398C" w:rsidRPr="00E77F11" w:rsidRDefault="00DF398C" w:rsidP="00E77F11">
            <w:pPr>
              <w:autoSpaceDE w:val="0"/>
              <w:autoSpaceDN w:val="0"/>
              <w:adjustRightInd w:val="0"/>
              <w:spacing w:after="0" w:line="240" w:lineRule="auto"/>
              <w:rPr>
                <w:rFonts w:ascii="Arial" w:hAnsi="Arial" w:cs="Arial"/>
                <w:color w:val="000000"/>
                <w:sz w:val="18"/>
                <w:szCs w:val="18"/>
              </w:rPr>
            </w:pPr>
          </w:p>
        </w:tc>
        <w:tc>
          <w:tcPr>
            <w:tcW w:w="943" w:type="dxa"/>
            <w:vMerge/>
            <w:tcBorders>
              <w:left w:val="single" w:sz="16" w:space="0" w:color="000000"/>
            </w:tcBorders>
            <w:shd w:val="clear" w:color="auto" w:fill="FFFFFF"/>
          </w:tcPr>
          <w:p w14:paraId="1F826594" w14:textId="77777777" w:rsidR="00DF398C" w:rsidRPr="00E77F11" w:rsidRDefault="00DF398C" w:rsidP="00E77F11">
            <w:pPr>
              <w:autoSpaceDE w:val="0"/>
              <w:autoSpaceDN w:val="0"/>
              <w:adjustRightInd w:val="0"/>
              <w:spacing w:after="0" w:line="240" w:lineRule="auto"/>
              <w:rPr>
                <w:rFonts w:ascii="Arial" w:hAnsi="Arial" w:cs="Arial"/>
                <w:color w:val="000000"/>
                <w:sz w:val="18"/>
                <w:szCs w:val="18"/>
              </w:rPr>
            </w:pPr>
          </w:p>
        </w:tc>
        <w:tc>
          <w:tcPr>
            <w:tcW w:w="992" w:type="dxa"/>
            <w:vMerge/>
            <w:shd w:val="clear" w:color="auto" w:fill="FFFFFF"/>
          </w:tcPr>
          <w:p w14:paraId="687F971C" w14:textId="77777777" w:rsidR="00DF398C" w:rsidRPr="00E77F11" w:rsidRDefault="00DF398C" w:rsidP="00E77F11">
            <w:pPr>
              <w:autoSpaceDE w:val="0"/>
              <w:autoSpaceDN w:val="0"/>
              <w:adjustRightInd w:val="0"/>
              <w:spacing w:after="0" w:line="240" w:lineRule="auto"/>
              <w:rPr>
                <w:rFonts w:ascii="Arial" w:hAnsi="Arial" w:cs="Arial"/>
                <w:color w:val="000000"/>
                <w:sz w:val="18"/>
                <w:szCs w:val="18"/>
              </w:rPr>
            </w:pPr>
          </w:p>
        </w:tc>
        <w:tc>
          <w:tcPr>
            <w:tcW w:w="851" w:type="dxa"/>
            <w:vMerge/>
            <w:shd w:val="clear" w:color="auto" w:fill="FFFFFF"/>
          </w:tcPr>
          <w:p w14:paraId="01D4FDCB" w14:textId="77777777" w:rsidR="00DF398C" w:rsidRPr="00E77F11" w:rsidRDefault="00DF398C" w:rsidP="00E77F11">
            <w:pPr>
              <w:autoSpaceDE w:val="0"/>
              <w:autoSpaceDN w:val="0"/>
              <w:adjustRightInd w:val="0"/>
              <w:spacing w:after="0" w:line="240" w:lineRule="auto"/>
              <w:rPr>
                <w:rFonts w:ascii="Arial" w:hAnsi="Arial" w:cs="Arial"/>
                <w:color w:val="000000"/>
                <w:sz w:val="18"/>
                <w:szCs w:val="18"/>
              </w:rPr>
            </w:pPr>
          </w:p>
        </w:tc>
        <w:tc>
          <w:tcPr>
            <w:tcW w:w="850" w:type="dxa"/>
            <w:vMerge/>
            <w:shd w:val="clear" w:color="auto" w:fill="FFFFFF"/>
          </w:tcPr>
          <w:p w14:paraId="63190872" w14:textId="77777777" w:rsidR="00DF398C" w:rsidRPr="00E77F11" w:rsidRDefault="00DF398C" w:rsidP="00E77F11">
            <w:pPr>
              <w:autoSpaceDE w:val="0"/>
              <w:autoSpaceDN w:val="0"/>
              <w:adjustRightInd w:val="0"/>
              <w:spacing w:after="0" w:line="240" w:lineRule="auto"/>
              <w:rPr>
                <w:rFonts w:ascii="Arial" w:hAnsi="Arial" w:cs="Arial"/>
                <w:color w:val="000000"/>
                <w:sz w:val="18"/>
                <w:szCs w:val="18"/>
              </w:rPr>
            </w:pPr>
          </w:p>
        </w:tc>
        <w:tc>
          <w:tcPr>
            <w:tcW w:w="899" w:type="dxa"/>
            <w:vMerge/>
            <w:shd w:val="clear" w:color="auto" w:fill="FFFFFF"/>
          </w:tcPr>
          <w:p w14:paraId="5265E3FE" w14:textId="77777777" w:rsidR="00DF398C" w:rsidRPr="00E77F11" w:rsidRDefault="00DF398C" w:rsidP="00E77F11">
            <w:pPr>
              <w:autoSpaceDE w:val="0"/>
              <w:autoSpaceDN w:val="0"/>
              <w:adjustRightInd w:val="0"/>
              <w:spacing w:after="0" w:line="240" w:lineRule="auto"/>
              <w:rPr>
                <w:rFonts w:ascii="Arial" w:hAnsi="Arial" w:cs="Arial"/>
                <w:color w:val="000000"/>
                <w:sz w:val="18"/>
                <w:szCs w:val="18"/>
              </w:rPr>
            </w:pPr>
          </w:p>
        </w:tc>
        <w:tc>
          <w:tcPr>
            <w:tcW w:w="994" w:type="dxa"/>
            <w:vMerge/>
            <w:shd w:val="clear" w:color="auto" w:fill="FFFFFF"/>
          </w:tcPr>
          <w:p w14:paraId="5469559E" w14:textId="77777777" w:rsidR="00DF398C" w:rsidRPr="00E77F11" w:rsidRDefault="00DF398C" w:rsidP="00E77F11">
            <w:pPr>
              <w:autoSpaceDE w:val="0"/>
              <w:autoSpaceDN w:val="0"/>
              <w:adjustRightInd w:val="0"/>
              <w:spacing w:after="0" w:line="240" w:lineRule="auto"/>
              <w:rPr>
                <w:rFonts w:ascii="Arial" w:hAnsi="Arial" w:cs="Arial"/>
                <w:color w:val="000000"/>
                <w:sz w:val="18"/>
                <w:szCs w:val="18"/>
              </w:rPr>
            </w:pPr>
          </w:p>
        </w:tc>
      </w:tr>
      <w:tr w:rsidR="00DF398C" w:rsidRPr="00E77F11" w14:paraId="4FAADA3C" w14:textId="77777777" w:rsidTr="00DF398C">
        <w:trPr>
          <w:gridAfter w:val="1"/>
          <w:wAfter w:w="908" w:type="dxa"/>
          <w:cantSplit/>
        </w:trPr>
        <w:tc>
          <w:tcPr>
            <w:tcW w:w="1415" w:type="dxa"/>
            <w:vMerge w:val="restart"/>
            <w:tcBorders>
              <w:top w:val="single" w:sz="16" w:space="0" w:color="000000"/>
              <w:left w:val="single" w:sz="16" w:space="0" w:color="000000"/>
              <w:bottom w:val="single" w:sz="16" w:space="0" w:color="000000"/>
              <w:right w:val="nil"/>
            </w:tcBorders>
            <w:shd w:val="clear" w:color="auto" w:fill="FFFFFF"/>
            <w:vAlign w:val="center"/>
          </w:tcPr>
          <w:p w14:paraId="25D8B421" w14:textId="77777777" w:rsidR="00DF398C" w:rsidRPr="00E77F11" w:rsidRDefault="00DF398C" w:rsidP="00E77F11">
            <w:pPr>
              <w:autoSpaceDE w:val="0"/>
              <w:autoSpaceDN w:val="0"/>
              <w:adjustRightInd w:val="0"/>
              <w:spacing w:after="0" w:line="320" w:lineRule="atLeast"/>
              <w:ind w:left="60" w:right="60"/>
              <w:rPr>
                <w:rFonts w:ascii="Arial" w:hAnsi="Arial" w:cs="Arial"/>
                <w:color w:val="000000"/>
                <w:sz w:val="18"/>
                <w:szCs w:val="18"/>
              </w:rPr>
            </w:pPr>
            <w:proofErr w:type="spellStart"/>
            <w:r w:rsidRPr="00E77F11">
              <w:rPr>
                <w:rFonts w:ascii="Arial" w:hAnsi="Arial" w:cs="Arial"/>
                <w:color w:val="000000"/>
                <w:sz w:val="18"/>
                <w:szCs w:val="18"/>
              </w:rPr>
              <w:t>Kemampuan</w:t>
            </w:r>
            <w:proofErr w:type="spellEnd"/>
            <w:r w:rsidRPr="00E77F11">
              <w:rPr>
                <w:rFonts w:ascii="Arial" w:hAnsi="Arial" w:cs="Arial"/>
                <w:color w:val="000000"/>
                <w:sz w:val="18"/>
                <w:szCs w:val="18"/>
              </w:rPr>
              <w:t xml:space="preserve"> </w:t>
            </w:r>
            <w:proofErr w:type="spellStart"/>
            <w:r w:rsidRPr="00E77F11">
              <w:rPr>
                <w:rFonts w:ascii="Arial" w:hAnsi="Arial" w:cs="Arial"/>
                <w:color w:val="000000"/>
                <w:sz w:val="18"/>
                <w:szCs w:val="18"/>
              </w:rPr>
              <w:t>Pemahaman</w:t>
            </w:r>
            <w:proofErr w:type="spellEnd"/>
            <w:r w:rsidRPr="00E77F11">
              <w:rPr>
                <w:rFonts w:ascii="Arial" w:hAnsi="Arial" w:cs="Arial"/>
                <w:color w:val="000000"/>
                <w:sz w:val="18"/>
                <w:szCs w:val="18"/>
              </w:rPr>
              <w:t xml:space="preserve"> </w:t>
            </w:r>
            <w:proofErr w:type="spellStart"/>
            <w:r w:rsidRPr="00E77F11">
              <w:rPr>
                <w:rFonts w:ascii="Arial" w:hAnsi="Arial" w:cs="Arial"/>
                <w:color w:val="000000"/>
                <w:sz w:val="18"/>
                <w:szCs w:val="18"/>
              </w:rPr>
              <w:t>Matematis</w:t>
            </w:r>
            <w:proofErr w:type="spellEnd"/>
          </w:p>
        </w:tc>
        <w:tc>
          <w:tcPr>
            <w:tcW w:w="2271" w:type="dxa"/>
            <w:tcBorders>
              <w:top w:val="single" w:sz="16" w:space="0" w:color="000000"/>
              <w:left w:val="nil"/>
              <w:bottom w:val="nil"/>
              <w:right w:val="single" w:sz="16" w:space="0" w:color="000000"/>
            </w:tcBorders>
            <w:shd w:val="clear" w:color="auto" w:fill="FFFFFF"/>
            <w:vAlign w:val="center"/>
          </w:tcPr>
          <w:p w14:paraId="05832916" w14:textId="77777777" w:rsidR="00DF398C" w:rsidRPr="00E77F11" w:rsidRDefault="00DF398C" w:rsidP="00E77F11">
            <w:pPr>
              <w:autoSpaceDE w:val="0"/>
              <w:autoSpaceDN w:val="0"/>
              <w:adjustRightInd w:val="0"/>
              <w:spacing w:after="0" w:line="320" w:lineRule="atLeast"/>
              <w:ind w:left="60" w:right="60"/>
              <w:rPr>
                <w:rFonts w:ascii="Arial" w:hAnsi="Arial" w:cs="Arial"/>
                <w:color w:val="000000"/>
                <w:sz w:val="18"/>
                <w:szCs w:val="18"/>
              </w:rPr>
            </w:pPr>
            <w:r w:rsidRPr="00E77F11">
              <w:rPr>
                <w:rFonts w:ascii="Arial" w:hAnsi="Arial" w:cs="Arial"/>
                <w:color w:val="000000"/>
                <w:sz w:val="18"/>
                <w:szCs w:val="18"/>
              </w:rPr>
              <w:t>Equal variances assumed</w:t>
            </w:r>
          </w:p>
        </w:tc>
        <w:tc>
          <w:tcPr>
            <w:tcW w:w="943" w:type="dxa"/>
            <w:tcBorders>
              <w:top w:val="single" w:sz="16" w:space="0" w:color="000000"/>
              <w:left w:val="single" w:sz="16" w:space="0" w:color="000000"/>
              <w:bottom w:val="nil"/>
            </w:tcBorders>
            <w:shd w:val="clear" w:color="auto" w:fill="FFFFFF"/>
            <w:vAlign w:val="center"/>
          </w:tcPr>
          <w:p w14:paraId="13CBF554" w14:textId="77777777" w:rsidR="00DF398C" w:rsidRPr="00E77F11" w:rsidRDefault="00DF398C" w:rsidP="00E77F11">
            <w:pPr>
              <w:autoSpaceDE w:val="0"/>
              <w:autoSpaceDN w:val="0"/>
              <w:adjustRightInd w:val="0"/>
              <w:spacing w:after="0" w:line="320" w:lineRule="atLeast"/>
              <w:ind w:left="60" w:right="60"/>
              <w:jc w:val="right"/>
              <w:rPr>
                <w:rFonts w:ascii="Arial" w:hAnsi="Arial" w:cs="Arial"/>
                <w:color w:val="000000"/>
                <w:sz w:val="18"/>
                <w:szCs w:val="18"/>
              </w:rPr>
            </w:pPr>
            <w:r w:rsidRPr="00E77F11">
              <w:rPr>
                <w:rFonts w:ascii="Arial" w:hAnsi="Arial" w:cs="Arial"/>
                <w:color w:val="000000"/>
                <w:sz w:val="18"/>
                <w:szCs w:val="18"/>
              </w:rPr>
              <w:t>1.374</w:t>
            </w:r>
          </w:p>
        </w:tc>
        <w:tc>
          <w:tcPr>
            <w:tcW w:w="992" w:type="dxa"/>
            <w:tcBorders>
              <w:top w:val="single" w:sz="16" w:space="0" w:color="000000"/>
              <w:bottom w:val="nil"/>
            </w:tcBorders>
            <w:shd w:val="clear" w:color="auto" w:fill="FFFFFF"/>
            <w:vAlign w:val="center"/>
          </w:tcPr>
          <w:p w14:paraId="128F642C" w14:textId="77777777" w:rsidR="00DF398C" w:rsidRPr="00E77F11" w:rsidRDefault="00DF398C" w:rsidP="00E77F11">
            <w:pPr>
              <w:autoSpaceDE w:val="0"/>
              <w:autoSpaceDN w:val="0"/>
              <w:adjustRightInd w:val="0"/>
              <w:spacing w:after="0" w:line="320" w:lineRule="atLeast"/>
              <w:ind w:left="60" w:right="60"/>
              <w:jc w:val="right"/>
              <w:rPr>
                <w:rFonts w:ascii="Arial" w:hAnsi="Arial" w:cs="Arial"/>
                <w:color w:val="000000"/>
                <w:sz w:val="18"/>
                <w:szCs w:val="18"/>
              </w:rPr>
            </w:pPr>
            <w:r w:rsidRPr="00E77F11">
              <w:rPr>
                <w:rFonts w:ascii="Arial" w:hAnsi="Arial" w:cs="Arial"/>
                <w:color w:val="000000"/>
                <w:sz w:val="18"/>
                <w:szCs w:val="18"/>
              </w:rPr>
              <w:t>.245</w:t>
            </w:r>
          </w:p>
        </w:tc>
        <w:tc>
          <w:tcPr>
            <w:tcW w:w="851" w:type="dxa"/>
            <w:tcBorders>
              <w:top w:val="single" w:sz="16" w:space="0" w:color="000000"/>
              <w:bottom w:val="nil"/>
            </w:tcBorders>
            <w:shd w:val="clear" w:color="auto" w:fill="FFFFFF"/>
            <w:vAlign w:val="center"/>
          </w:tcPr>
          <w:p w14:paraId="2202987E" w14:textId="77777777" w:rsidR="00DF398C" w:rsidRPr="00E77F11" w:rsidRDefault="00DF398C" w:rsidP="00E77F11">
            <w:pPr>
              <w:autoSpaceDE w:val="0"/>
              <w:autoSpaceDN w:val="0"/>
              <w:adjustRightInd w:val="0"/>
              <w:spacing w:after="0" w:line="320" w:lineRule="atLeast"/>
              <w:ind w:left="60" w:right="60"/>
              <w:jc w:val="right"/>
              <w:rPr>
                <w:rFonts w:ascii="Arial" w:hAnsi="Arial" w:cs="Arial"/>
                <w:color w:val="000000"/>
                <w:sz w:val="18"/>
                <w:szCs w:val="18"/>
              </w:rPr>
            </w:pPr>
            <w:r w:rsidRPr="00E77F11">
              <w:rPr>
                <w:rFonts w:ascii="Arial" w:hAnsi="Arial" w:cs="Arial"/>
                <w:color w:val="000000"/>
                <w:sz w:val="18"/>
                <w:szCs w:val="18"/>
              </w:rPr>
              <w:t>9.660</w:t>
            </w:r>
          </w:p>
        </w:tc>
        <w:tc>
          <w:tcPr>
            <w:tcW w:w="850" w:type="dxa"/>
            <w:tcBorders>
              <w:top w:val="single" w:sz="16" w:space="0" w:color="000000"/>
              <w:bottom w:val="nil"/>
            </w:tcBorders>
            <w:shd w:val="clear" w:color="auto" w:fill="FFFFFF"/>
            <w:vAlign w:val="center"/>
          </w:tcPr>
          <w:p w14:paraId="58A0EF91" w14:textId="77777777" w:rsidR="00DF398C" w:rsidRPr="00E77F11" w:rsidRDefault="00DF398C" w:rsidP="00E77F11">
            <w:pPr>
              <w:autoSpaceDE w:val="0"/>
              <w:autoSpaceDN w:val="0"/>
              <w:adjustRightInd w:val="0"/>
              <w:spacing w:after="0" w:line="320" w:lineRule="atLeast"/>
              <w:ind w:left="60" w:right="60"/>
              <w:jc w:val="right"/>
              <w:rPr>
                <w:rFonts w:ascii="Arial" w:hAnsi="Arial" w:cs="Arial"/>
                <w:color w:val="000000"/>
                <w:sz w:val="18"/>
                <w:szCs w:val="18"/>
              </w:rPr>
            </w:pPr>
            <w:r w:rsidRPr="00E77F11">
              <w:rPr>
                <w:rFonts w:ascii="Arial" w:hAnsi="Arial" w:cs="Arial"/>
                <w:color w:val="000000"/>
                <w:sz w:val="18"/>
                <w:szCs w:val="18"/>
              </w:rPr>
              <w:t>69</w:t>
            </w:r>
          </w:p>
        </w:tc>
        <w:tc>
          <w:tcPr>
            <w:tcW w:w="899" w:type="dxa"/>
            <w:tcBorders>
              <w:top w:val="single" w:sz="16" w:space="0" w:color="000000"/>
              <w:bottom w:val="nil"/>
            </w:tcBorders>
            <w:shd w:val="clear" w:color="auto" w:fill="FFFFFF"/>
            <w:vAlign w:val="center"/>
          </w:tcPr>
          <w:p w14:paraId="311366B1" w14:textId="3F88FF8C" w:rsidR="00DF398C" w:rsidRPr="00E77F11" w:rsidRDefault="00DF398C" w:rsidP="00E77F11">
            <w:pPr>
              <w:autoSpaceDE w:val="0"/>
              <w:autoSpaceDN w:val="0"/>
              <w:adjustRightInd w:val="0"/>
              <w:spacing w:after="0" w:line="320" w:lineRule="atLeast"/>
              <w:ind w:left="60" w:right="60"/>
              <w:jc w:val="right"/>
              <w:rPr>
                <w:rFonts w:ascii="Arial" w:hAnsi="Arial" w:cs="Arial"/>
                <w:color w:val="000000"/>
                <w:sz w:val="18"/>
                <w:szCs w:val="18"/>
              </w:rPr>
            </w:pPr>
            <w:r w:rsidRPr="00E77F11">
              <w:rPr>
                <w:rFonts w:ascii="Arial" w:hAnsi="Arial" w:cs="Arial"/>
                <w:color w:val="000000"/>
                <w:sz w:val="18"/>
                <w:szCs w:val="18"/>
              </w:rPr>
              <w:t>.00</w:t>
            </w:r>
            <w:r w:rsidR="002C5B14">
              <w:rPr>
                <w:rFonts w:ascii="Arial" w:hAnsi="Arial" w:cs="Arial"/>
                <w:color w:val="000000"/>
                <w:sz w:val="18"/>
                <w:szCs w:val="18"/>
              </w:rPr>
              <w:t>4</w:t>
            </w:r>
          </w:p>
        </w:tc>
        <w:tc>
          <w:tcPr>
            <w:tcW w:w="994" w:type="dxa"/>
            <w:tcBorders>
              <w:top w:val="single" w:sz="16" w:space="0" w:color="000000"/>
              <w:bottom w:val="nil"/>
            </w:tcBorders>
            <w:shd w:val="clear" w:color="auto" w:fill="FFFFFF"/>
            <w:vAlign w:val="center"/>
          </w:tcPr>
          <w:p w14:paraId="43F2BAB8" w14:textId="77777777" w:rsidR="00DF398C" w:rsidRPr="00E77F11" w:rsidRDefault="00DF398C" w:rsidP="00E77F11">
            <w:pPr>
              <w:autoSpaceDE w:val="0"/>
              <w:autoSpaceDN w:val="0"/>
              <w:adjustRightInd w:val="0"/>
              <w:spacing w:after="0" w:line="320" w:lineRule="atLeast"/>
              <w:ind w:left="60" w:right="60"/>
              <w:jc w:val="right"/>
              <w:rPr>
                <w:rFonts w:ascii="Arial" w:hAnsi="Arial" w:cs="Arial"/>
                <w:color w:val="000000"/>
                <w:sz w:val="18"/>
                <w:szCs w:val="18"/>
              </w:rPr>
            </w:pPr>
            <w:r w:rsidRPr="00E77F11">
              <w:rPr>
                <w:rFonts w:ascii="Arial" w:hAnsi="Arial" w:cs="Arial"/>
                <w:color w:val="000000"/>
                <w:sz w:val="18"/>
                <w:szCs w:val="18"/>
              </w:rPr>
              <w:t>.76797</w:t>
            </w:r>
          </w:p>
        </w:tc>
      </w:tr>
      <w:tr w:rsidR="00DF398C" w:rsidRPr="00E77F11" w14:paraId="5B5904EC" w14:textId="77777777" w:rsidTr="00DF398C">
        <w:trPr>
          <w:gridAfter w:val="1"/>
          <w:wAfter w:w="908" w:type="dxa"/>
          <w:cantSplit/>
        </w:trPr>
        <w:tc>
          <w:tcPr>
            <w:tcW w:w="1415" w:type="dxa"/>
            <w:vMerge/>
            <w:tcBorders>
              <w:top w:val="single" w:sz="16" w:space="0" w:color="000000"/>
              <w:left w:val="single" w:sz="16" w:space="0" w:color="000000"/>
              <w:bottom w:val="single" w:sz="16" w:space="0" w:color="000000"/>
              <w:right w:val="nil"/>
            </w:tcBorders>
            <w:shd w:val="clear" w:color="auto" w:fill="FFFFFF"/>
            <w:vAlign w:val="center"/>
          </w:tcPr>
          <w:p w14:paraId="6883226F" w14:textId="77777777" w:rsidR="00DF398C" w:rsidRPr="00E77F11" w:rsidRDefault="00DF398C" w:rsidP="00E77F11">
            <w:pPr>
              <w:autoSpaceDE w:val="0"/>
              <w:autoSpaceDN w:val="0"/>
              <w:adjustRightInd w:val="0"/>
              <w:spacing w:after="0" w:line="240" w:lineRule="auto"/>
              <w:rPr>
                <w:rFonts w:ascii="Arial" w:hAnsi="Arial" w:cs="Arial"/>
                <w:color w:val="000000"/>
                <w:sz w:val="18"/>
                <w:szCs w:val="18"/>
              </w:rPr>
            </w:pPr>
          </w:p>
        </w:tc>
        <w:tc>
          <w:tcPr>
            <w:tcW w:w="2271" w:type="dxa"/>
            <w:tcBorders>
              <w:top w:val="nil"/>
              <w:left w:val="nil"/>
              <w:bottom w:val="single" w:sz="16" w:space="0" w:color="000000"/>
              <w:right w:val="single" w:sz="16" w:space="0" w:color="000000"/>
            </w:tcBorders>
            <w:shd w:val="clear" w:color="auto" w:fill="FFFFFF"/>
            <w:vAlign w:val="center"/>
          </w:tcPr>
          <w:p w14:paraId="09CCF915" w14:textId="77777777" w:rsidR="00DF398C" w:rsidRPr="00E77F11" w:rsidRDefault="00DF398C" w:rsidP="00E77F11">
            <w:pPr>
              <w:autoSpaceDE w:val="0"/>
              <w:autoSpaceDN w:val="0"/>
              <w:adjustRightInd w:val="0"/>
              <w:spacing w:after="0" w:line="320" w:lineRule="atLeast"/>
              <w:ind w:left="60" w:right="60"/>
              <w:rPr>
                <w:rFonts w:ascii="Arial" w:hAnsi="Arial" w:cs="Arial"/>
                <w:color w:val="000000"/>
                <w:sz w:val="18"/>
                <w:szCs w:val="18"/>
              </w:rPr>
            </w:pPr>
            <w:r w:rsidRPr="00E77F11">
              <w:rPr>
                <w:rFonts w:ascii="Arial" w:hAnsi="Arial" w:cs="Arial"/>
                <w:color w:val="000000"/>
                <w:sz w:val="18"/>
                <w:szCs w:val="18"/>
              </w:rPr>
              <w:t>Equal variances not assumed</w:t>
            </w:r>
          </w:p>
        </w:tc>
        <w:tc>
          <w:tcPr>
            <w:tcW w:w="943" w:type="dxa"/>
            <w:tcBorders>
              <w:top w:val="nil"/>
              <w:left w:val="single" w:sz="16" w:space="0" w:color="000000"/>
              <w:bottom w:val="single" w:sz="16" w:space="0" w:color="000000"/>
            </w:tcBorders>
            <w:shd w:val="clear" w:color="auto" w:fill="FFFFFF"/>
          </w:tcPr>
          <w:p w14:paraId="177C5EAB" w14:textId="77777777" w:rsidR="00DF398C" w:rsidRPr="00E77F11" w:rsidRDefault="00DF398C" w:rsidP="00E77F11">
            <w:pPr>
              <w:autoSpaceDE w:val="0"/>
              <w:autoSpaceDN w:val="0"/>
              <w:adjustRightInd w:val="0"/>
              <w:spacing w:after="0" w:line="240" w:lineRule="auto"/>
              <w:rPr>
                <w:rFonts w:cs="Times New Roman"/>
                <w:sz w:val="24"/>
                <w:szCs w:val="24"/>
              </w:rPr>
            </w:pPr>
          </w:p>
        </w:tc>
        <w:tc>
          <w:tcPr>
            <w:tcW w:w="992" w:type="dxa"/>
            <w:tcBorders>
              <w:top w:val="nil"/>
              <w:bottom w:val="single" w:sz="16" w:space="0" w:color="000000"/>
            </w:tcBorders>
            <w:shd w:val="clear" w:color="auto" w:fill="FFFFFF"/>
          </w:tcPr>
          <w:p w14:paraId="194876E7" w14:textId="77777777" w:rsidR="00DF398C" w:rsidRPr="00E77F11" w:rsidRDefault="00DF398C" w:rsidP="00E77F11">
            <w:pPr>
              <w:autoSpaceDE w:val="0"/>
              <w:autoSpaceDN w:val="0"/>
              <w:adjustRightInd w:val="0"/>
              <w:spacing w:after="0" w:line="240" w:lineRule="auto"/>
              <w:rPr>
                <w:rFonts w:cs="Times New Roman"/>
                <w:sz w:val="24"/>
                <w:szCs w:val="24"/>
              </w:rPr>
            </w:pPr>
          </w:p>
        </w:tc>
        <w:tc>
          <w:tcPr>
            <w:tcW w:w="851" w:type="dxa"/>
            <w:tcBorders>
              <w:top w:val="nil"/>
              <w:bottom w:val="single" w:sz="16" w:space="0" w:color="000000"/>
            </w:tcBorders>
            <w:shd w:val="clear" w:color="auto" w:fill="FFFFFF"/>
            <w:vAlign w:val="center"/>
          </w:tcPr>
          <w:p w14:paraId="0C0638EA" w14:textId="77777777" w:rsidR="00DF398C" w:rsidRPr="00E77F11" w:rsidRDefault="00DF398C" w:rsidP="00E77F11">
            <w:pPr>
              <w:autoSpaceDE w:val="0"/>
              <w:autoSpaceDN w:val="0"/>
              <w:adjustRightInd w:val="0"/>
              <w:spacing w:after="0" w:line="320" w:lineRule="atLeast"/>
              <w:ind w:left="60" w:right="60"/>
              <w:jc w:val="right"/>
              <w:rPr>
                <w:rFonts w:ascii="Arial" w:hAnsi="Arial" w:cs="Arial"/>
                <w:color w:val="000000"/>
                <w:sz w:val="18"/>
                <w:szCs w:val="18"/>
              </w:rPr>
            </w:pPr>
            <w:r w:rsidRPr="00E77F11">
              <w:rPr>
                <w:rFonts w:ascii="Arial" w:hAnsi="Arial" w:cs="Arial"/>
                <w:color w:val="000000"/>
                <w:sz w:val="18"/>
                <w:szCs w:val="18"/>
              </w:rPr>
              <w:t>9.683</w:t>
            </w:r>
          </w:p>
        </w:tc>
        <w:tc>
          <w:tcPr>
            <w:tcW w:w="850" w:type="dxa"/>
            <w:tcBorders>
              <w:top w:val="nil"/>
              <w:bottom w:val="single" w:sz="16" w:space="0" w:color="000000"/>
            </w:tcBorders>
            <w:shd w:val="clear" w:color="auto" w:fill="FFFFFF"/>
            <w:vAlign w:val="center"/>
          </w:tcPr>
          <w:p w14:paraId="65C216F0" w14:textId="77777777" w:rsidR="00DF398C" w:rsidRPr="00E77F11" w:rsidRDefault="00DF398C" w:rsidP="00E77F11">
            <w:pPr>
              <w:autoSpaceDE w:val="0"/>
              <w:autoSpaceDN w:val="0"/>
              <w:adjustRightInd w:val="0"/>
              <w:spacing w:after="0" w:line="320" w:lineRule="atLeast"/>
              <w:ind w:left="60" w:right="60"/>
              <w:jc w:val="right"/>
              <w:rPr>
                <w:rFonts w:ascii="Arial" w:hAnsi="Arial" w:cs="Arial"/>
                <w:color w:val="000000"/>
                <w:sz w:val="18"/>
                <w:szCs w:val="18"/>
              </w:rPr>
            </w:pPr>
            <w:r w:rsidRPr="00E77F11">
              <w:rPr>
                <w:rFonts w:ascii="Arial" w:hAnsi="Arial" w:cs="Arial"/>
                <w:color w:val="000000"/>
                <w:sz w:val="18"/>
                <w:szCs w:val="18"/>
              </w:rPr>
              <w:t>67.705</w:t>
            </w:r>
          </w:p>
        </w:tc>
        <w:tc>
          <w:tcPr>
            <w:tcW w:w="899" w:type="dxa"/>
            <w:tcBorders>
              <w:top w:val="nil"/>
              <w:bottom w:val="single" w:sz="16" w:space="0" w:color="000000"/>
            </w:tcBorders>
            <w:shd w:val="clear" w:color="auto" w:fill="FFFFFF"/>
            <w:vAlign w:val="center"/>
          </w:tcPr>
          <w:p w14:paraId="61F6DC49" w14:textId="4332E5E8" w:rsidR="00DF398C" w:rsidRPr="00E77F11" w:rsidRDefault="00DF398C" w:rsidP="00E77F11">
            <w:pPr>
              <w:autoSpaceDE w:val="0"/>
              <w:autoSpaceDN w:val="0"/>
              <w:adjustRightInd w:val="0"/>
              <w:spacing w:after="0" w:line="320" w:lineRule="atLeast"/>
              <w:ind w:left="60" w:right="60"/>
              <w:jc w:val="right"/>
              <w:rPr>
                <w:rFonts w:ascii="Arial" w:hAnsi="Arial" w:cs="Arial"/>
                <w:color w:val="000000"/>
                <w:sz w:val="18"/>
                <w:szCs w:val="18"/>
              </w:rPr>
            </w:pPr>
            <w:r w:rsidRPr="00E77F11">
              <w:rPr>
                <w:rFonts w:ascii="Arial" w:hAnsi="Arial" w:cs="Arial"/>
                <w:color w:val="000000"/>
                <w:sz w:val="18"/>
                <w:szCs w:val="18"/>
              </w:rPr>
              <w:t>.00</w:t>
            </w:r>
            <w:r w:rsidR="002C5B14">
              <w:rPr>
                <w:rFonts w:ascii="Arial" w:hAnsi="Arial" w:cs="Arial"/>
                <w:color w:val="000000"/>
                <w:sz w:val="18"/>
                <w:szCs w:val="18"/>
              </w:rPr>
              <w:t>5</w:t>
            </w:r>
          </w:p>
        </w:tc>
        <w:tc>
          <w:tcPr>
            <w:tcW w:w="994" w:type="dxa"/>
            <w:tcBorders>
              <w:top w:val="nil"/>
              <w:bottom w:val="single" w:sz="16" w:space="0" w:color="000000"/>
            </w:tcBorders>
            <w:shd w:val="clear" w:color="auto" w:fill="FFFFFF"/>
            <w:vAlign w:val="center"/>
          </w:tcPr>
          <w:p w14:paraId="4F5D7B04" w14:textId="77777777" w:rsidR="00DF398C" w:rsidRPr="00E77F11" w:rsidRDefault="00DF398C" w:rsidP="00E77F11">
            <w:pPr>
              <w:autoSpaceDE w:val="0"/>
              <w:autoSpaceDN w:val="0"/>
              <w:adjustRightInd w:val="0"/>
              <w:spacing w:after="0" w:line="320" w:lineRule="atLeast"/>
              <w:ind w:left="60" w:right="60"/>
              <w:jc w:val="right"/>
              <w:rPr>
                <w:rFonts w:ascii="Arial" w:hAnsi="Arial" w:cs="Arial"/>
                <w:color w:val="000000"/>
                <w:sz w:val="18"/>
                <w:szCs w:val="18"/>
              </w:rPr>
            </w:pPr>
            <w:r w:rsidRPr="00E77F11">
              <w:rPr>
                <w:rFonts w:ascii="Arial" w:hAnsi="Arial" w:cs="Arial"/>
                <w:color w:val="000000"/>
                <w:sz w:val="18"/>
                <w:szCs w:val="18"/>
              </w:rPr>
              <w:t>.76615</w:t>
            </w:r>
          </w:p>
        </w:tc>
      </w:tr>
    </w:tbl>
    <w:p w14:paraId="011ECB46" w14:textId="6AA0782C" w:rsidR="00E77F11" w:rsidRPr="00E77F11" w:rsidRDefault="003F3D90" w:rsidP="003F3D90">
      <w:pPr>
        <w:autoSpaceDE w:val="0"/>
        <w:autoSpaceDN w:val="0"/>
        <w:adjustRightInd w:val="0"/>
        <w:spacing w:after="0" w:line="240" w:lineRule="auto"/>
        <w:rPr>
          <w:rFonts w:cs="Times New Roman"/>
          <w:sz w:val="24"/>
          <w:szCs w:val="24"/>
        </w:rPr>
      </w:pPr>
      <w:r w:rsidRPr="002F1462">
        <w:rPr>
          <w:rFonts w:cs="Times New Roman"/>
          <w:color w:val="000000"/>
          <w:sz w:val="20"/>
          <w:szCs w:val="20"/>
        </w:rPr>
        <w:lastRenderedPageBreak/>
        <w:t>α=0,05</w:t>
      </w:r>
    </w:p>
    <w:p w14:paraId="64253D69" w14:textId="65541C2F" w:rsidR="008552B7" w:rsidRDefault="00403C57" w:rsidP="008552B7">
      <w:pPr>
        <w:spacing w:after="0" w:line="360" w:lineRule="auto"/>
        <w:ind w:right="6" w:firstLine="720"/>
        <w:jc w:val="both"/>
        <w:rPr>
          <w:rFonts w:cs="Times New Roman"/>
          <w:sz w:val="24"/>
          <w:szCs w:val="24"/>
        </w:rPr>
      </w:pPr>
      <w:r>
        <w:rPr>
          <w:rFonts w:cs="Times New Roman"/>
          <w:sz w:val="24"/>
          <w:szCs w:val="24"/>
        </w:rPr>
        <w:t xml:space="preserve">Data pada </w:t>
      </w:r>
      <w:proofErr w:type="spellStart"/>
      <w:r>
        <w:rPr>
          <w:rFonts w:cs="Times New Roman"/>
          <w:sz w:val="24"/>
          <w:szCs w:val="24"/>
        </w:rPr>
        <w:t>tabel</w:t>
      </w:r>
      <w:proofErr w:type="spellEnd"/>
      <w:r>
        <w:rPr>
          <w:rFonts w:cs="Times New Roman"/>
          <w:sz w:val="24"/>
          <w:szCs w:val="24"/>
        </w:rPr>
        <w:t xml:space="preserve"> 4 </w:t>
      </w:r>
      <w:proofErr w:type="spellStart"/>
      <w:r>
        <w:rPr>
          <w:rFonts w:cs="Times New Roman"/>
          <w:sz w:val="24"/>
          <w:szCs w:val="24"/>
        </w:rPr>
        <w:t>melaporkan</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w:t>
      </w:r>
      <w:r w:rsidRPr="00403C57">
        <w:rPr>
          <w:rFonts w:cs="Times New Roman"/>
          <w:i/>
          <w:sz w:val="24"/>
          <w:szCs w:val="24"/>
        </w:rPr>
        <w:t>p value</w:t>
      </w:r>
      <w:r w:rsidRPr="00403C57">
        <w:rPr>
          <w:rFonts w:cs="Times New Roman"/>
          <w:sz w:val="24"/>
          <w:szCs w:val="24"/>
        </w:rPr>
        <w:t xml:space="preserve"> </w:t>
      </w:r>
      <w:proofErr w:type="spellStart"/>
      <w:r w:rsidRPr="00403C57">
        <w:rPr>
          <w:rFonts w:cs="Times New Roman"/>
          <w:sz w:val="24"/>
          <w:szCs w:val="24"/>
        </w:rPr>
        <w:t>sebesar</w:t>
      </w:r>
      <w:proofErr w:type="spellEnd"/>
      <w:r w:rsidRPr="00403C57">
        <w:rPr>
          <w:rFonts w:cs="Times New Roman"/>
          <w:sz w:val="24"/>
          <w:szCs w:val="24"/>
        </w:rPr>
        <w:t xml:space="preserve"> </w:t>
      </w:r>
      <w:proofErr w:type="gramStart"/>
      <w:r w:rsidRPr="00403C57">
        <w:rPr>
          <w:rFonts w:cs="Times New Roman"/>
          <w:sz w:val="24"/>
          <w:szCs w:val="24"/>
        </w:rPr>
        <w:t>0,0</w:t>
      </w:r>
      <w:r>
        <w:rPr>
          <w:rFonts w:cs="Times New Roman"/>
          <w:sz w:val="24"/>
          <w:szCs w:val="24"/>
        </w:rPr>
        <w:t>04</w:t>
      </w:r>
      <w:r w:rsidRPr="00403C57">
        <w:rPr>
          <w:rFonts w:cs="Times New Roman"/>
          <w:sz w:val="24"/>
          <w:szCs w:val="24"/>
        </w:rPr>
        <w:t xml:space="preserve">  &lt;</w:t>
      </w:r>
      <w:proofErr w:type="gramEnd"/>
      <w:r w:rsidRPr="00403C57">
        <w:rPr>
          <w:rFonts w:cs="Times New Roman"/>
          <w:sz w:val="24"/>
          <w:szCs w:val="24"/>
        </w:rPr>
        <w:t xml:space="preserve"> 0,05</w:t>
      </w:r>
      <w:r>
        <w:rPr>
          <w:rFonts w:cs="Times New Roman"/>
          <w:sz w:val="24"/>
          <w:szCs w:val="24"/>
        </w:rPr>
        <w:t xml:space="preserve"> </w:t>
      </w:r>
      <w:proofErr w:type="spellStart"/>
      <w:r>
        <w:rPr>
          <w:rFonts w:cs="Times New Roman"/>
          <w:sz w:val="24"/>
          <w:szCs w:val="24"/>
        </w:rPr>
        <w:t>sehingga</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dilaporkan</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w:t>
      </w:r>
      <w:proofErr w:type="spellStart"/>
      <w:r>
        <w:rPr>
          <w:rFonts w:cs="Times New Roman"/>
          <w:sz w:val="24"/>
          <w:szCs w:val="24"/>
        </w:rPr>
        <w:t>terdapat</w:t>
      </w:r>
      <w:proofErr w:type="spellEnd"/>
      <w:r>
        <w:rPr>
          <w:rFonts w:cs="Times New Roman"/>
          <w:sz w:val="24"/>
          <w:szCs w:val="24"/>
        </w:rPr>
        <w:t xml:space="preserve"> </w:t>
      </w:r>
      <w:proofErr w:type="spellStart"/>
      <w:r w:rsidRPr="00403C57">
        <w:rPr>
          <w:rFonts w:cs="Times New Roman"/>
          <w:sz w:val="24"/>
          <w:szCs w:val="24"/>
        </w:rPr>
        <w:t>perbedaan</w:t>
      </w:r>
      <w:proofErr w:type="spellEnd"/>
      <w:r w:rsidRPr="00403C57">
        <w:rPr>
          <w:rFonts w:cs="Times New Roman"/>
          <w:sz w:val="24"/>
          <w:szCs w:val="24"/>
        </w:rPr>
        <w:t xml:space="preserve"> </w:t>
      </w:r>
      <w:proofErr w:type="spellStart"/>
      <w:r w:rsidRPr="00403C57">
        <w:rPr>
          <w:rFonts w:cs="Times New Roman"/>
          <w:sz w:val="24"/>
          <w:szCs w:val="24"/>
        </w:rPr>
        <w:t>bermakna</w:t>
      </w:r>
      <w:proofErr w:type="spellEnd"/>
      <w:r w:rsidRPr="00403C57">
        <w:rPr>
          <w:rFonts w:cs="Times New Roman"/>
          <w:sz w:val="24"/>
          <w:szCs w:val="24"/>
        </w:rPr>
        <w:t xml:space="preserve"> </w:t>
      </w:r>
      <w:proofErr w:type="spellStart"/>
      <w:r w:rsidRPr="00403C57">
        <w:rPr>
          <w:rFonts w:cs="Times New Roman"/>
          <w:sz w:val="24"/>
          <w:szCs w:val="24"/>
        </w:rPr>
        <w:t>secara</w:t>
      </w:r>
      <w:proofErr w:type="spellEnd"/>
      <w:r w:rsidRPr="00403C57">
        <w:rPr>
          <w:rFonts w:cs="Times New Roman"/>
          <w:sz w:val="24"/>
          <w:szCs w:val="24"/>
        </w:rPr>
        <w:t xml:space="preserve"> </w:t>
      </w:r>
      <w:proofErr w:type="spellStart"/>
      <w:r w:rsidRPr="00403C57">
        <w:rPr>
          <w:rFonts w:cs="Times New Roman"/>
          <w:sz w:val="24"/>
          <w:szCs w:val="24"/>
        </w:rPr>
        <w:t>signifikan</w:t>
      </w:r>
      <w:proofErr w:type="spellEnd"/>
      <w:r w:rsidRPr="00403C57">
        <w:rPr>
          <w:rFonts w:cs="Times New Roman"/>
          <w:sz w:val="24"/>
          <w:szCs w:val="24"/>
        </w:rPr>
        <w:t xml:space="preserve"> pada </w:t>
      </w:r>
      <w:proofErr w:type="spellStart"/>
      <w:r w:rsidRPr="00403C57">
        <w:rPr>
          <w:rFonts w:cs="Times New Roman"/>
          <w:sz w:val="24"/>
          <w:szCs w:val="24"/>
        </w:rPr>
        <w:t>probabilitas</w:t>
      </w:r>
      <w:proofErr w:type="spellEnd"/>
      <w:r w:rsidRPr="00403C57">
        <w:rPr>
          <w:rFonts w:cs="Times New Roman"/>
          <w:sz w:val="24"/>
          <w:szCs w:val="24"/>
        </w:rPr>
        <w:t xml:space="preserve"> 0,05</w:t>
      </w:r>
      <w:r>
        <w:rPr>
          <w:rFonts w:cs="Times New Roman"/>
          <w:sz w:val="24"/>
          <w:szCs w:val="24"/>
        </w:rPr>
        <w:t xml:space="preserve"> </w:t>
      </w:r>
      <w:proofErr w:type="spellStart"/>
      <w:r>
        <w:rPr>
          <w:rFonts w:cs="Times New Roman"/>
          <w:sz w:val="24"/>
          <w:szCs w:val="24"/>
        </w:rPr>
        <w:t>antara</w:t>
      </w:r>
      <w:proofErr w:type="spellEnd"/>
      <w:r>
        <w:rPr>
          <w:rFonts w:cs="Times New Roman"/>
          <w:sz w:val="24"/>
          <w:szCs w:val="24"/>
        </w:rPr>
        <w:t xml:space="preserve"> </w:t>
      </w:r>
      <w:proofErr w:type="spellStart"/>
      <w:r>
        <w:rPr>
          <w:rFonts w:cs="Times New Roman"/>
          <w:sz w:val="24"/>
          <w:szCs w:val="24"/>
        </w:rPr>
        <w:t>kemampuan</w:t>
      </w:r>
      <w:proofErr w:type="spellEnd"/>
      <w:r>
        <w:rPr>
          <w:rFonts w:cs="Times New Roman"/>
          <w:sz w:val="24"/>
          <w:szCs w:val="24"/>
        </w:rPr>
        <w:t xml:space="preserve"> </w:t>
      </w:r>
      <w:proofErr w:type="spellStart"/>
      <w:r>
        <w:rPr>
          <w:rFonts w:cs="Times New Roman"/>
          <w:sz w:val="24"/>
          <w:szCs w:val="24"/>
        </w:rPr>
        <w:t>pemahaman</w:t>
      </w:r>
      <w:proofErr w:type="spellEnd"/>
      <w:r>
        <w:rPr>
          <w:rFonts w:cs="Times New Roman"/>
          <w:sz w:val="24"/>
          <w:szCs w:val="24"/>
        </w:rPr>
        <w:t xml:space="preserve"> </w:t>
      </w:r>
      <w:proofErr w:type="spellStart"/>
      <w:r>
        <w:rPr>
          <w:rFonts w:cs="Times New Roman"/>
          <w:sz w:val="24"/>
          <w:szCs w:val="24"/>
        </w:rPr>
        <w:t>matematis</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terkait</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pada </w:t>
      </w:r>
      <w:proofErr w:type="spellStart"/>
      <w:r>
        <w:rPr>
          <w:rFonts w:cs="Times New Roman"/>
          <w:sz w:val="24"/>
          <w:szCs w:val="24"/>
        </w:rPr>
        <w:t>kelas</w:t>
      </w:r>
      <w:proofErr w:type="spellEnd"/>
      <w:r>
        <w:rPr>
          <w:rFonts w:cs="Times New Roman"/>
          <w:sz w:val="24"/>
          <w:szCs w:val="24"/>
        </w:rPr>
        <w:t xml:space="preserve"> </w:t>
      </w:r>
      <w:proofErr w:type="spellStart"/>
      <w:r>
        <w:rPr>
          <w:rFonts w:cs="Times New Roman"/>
          <w:sz w:val="24"/>
          <w:szCs w:val="24"/>
        </w:rPr>
        <w:t>eksperimen</w:t>
      </w:r>
      <w:proofErr w:type="spellEnd"/>
      <w:r>
        <w:rPr>
          <w:rFonts w:cs="Times New Roman"/>
          <w:sz w:val="24"/>
          <w:szCs w:val="24"/>
        </w:rPr>
        <w:t xml:space="preserve"> dan </w:t>
      </w:r>
      <w:proofErr w:type="spellStart"/>
      <w:r>
        <w:rPr>
          <w:rFonts w:cs="Times New Roman"/>
          <w:sz w:val="24"/>
          <w:szCs w:val="24"/>
        </w:rPr>
        <w:t>kelas</w:t>
      </w:r>
      <w:proofErr w:type="spellEnd"/>
      <w:r>
        <w:rPr>
          <w:rFonts w:cs="Times New Roman"/>
          <w:sz w:val="24"/>
          <w:szCs w:val="24"/>
        </w:rPr>
        <w:t xml:space="preserve"> </w:t>
      </w:r>
      <w:proofErr w:type="spellStart"/>
      <w:r>
        <w:rPr>
          <w:rFonts w:cs="Times New Roman"/>
          <w:sz w:val="24"/>
          <w:szCs w:val="24"/>
        </w:rPr>
        <w:t>kontrol</w:t>
      </w:r>
      <w:proofErr w:type="spellEnd"/>
      <w:r>
        <w:rPr>
          <w:rFonts w:cs="Times New Roman"/>
          <w:sz w:val="24"/>
          <w:szCs w:val="24"/>
        </w:rPr>
        <w:t xml:space="preserve">. </w:t>
      </w: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matematika</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bantuan</w:t>
      </w:r>
      <w:proofErr w:type="spellEnd"/>
      <w:r>
        <w:rPr>
          <w:rFonts w:cs="Times New Roman"/>
          <w:sz w:val="24"/>
          <w:szCs w:val="24"/>
        </w:rPr>
        <w:t xml:space="preserve"> website </w:t>
      </w:r>
      <w:hyperlink r:id="rId10" w:history="1">
        <w:r w:rsidRPr="00D9110A">
          <w:rPr>
            <w:rStyle w:val="Hyperlink"/>
            <w:rFonts w:cs="Times New Roman"/>
            <w:sz w:val="24"/>
            <w:szCs w:val="24"/>
          </w:rPr>
          <w:t>www.fooplot.com</w:t>
        </w:r>
      </w:hyperlink>
      <w:r>
        <w:rPr>
          <w:rFonts w:cs="Times New Roman"/>
          <w:sz w:val="24"/>
          <w:szCs w:val="24"/>
        </w:rPr>
        <w:t xml:space="preserve"> </w:t>
      </w:r>
      <w:proofErr w:type="spellStart"/>
      <w:r>
        <w:rPr>
          <w:rFonts w:cs="Times New Roman"/>
          <w:sz w:val="24"/>
          <w:szCs w:val="24"/>
        </w:rPr>
        <w:t>terbukti</w:t>
      </w:r>
      <w:proofErr w:type="spellEnd"/>
      <w:r>
        <w:rPr>
          <w:rFonts w:cs="Times New Roman"/>
          <w:sz w:val="24"/>
          <w:szCs w:val="24"/>
        </w:rPr>
        <w:t xml:space="preserve"> </w:t>
      </w:r>
      <w:proofErr w:type="spellStart"/>
      <w:r>
        <w:rPr>
          <w:rFonts w:cs="Times New Roman"/>
          <w:sz w:val="24"/>
          <w:szCs w:val="24"/>
        </w:rPr>
        <w:t>secara</w:t>
      </w:r>
      <w:proofErr w:type="spellEnd"/>
      <w:r>
        <w:rPr>
          <w:rFonts w:cs="Times New Roman"/>
          <w:sz w:val="24"/>
          <w:szCs w:val="24"/>
        </w:rPr>
        <w:t xml:space="preserve"> </w:t>
      </w:r>
      <w:proofErr w:type="spellStart"/>
      <w:r>
        <w:rPr>
          <w:rFonts w:cs="Times New Roman"/>
          <w:sz w:val="24"/>
          <w:szCs w:val="24"/>
        </w:rPr>
        <w:t>empiris</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meningkatkan</w:t>
      </w:r>
      <w:proofErr w:type="spellEnd"/>
      <w:r>
        <w:rPr>
          <w:rFonts w:cs="Times New Roman"/>
          <w:sz w:val="24"/>
          <w:szCs w:val="24"/>
        </w:rPr>
        <w:t xml:space="preserve"> </w:t>
      </w:r>
      <w:proofErr w:type="spellStart"/>
      <w:r>
        <w:rPr>
          <w:rFonts w:cs="Times New Roman"/>
          <w:sz w:val="24"/>
          <w:szCs w:val="24"/>
        </w:rPr>
        <w:t>kemampuan</w:t>
      </w:r>
      <w:proofErr w:type="spellEnd"/>
      <w:r>
        <w:rPr>
          <w:rFonts w:cs="Times New Roman"/>
          <w:sz w:val="24"/>
          <w:szCs w:val="24"/>
        </w:rPr>
        <w:t xml:space="preserve"> </w:t>
      </w:r>
      <w:proofErr w:type="spellStart"/>
      <w:r>
        <w:rPr>
          <w:rFonts w:cs="Times New Roman"/>
          <w:sz w:val="24"/>
          <w:szCs w:val="24"/>
        </w:rPr>
        <w:t>pemahaman</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terkait</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w:t>
      </w:r>
      <w:proofErr w:type="spellStart"/>
      <w:r>
        <w:rPr>
          <w:rFonts w:cs="Times New Roman"/>
          <w:sz w:val="24"/>
          <w:szCs w:val="24"/>
        </w:rPr>
        <w:t>Aplikasi</w:t>
      </w:r>
      <w:proofErr w:type="spellEnd"/>
      <w:r>
        <w:rPr>
          <w:rFonts w:cs="Times New Roman"/>
          <w:sz w:val="24"/>
          <w:szCs w:val="24"/>
        </w:rPr>
        <w:t xml:space="preserve"> yang </w:t>
      </w:r>
      <w:proofErr w:type="spellStart"/>
      <w:r>
        <w:rPr>
          <w:rFonts w:cs="Times New Roman"/>
          <w:sz w:val="24"/>
          <w:szCs w:val="24"/>
        </w:rPr>
        <w:t>tersedia</w:t>
      </w:r>
      <w:proofErr w:type="spellEnd"/>
      <w:r>
        <w:rPr>
          <w:rFonts w:cs="Times New Roman"/>
          <w:sz w:val="24"/>
          <w:szCs w:val="24"/>
        </w:rPr>
        <w:t xml:space="preserve"> </w:t>
      </w:r>
      <w:proofErr w:type="spellStart"/>
      <w:r>
        <w:rPr>
          <w:rFonts w:cs="Times New Roman"/>
          <w:sz w:val="24"/>
          <w:szCs w:val="24"/>
        </w:rPr>
        <w:t>telah</w:t>
      </w:r>
      <w:proofErr w:type="spellEnd"/>
      <w:r>
        <w:rPr>
          <w:rFonts w:cs="Times New Roman"/>
          <w:sz w:val="24"/>
          <w:szCs w:val="24"/>
        </w:rPr>
        <w:t xml:space="preserve"> </w:t>
      </w:r>
      <w:proofErr w:type="spellStart"/>
      <w:r>
        <w:rPr>
          <w:rFonts w:cs="Times New Roman"/>
          <w:sz w:val="24"/>
          <w:szCs w:val="24"/>
        </w:rPr>
        <w:t>memudahkan</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melakukan</w:t>
      </w:r>
      <w:proofErr w:type="spellEnd"/>
      <w:r>
        <w:rPr>
          <w:rFonts w:cs="Times New Roman"/>
          <w:sz w:val="24"/>
          <w:szCs w:val="24"/>
        </w:rPr>
        <w:t xml:space="preserve"> </w:t>
      </w: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matematika</w:t>
      </w:r>
      <w:proofErr w:type="spellEnd"/>
      <w:r>
        <w:rPr>
          <w:rFonts w:cs="Times New Roman"/>
          <w:sz w:val="24"/>
          <w:szCs w:val="24"/>
        </w:rPr>
        <w:t xml:space="preserve"> </w:t>
      </w:r>
      <w:proofErr w:type="spellStart"/>
      <w:r>
        <w:rPr>
          <w:rFonts w:cs="Times New Roman"/>
          <w:sz w:val="24"/>
          <w:szCs w:val="24"/>
        </w:rPr>
        <w:t>baik</w:t>
      </w:r>
      <w:proofErr w:type="spellEnd"/>
      <w:r>
        <w:rPr>
          <w:rFonts w:cs="Times New Roman"/>
          <w:sz w:val="24"/>
          <w:szCs w:val="24"/>
        </w:rPr>
        <w:t xml:space="preserve"> di </w:t>
      </w:r>
      <w:proofErr w:type="spellStart"/>
      <w:r>
        <w:rPr>
          <w:rFonts w:cs="Times New Roman"/>
          <w:sz w:val="24"/>
          <w:szCs w:val="24"/>
        </w:rPr>
        <w:t>rumah</w:t>
      </w:r>
      <w:proofErr w:type="spellEnd"/>
      <w:r>
        <w:rPr>
          <w:rFonts w:cs="Times New Roman"/>
          <w:sz w:val="24"/>
          <w:szCs w:val="24"/>
        </w:rPr>
        <w:t xml:space="preserve"> </w:t>
      </w:r>
      <w:proofErr w:type="spellStart"/>
      <w:r>
        <w:rPr>
          <w:rFonts w:cs="Times New Roman"/>
          <w:sz w:val="24"/>
          <w:szCs w:val="24"/>
        </w:rPr>
        <w:t>ataupun</w:t>
      </w:r>
      <w:proofErr w:type="spellEnd"/>
      <w:r>
        <w:rPr>
          <w:rFonts w:cs="Times New Roman"/>
          <w:sz w:val="24"/>
          <w:szCs w:val="24"/>
        </w:rPr>
        <w:t xml:space="preserve"> di </w:t>
      </w:r>
      <w:proofErr w:type="spellStart"/>
      <w:r>
        <w:rPr>
          <w:rFonts w:cs="Times New Roman"/>
          <w:sz w:val="24"/>
          <w:szCs w:val="24"/>
        </w:rPr>
        <w:t>sekolah</w:t>
      </w:r>
      <w:proofErr w:type="spellEnd"/>
      <w:r>
        <w:rPr>
          <w:rFonts w:cs="Times New Roman"/>
          <w:sz w:val="24"/>
          <w:szCs w:val="24"/>
        </w:rPr>
        <w:t xml:space="preserve">. </w:t>
      </w:r>
      <w:proofErr w:type="spellStart"/>
      <w:r>
        <w:rPr>
          <w:rFonts w:cs="Times New Roman"/>
          <w:sz w:val="24"/>
          <w:szCs w:val="24"/>
        </w:rPr>
        <w:t>Beberapa</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melaporkan</w:t>
      </w:r>
      <w:proofErr w:type="spellEnd"/>
      <w:r>
        <w:rPr>
          <w:rFonts w:cs="Times New Roman"/>
          <w:sz w:val="24"/>
          <w:szCs w:val="24"/>
        </w:rPr>
        <w:t xml:space="preserve"> </w:t>
      </w:r>
      <w:proofErr w:type="spellStart"/>
      <w:r>
        <w:rPr>
          <w:rFonts w:cs="Times New Roman"/>
          <w:sz w:val="24"/>
          <w:szCs w:val="24"/>
        </w:rPr>
        <w:t>kepada</w:t>
      </w:r>
      <w:proofErr w:type="spellEnd"/>
      <w:r>
        <w:rPr>
          <w:rFonts w:cs="Times New Roman"/>
          <w:sz w:val="24"/>
          <w:szCs w:val="24"/>
        </w:rPr>
        <w:t xml:space="preserve"> </w:t>
      </w:r>
      <w:proofErr w:type="spellStart"/>
      <w:r>
        <w:rPr>
          <w:rFonts w:cs="Times New Roman"/>
          <w:sz w:val="24"/>
          <w:szCs w:val="24"/>
        </w:rPr>
        <w:t>tim</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merasa</w:t>
      </w:r>
      <w:proofErr w:type="spellEnd"/>
      <w:r>
        <w:rPr>
          <w:rFonts w:cs="Times New Roman"/>
          <w:sz w:val="24"/>
          <w:szCs w:val="24"/>
        </w:rPr>
        <w:t xml:space="preserve"> </w:t>
      </w:r>
      <w:proofErr w:type="spellStart"/>
      <w:r>
        <w:rPr>
          <w:rFonts w:cs="Times New Roman"/>
          <w:sz w:val="24"/>
          <w:szCs w:val="24"/>
        </w:rPr>
        <w:t>sangat</w:t>
      </w:r>
      <w:proofErr w:type="spellEnd"/>
      <w:r>
        <w:rPr>
          <w:rFonts w:cs="Times New Roman"/>
          <w:sz w:val="24"/>
          <w:szCs w:val="24"/>
        </w:rPr>
        <w:t xml:space="preserve"> </w:t>
      </w:r>
      <w:proofErr w:type="spellStart"/>
      <w:r>
        <w:rPr>
          <w:rFonts w:cs="Times New Roman"/>
          <w:sz w:val="24"/>
          <w:szCs w:val="24"/>
        </w:rPr>
        <w:t>terbantu</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mempelajari</w:t>
      </w:r>
      <w:proofErr w:type="spellEnd"/>
      <w:r>
        <w:rPr>
          <w:rFonts w:cs="Times New Roman"/>
          <w:sz w:val="24"/>
          <w:szCs w:val="24"/>
        </w:rPr>
        <w:t xml:space="preserve"> </w:t>
      </w:r>
      <w:proofErr w:type="spellStart"/>
      <w:r>
        <w:rPr>
          <w:rFonts w:cs="Times New Roman"/>
          <w:sz w:val="24"/>
          <w:szCs w:val="24"/>
        </w:rPr>
        <w:t>matematika</w:t>
      </w:r>
      <w:proofErr w:type="spellEnd"/>
      <w:r>
        <w:rPr>
          <w:rFonts w:cs="Times New Roman"/>
          <w:sz w:val="24"/>
          <w:szCs w:val="24"/>
        </w:rPr>
        <w:t xml:space="preserve"> </w:t>
      </w:r>
      <w:proofErr w:type="spellStart"/>
      <w:r>
        <w:rPr>
          <w:rFonts w:cs="Times New Roman"/>
          <w:sz w:val="24"/>
          <w:szCs w:val="24"/>
        </w:rPr>
        <w:t>khususnya</w:t>
      </w:r>
      <w:proofErr w:type="spellEnd"/>
      <w:r>
        <w:rPr>
          <w:rFonts w:cs="Times New Roman"/>
          <w:sz w:val="24"/>
          <w:szCs w:val="24"/>
        </w:rPr>
        <w:t xml:space="preserve"> pada </w:t>
      </w:r>
      <w:proofErr w:type="spellStart"/>
      <w:r>
        <w:rPr>
          <w:rFonts w:cs="Times New Roman"/>
          <w:sz w:val="24"/>
          <w:szCs w:val="24"/>
        </w:rPr>
        <w:t>materi</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w:t>
      </w:r>
    </w:p>
    <w:p w14:paraId="73AC7382" w14:textId="77777777" w:rsidR="00403C57" w:rsidRDefault="00403C57" w:rsidP="0069319A">
      <w:pPr>
        <w:spacing w:after="0" w:line="240" w:lineRule="auto"/>
        <w:ind w:right="6"/>
        <w:rPr>
          <w:rFonts w:cs="Times New Roman"/>
          <w:b/>
          <w:sz w:val="24"/>
          <w:szCs w:val="24"/>
        </w:rPr>
      </w:pPr>
    </w:p>
    <w:p w14:paraId="66197163" w14:textId="66CA22F8" w:rsidR="0069319A" w:rsidRDefault="00323699" w:rsidP="0069319A">
      <w:pPr>
        <w:spacing w:after="0" w:line="240" w:lineRule="auto"/>
        <w:ind w:right="6"/>
        <w:rPr>
          <w:rFonts w:cs="Times New Roman"/>
          <w:sz w:val="24"/>
          <w:szCs w:val="24"/>
        </w:rPr>
      </w:pPr>
      <w:r w:rsidRPr="00323699">
        <w:rPr>
          <w:rFonts w:cs="Times New Roman"/>
          <w:b/>
          <w:sz w:val="24"/>
          <w:szCs w:val="24"/>
        </w:rPr>
        <w:t>PEMBAHASAN</w:t>
      </w:r>
      <w:r>
        <w:rPr>
          <w:rFonts w:cs="Times New Roman"/>
          <w:sz w:val="24"/>
          <w:szCs w:val="24"/>
        </w:rPr>
        <w:t xml:space="preserve"> </w:t>
      </w:r>
    </w:p>
    <w:p w14:paraId="125901AA" w14:textId="7BA190F9" w:rsidR="0069319A" w:rsidRDefault="0069319A" w:rsidP="0069319A">
      <w:pPr>
        <w:spacing w:after="0" w:line="240" w:lineRule="auto"/>
        <w:ind w:right="6"/>
        <w:rPr>
          <w:rFonts w:cs="Times New Roman"/>
          <w:sz w:val="24"/>
          <w:szCs w:val="24"/>
        </w:rPr>
      </w:pPr>
    </w:p>
    <w:p w14:paraId="7AEC111B" w14:textId="5286785D" w:rsidR="000B5A86" w:rsidRDefault="00E83C77" w:rsidP="00F158A6">
      <w:pPr>
        <w:spacing w:after="0" w:line="360" w:lineRule="auto"/>
        <w:ind w:right="6" w:firstLine="720"/>
        <w:jc w:val="both"/>
        <w:rPr>
          <w:rFonts w:cs="Times New Roman"/>
          <w:sz w:val="24"/>
          <w:szCs w:val="24"/>
        </w:rPr>
      </w:pP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bantuan</w:t>
      </w:r>
      <w:proofErr w:type="spellEnd"/>
      <w:r>
        <w:rPr>
          <w:rFonts w:cs="Times New Roman"/>
          <w:sz w:val="24"/>
          <w:szCs w:val="24"/>
        </w:rPr>
        <w:t xml:space="preserve"> </w:t>
      </w:r>
      <w:r w:rsidRPr="003B087B">
        <w:rPr>
          <w:rFonts w:cs="Times New Roman"/>
          <w:color w:val="000000" w:themeColor="text1"/>
          <w:sz w:val="24"/>
          <w:szCs w:val="24"/>
        </w:rPr>
        <w:t xml:space="preserve">website </w:t>
      </w:r>
      <w:hyperlink r:id="rId11" w:history="1">
        <w:r w:rsidRPr="003B087B">
          <w:rPr>
            <w:rStyle w:val="Hyperlink"/>
            <w:rFonts w:cs="Times New Roman"/>
            <w:color w:val="000000" w:themeColor="text1"/>
            <w:sz w:val="24"/>
            <w:szCs w:val="24"/>
            <w:u w:val="none"/>
          </w:rPr>
          <w:t>www.fooplot.com</w:t>
        </w:r>
      </w:hyperlink>
      <w:r w:rsidRPr="003B087B">
        <w:rPr>
          <w:rFonts w:cs="Times New Roman"/>
          <w:sz w:val="24"/>
          <w:szCs w:val="24"/>
        </w:rPr>
        <w:t xml:space="preserve"> </w:t>
      </w:r>
      <w:proofErr w:type="spellStart"/>
      <w:r w:rsidRPr="003B087B">
        <w:rPr>
          <w:rFonts w:cs="Times New Roman"/>
          <w:sz w:val="24"/>
          <w:szCs w:val="24"/>
        </w:rPr>
        <w:t>membantu</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mengevaluasi</w:t>
      </w:r>
      <w:proofErr w:type="spellEnd"/>
      <w:r>
        <w:rPr>
          <w:rFonts w:cs="Times New Roman"/>
          <w:sz w:val="24"/>
          <w:szCs w:val="24"/>
        </w:rPr>
        <w:t xml:space="preserve"> </w:t>
      </w: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secara</w:t>
      </w:r>
      <w:proofErr w:type="spellEnd"/>
      <w:r>
        <w:rPr>
          <w:rFonts w:cs="Times New Roman"/>
          <w:sz w:val="24"/>
          <w:szCs w:val="24"/>
        </w:rPr>
        <w:t xml:space="preserve"> </w:t>
      </w:r>
      <w:proofErr w:type="spellStart"/>
      <w:r>
        <w:rPr>
          <w:rFonts w:cs="Times New Roman"/>
          <w:sz w:val="24"/>
          <w:szCs w:val="24"/>
        </w:rPr>
        <w:t>mandiri</w:t>
      </w:r>
      <w:proofErr w:type="spellEnd"/>
      <w:r>
        <w:rPr>
          <w:rFonts w:cs="Times New Roman"/>
          <w:sz w:val="24"/>
          <w:szCs w:val="24"/>
        </w:rPr>
        <w:t xml:space="preserve">. </w:t>
      </w:r>
      <w:r w:rsidR="000B5A86">
        <w:rPr>
          <w:rFonts w:cs="Times New Roman"/>
          <w:sz w:val="24"/>
          <w:szCs w:val="24"/>
        </w:rPr>
        <w:t xml:space="preserve">Setelah </w:t>
      </w:r>
      <w:proofErr w:type="spellStart"/>
      <w:r w:rsidR="000B5A86">
        <w:rPr>
          <w:rFonts w:cs="Times New Roman"/>
          <w:sz w:val="24"/>
          <w:szCs w:val="24"/>
        </w:rPr>
        <w:t>siswa</w:t>
      </w:r>
      <w:proofErr w:type="spellEnd"/>
      <w:r w:rsidR="000B5A86">
        <w:rPr>
          <w:rFonts w:cs="Times New Roman"/>
          <w:sz w:val="24"/>
          <w:szCs w:val="24"/>
        </w:rPr>
        <w:t xml:space="preserve"> </w:t>
      </w:r>
      <w:proofErr w:type="spellStart"/>
      <w:r w:rsidR="000B5A86">
        <w:rPr>
          <w:rFonts w:cs="Times New Roman"/>
          <w:sz w:val="24"/>
          <w:szCs w:val="24"/>
        </w:rPr>
        <w:t>mengerjakan</w:t>
      </w:r>
      <w:proofErr w:type="spellEnd"/>
      <w:r w:rsidR="000B5A86">
        <w:rPr>
          <w:rFonts w:cs="Times New Roman"/>
          <w:sz w:val="24"/>
          <w:szCs w:val="24"/>
        </w:rPr>
        <w:t xml:space="preserve"> </w:t>
      </w:r>
      <w:proofErr w:type="spellStart"/>
      <w:r w:rsidR="000B5A86">
        <w:rPr>
          <w:rFonts w:cs="Times New Roman"/>
          <w:sz w:val="24"/>
          <w:szCs w:val="24"/>
        </w:rPr>
        <w:t>masalah</w:t>
      </w:r>
      <w:proofErr w:type="spellEnd"/>
      <w:r w:rsidR="000B5A86">
        <w:rPr>
          <w:rFonts w:cs="Times New Roman"/>
          <w:sz w:val="24"/>
          <w:szCs w:val="24"/>
        </w:rPr>
        <w:t xml:space="preserve"> </w:t>
      </w:r>
      <w:proofErr w:type="spellStart"/>
      <w:r w:rsidR="000B5A86">
        <w:rPr>
          <w:rFonts w:cs="Times New Roman"/>
          <w:sz w:val="24"/>
          <w:szCs w:val="24"/>
        </w:rPr>
        <w:t>matematika</w:t>
      </w:r>
      <w:proofErr w:type="spellEnd"/>
      <w:r w:rsidR="000B5A86">
        <w:rPr>
          <w:rFonts w:cs="Times New Roman"/>
          <w:sz w:val="24"/>
          <w:szCs w:val="24"/>
        </w:rPr>
        <w:t xml:space="preserve"> yang </w:t>
      </w:r>
      <w:proofErr w:type="spellStart"/>
      <w:r w:rsidR="000B5A86">
        <w:rPr>
          <w:rFonts w:cs="Times New Roman"/>
          <w:sz w:val="24"/>
          <w:szCs w:val="24"/>
        </w:rPr>
        <w:t>diberikan</w:t>
      </w:r>
      <w:proofErr w:type="spellEnd"/>
      <w:r w:rsidR="000B5A86">
        <w:rPr>
          <w:rFonts w:cs="Times New Roman"/>
          <w:sz w:val="24"/>
          <w:szCs w:val="24"/>
        </w:rPr>
        <w:t xml:space="preserve"> oleh guru, </w:t>
      </w:r>
      <w:proofErr w:type="spellStart"/>
      <w:r w:rsidR="000B5A86">
        <w:rPr>
          <w:rFonts w:cs="Times New Roman"/>
          <w:sz w:val="24"/>
          <w:szCs w:val="24"/>
        </w:rPr>
        <w:t>siswa</w:t>
      </w:r>
      <w:proofErr w:type="spellEnd"/>
      <w:r w:rsidR="000B5A86">
        <w:rPr>
          <w:rFonts w:cs="Times New Roman"/>
          <w:sz w:val="24"/>
          <w:szCs w:val="24"/>
        </w:rPr>
        <w:t xml:space="preserve"> </w:t>
      </w:r>
      <w:proofErr w:type="spellStart"/>
      <w:r w:rsidR="000B5A86">
        <w:rPr>
          <w:rFonts w:cs="Times New Roman"/>
          <w:sz w:val="24"/>
          <w:szCs w:val="24"/>
        </w:rPr>
        <w:t>mengevaluasi</w:t>
      </w:r>
      <w:proofErr w:type="spellEnd"/>
      <w:r w:rsidR="000B5A86">
        <w:rPr>
          <w:rFonts w:cs="Times New Roman"/>
          <w:sz w:val="24"/>
          <w:szCs w:val="24"/>
        </w:rPr>
        <w:t xml:space="preserve"> </w:t>
      </w:r>
      <w:proofErr w:type="spellStart"/>
      <w:r w:rsidR="000B5A86">
        <w:rPr>
          <w:rFonts w:cs="Times New Roman"/>
          <w:sz w:val="24"/>
          <w:szCs w:val="24"/>
        </w:rPr>
        <w:t>hasilnya</w:t>
      </w:r>
      <w:proofErr w:type="spellEnd"/>
      <w:r w:rsidR="000B5A86">
        <w:rPr>
          <w:rFonts w:cs="Times New Roman"/>
          <w:sz w:val="24"/>
          <w:szCs w:val="24"/>
        </w:rPr>
        <w:t xml:space="preserve"> </w:t>
      </w:r>
      <w:proofErr w:type="spellStart"/>
      <w:r w:rsidR="000B5A86">
        <w:rPr>
          <w:rFonts w:cs="Times New Roman"/>
          <w:sz w:val="24"/>
          <w:szCs w:val="24"/>
        </w:rPr>
        <w:t>dengan</w:t>
      </w:r>
      <w:proofErr w:type="spellEnd"/>
      <w:r w:rsidR="000B5A86">
        <w:rPr>
          <w:rFonts w:cs="Times New Roman"/>
          <w:sz w:val="24"/>
          <w:szCs w:val="24"/>
        </w:rPr>
        <w:t xml:space="preserve"> </w:t>
      </w:r>
      <w:proofErr w:type="spellStart"/>
      <w:r w:rsidR="000B5A86">
        <w:rPr>
          <w:rFonts w:cs="Times New Roman"/>
          <w:sz w:val="24"/>
          <w:szCs w:val="24"/>
        </w:rPr>
        <w:t>membuka</w:t>
      </w:r>
      <w:proofErr w:type="spellEnd"/>
      <w:r w:rsidR="000B5A86">
        <w:rPr>
          <w:rFonts w:cs="Times New Roman"/>
          <w:sz w:val="24"/>
          <w:szCs w:val="24"/>
        </w:rPr>
        <w:t xml:space="preserve"> website</w:t>
      </w:r>
      <w:r w:rsidR="00D05DEC">
        <w:rPr>
          <w:rFonts w:cs="Times New Roman"/>
          <w:sz w:val="24"/>
          <w:szCs w:val="24"/>
        </w:rPr>
        <w:t xml:space="preserve"> </w:t>
      </w:r>
      <w:r w:rsidR="00D05DEC">
        <w:rPr>
          <w:rFonts w:cs="Times New Roman"/>
          <w:sz w:val="24"/>
          <w:szCs w:val="24"/>
        </w:rPr>
        <w:fldChar w:fldCharType="begin" w:fldLock="1"/>
      </w:r>
      <w:r w:rsidR="00D05DEC">
        <w:rPr>
          <w:rFonts w:cs="Times New Roman"/>
          <w:sz w:val="24"/>
          <w:szCs w:val="24"/>
        </w:rPr>
        <w:instrText>ADDIN CSL_CITATION {"citationItems":[{"id":"ITEM-1","itemData":{"DOI":"10.1186/s41239-018-0098-x","ISSN":"23659440","abstract":"We describe a case study of a third-year undergraduate class in Enterprise Education. A blended learning design in the form of a flipped classroom with a duration of one semester, was explored in two cohorts. The question was to explore how students experienced the flipped class for learning and how this approach presented the different presences in the Community of Inquiry (CoI), and its revisions. The online learning components represented the individual learning space, where the main resource was bespoke videos that replaced lectures and complemented the textbook and other learning material. The classroom hosted a business school-style seminar where students in small groups engaged in solving a new business case study, going through phases of developing a concept to presenting the group solutions to the class. It aimed at fostering active learning both inside and outside the class. Students participated in the activities to apply the theory in new cases. The teacher facilitated the sessions, provided direction and correction as needed. The research used mixed methods consisting of trace data, quantitative and qualitative student feedback to explore how suitable the flipped classroom in undergraduate education was towards developing deep learning. The online individual learning space yielded highly salient Teaching Presences, accompanied by evidence of Agency Presence, characterised by independent activity and personal learning preferences. Online videos and ICT resources helped with understanding the theory ahead of class meetings. Seminars in the collaborative space fostered deep learning of the theory, and enabled students to apply the prepared theory in case studies and solve problems. Integration and particularly Resolution in Cognitive Presence of CoI featured in the seminars, while Social Presence was the weakest. Suggestions are made to implement the flipped class principles in an online class. [ABSTRACT FROM AUTHOR]","author":[{"dropping-particle":"","family":"Roux","given":"Ingrid","non-dropping-particle":"le","parse-names":false,"suffix":""},{"dropping-particle":"","family":"Nagel","given":"Lynette","non-dropping-particle":"","parse-names":false,"suffix":""}],"container-title":"International Journal of Educational Technology in Higher Education","id":"ITEM-1","issue":"1","issued":{"date-parts":[["2018"]]},"publisher":"International Journal of Educational Technology in Higher Education","title":"Seeking the best blend for deep learning in a flipped classroom – viewing student perceptions through the Community of Inquiry lens","type":"article-journal","volume":"15"},"uris":["http://www.mendeley.com/documents/?uuid=a91e4055-c4a6-403b-9a89-a381f6b45b02"]}],"mendeley":{"formattedCitation":"(le Roux &amp; Nagel, 2018)","plainTextFormattedCitation":"(le Roux &amp; Nagel, 2018)","previouslyFormattedCitation":"(le Roux &amp; Nagel, 2018)"},"properties":{"noteIndex":0},"schema":"https://github.com/citation-style-language/schema/raw/master/csl-citation.json"}</w:instrText>
      </w:r>
      <w:r w:rsidR="00D05DEC">
        <w:rPr>
          <w:rFonts w:cs="Times New Roman"/>
          <w:sz w:val="24"/>
          <w:szCs w:val="24"/>
        </w:rPr>
        <w:fldChar w:fldCharType="separate"/>
      </w:r>
      <w:r w:rsidR="00D05DEC" w:rsidRPr="00D05DEC">
        <w:rPr>
          <w:rFonts w:cs="Times New Roman"/>
          <w:noProof/>
          <w:sz w:val="24"/>
          <w:szCs w:val="24"/>
        </w:rPr>
        <w:t>(le Roux &amp; Nagel, 2018)</w:t>
      </w:r>
      <w:r w:rsidR="00D05DEC">
        <w:rPr>
          <w:rFonts w:cs="Times New Roman"/>
          <w:sz w:val="24"/>
          <w:szCs w:val="24"/>
        </w:rPr>
        <w:fldChar w:fldCharType="end"/>
      </w:r>
      <w:r w:rsidR="000B5A86">
        <w:rPr>
          <w:rFonts w:cs="Times New Roman"/>
          <w:sz w:val="24"/>
          <w:szCs w:val="24"/>
        </w:rPr>
        <w:t xml:space="preserve">. </w:t>
      </w:r>
      <w:proofErr w:type="spellStart"/>
      <w:r w:rsidR="000B5A86">
        <w:rPr>
          <w:rFonts w:cs="Times New Roman"/>
          <w:sz w:val="24"/>
          <w:szCs w:val="24"/>
        </w:rPr>
        <w:t>Jika</w:t>
      </w:r>
      <w:proofErr w:type="spellEnd"/>
      <w:r w:rsidR="000B5A86">
        <w:rPr>
          <w:rFonts w:cs="Times New Roman"/>
          <w:sz w:val="24"/>
          <w:szCs w:val="24"/>
        </w:rPr>
        <w:t xml:space="preserve"> </w:t>
      </w:r>
      <w:proofErr w:type="spellStart"/>
      <w:r w:rsidR="000B5A86">
        <w:rPr>
          <w:rFonts w:cs="Times New Roman"/>
          <w:sz w:val="24"/>
          <w:szCs w:val="24"/>
        </w:rPr>
        <w:t>hasil</w:t>
      </w:r>
      <w:proofErr w:type="spellEnd"/>
      <w:r w:rsidR="000B5A86">
        <w:rPr>
          <w:rFonts w:cs="Times New Roman"/>
          <w:sz w:val="24"/>
          <w:szCs w:val="24"/>
        </w:rPr>
        <w:t xml:space="preserve"> yang </w:t>
      </w:r>
      <w:proofErr w:type="spellStart"/>
      <w:r w:rsidR="000B5A86">
        <w:rPr>
          <w:rFonts w:cs="Times New Roman"/>
          <w:sz w:val="24"/>
          <w:szCs w:val="24"/>
        </w:rPr>
        <w:t>siswa</w:t>
      </w:r>
      <w:proofErr w:type="spellEnd"/>
      <w:r w:rsidR="000B5A86">
        <w:rPr>
          <w:rFonts w:cs="Times New Roman"/>
          <w:sz w:val="24"/>
          <w:szCs w:val="24"/>
        </w:rPr>
        <w:t xml:space="preserve"> </w:t>
      </w:r>
      <w:proofErr w:type="spellStart"/>
      <w:r w:rsidR="000B5A86">
        <w:rPr>
          <w:rFonts w:cs="Times New Roman"/>
          <w:sz w:val="24"/>
          <w:szCs w:val="24"/>
        </w:rPr>
        <w:t>kerjakan</w:t>
      </w:r>
      <w:proofErr w:type="spellEnd"/>
      <w:r w:rsidR="000B5A86">
        <w:rPr>
          <w:rFonts w:cs="Times New Roman"/>
          <w:sz w:val="24"/>
          <w:szCs w:val="24"/>
        </w:rPr>
        <w:t xml:space="preserve"> </w:t>
      </w:r>
      <w:proofErr w:type="spellStart"/>
      <w:r w:rsidR="000B5A86">
        <w:rPr>
          <w:rFonts w:cs="Times New Roman"/>
          <w:sz w:val="24"/>
          <w:szCs w:val="24"/>
        </w:rPr>
        <w:t>itu</w:t>
      </w:r>
      <w:proofErr w:type="spellEnd"/>
      <w:r w:rsidR="000B5A86">
        <w:rPr>
          <w:rFonts w:cs="Times New Roman"/>
          <w:sz w:val="24"/>
          <w:szCs w:val="24"/>
        </w:rPr>
        <w:t xml:space="preserve"> </w:t>
      </w:r>
      <w:proofErr w:type="spellStart"/>
      <w:r w:rsidR="000B5A86">
        <w:rPr>
          <w:rFonts w:cs="Times New Roman"/>
          <w:sz w:val="24"/>
          <w:szCs w:val="24"/>
        </w:rPr>
        <w:t>tidak</w:t>
      </w:r>
      <w:proofErr w:type="spellEnd"/>
      <w:r w:rsidR="000B5A86">
        <w:rPr>
          <w:rFonts w:cs="Times New Roman"/>
          <w:sz w:val="24"/>
          <w:szCs w:val="24"/>
        </w:rPr>
        <w:t xml:space="preserve"> </w:t>
      </w:r>
      <w:proofErr w:type="spellStart"/>
      <w:r w:rsidR="000B5A86">
        <w:rPr>
          <w:rFonts w:cs="Times New Roman"/>
          <w:sz w:val="24"/>
          <w:szCs w:val="24"/>
        </w:rPr>
        <w:t>sesuai</w:t>
      </w:r>
      <w:proofErr w:type="spellEnd"/>
      <w:r w:rsidR="000B5A86">
        <w:rPr>
          <w:rFonts w:cs="Times New Roman"/>
          <w:sz w:val="24"/>
          <w:szCs w:val="24"/>
        </w:rPr>
        <w:t xml:space="preserve"> </w:t>
      </w:r>
      <w:proofErr w:type="spellStart"/>
      <w:r w:rsidR="000B5A86">
        <w:rPr>
          <w:rFonts w:cs="Times New Roman"/>
          <w:sz w:val="24"/>
          <w:szCs w:val="24"/>
        </w:rPr>
        <w:t>dengan</w:t>
      </w:r>
      <w:proofErr w:type="spellEnd"/>
      <w:r w:rsidR="000B5A86">
        <w:rPr>
          <w:rFonts w:cs="Times New Roman"/>
          <w:sz w:val="24"/>
          <w:szCs w:val="24"/>
        </w:rPr>
        <w:t xml:space="preserve"> yang </w:t>
      </w:r>
      <w:proofErr w:type="spellStart"/>
      <w:r w:rsidR="000B5A86">
        <w:rPr>
          <w:rFonts w:cs="Times New Roman"/>
          <w:sz w:val="24"/>
          <w:szCs w:val="24"/>
        </w:rPr>
        <w:t>ditampilkan</w:t>
      </w:r>
      <w:proofErr w:type="spellEnd"/>
      <w:r w:rsidR="000B5A86">
        <w:rPr>
          <w:rFonts w:cs="Times New Roman"/>
          <w:sz w:val="24"/>
          <w:szCs w:val="24"/>
        </w:rPr>
        <w:t xml:space="preserve"> </w:t>
      </w:r>
      <w:proofErr w:type="spellStart"/>
      <w:r w:rsidR="000B5A86">
        <w:rPr>
          <w:rFonts w:cs="Times New Roman"/>
          <w:sz w:val="24"/>
          <w:szCs w:val="24"/>
        </w:rPr>
        <w:t>dalam</w:t>
      </w:r>
      <w:proofErr w:type="spellEnd"/>
      <w:r w:rsidR="000B5A86">
        <w:rPr>
          <w:rFonts w:cs="Times New Roman"/>
          <w:sz w:val="24"/>
          <w:szCs w:val="24"/>
        </w:rPr>
        <w:t xml:space="preserve"> website, </w:t>
      </w:r>
      <w:proofErr w:type="spellStart"/>
      <w:r w:rsidR="000B5A86">
        <w:rPr>
          <w:rFonts w:cs="Times New Roman"/>
          <w:sz w:val="24"/>
          <w:szCs w:val="24"/>
        </w:rPr>
        <w:t>maka</w:t>
      </w:r>
      <w:proofErr w:type="spellEnd"/>
      <w:r w:rsidR="000B5A86">
        <w:rPr>
          <w:rFonts w:cs="Times New Roman"/>
          <w:sz w:val="24"/>
          <w:szCs w:val="24"/>
        </w:rPr>
        <w:t xml:space="preserve"> </w:t>
      </w:r>
      <w:proofErr w:type="spellStart"/>
      <w:r w:rsidR="000B5A86">
        <w:rPr>
          <w:rFonts w:cs="Times New Roman"/>
          <w:sz w:val="24"/>
          <w:szCs w:val="24"/>
        </w:rPr>
        <w:t>siswa</w:t>
      </w:r>
      <w:proofErr w:type="spellEnd"/>
      <w:r w:rsidR="000B5A86">
        <w:rPr>
          <w:rFonts w:cs="Times New Roman"/>
          <w:sz w:val="24"/>
          <w:szCs w:val="24"/>
        </w:rPr>
        <w:t xml:space="preserve"> </w:t>
      </w:r>
      <w:proofErr w:type="spellStart"/>
      <w:r w:rsidR="000B5A86">
        <w:rPr>
          <w:rFonts w:cs="Times New Roman"/>
          <w:sz w:val="24"/>
          <w:szCs w:val="24"/>
        </w:rPr>
        <w:t>kembali</w:t>
      </w:r>
      <w:proofErr w:type="spellEnd"/>
      <w:r w:rsidR="000B5A86">
        <w:rPr>
          <w:rFonts w:cs="Times New Roman"/>
          <w:sz w:val="24"/>
          <w:szCs w:val="24"/>
        </w:rPr>
        <w:t xml:space="preserve"> </w:t>
      </w:r>
      <w:proofErr w:type="spellStart"/>
      <w:r w:rsidR="000B5A86">
        <w:rPr>
          <w:rFonts w:cs="Times New Roman"/>
          <w:sz w:val="24"/>
          <w:szCs w:val="24"/>
        </w:rPr>
        <w:t>melakukan</w:t>
      </w:r>
      <w:proofErr w:type="spellEnd"/>
      <w:r w:rsidR="000B5A86">
        <w:rPr>
          <w:rFonts w:cs="Times New Roman"/>
          <w:sz w:val="24"/>
          <w:szCs w:val="24"/>
        </w:rPr>
        <w:t xml:space="preserve"> </w:t>
      </w:r>
      <w:proofErr w:type="spellStart"/>
      <w:r w:rsidR="000B5A86">
        <w:rPr>
          <w:rFonts w:cs="Times New Roman"/>
          <w:sz w:val="24"/>
          <w:szCs w:val="24"/>
        </w:rPr>
        <w:t>koreksi</w:t>
      </w:r>
      <w:proofErr w:type="spellEnd"/>
      <w:r w:rsidR="000B5A86">
        <w:rPr>
          <w:rFonts w:cs="Times New Roman"/>
          <w:sz w:val="24"/>
          <w:szCs w:val="24"/>
        </w:rPr>
        <w:t xml:space="preserve"> </w:t>
      </w:r>
      <w:proofErr w:type="spellStart"/>
      <w:r w:rsidR="000B5A86">
        <w:rPr>
          <w:rFonts w:cs="Times New Roman"/>
          <w:sz w:val="24"/>
          <w:szCs w:val="24"/>
        </w:rPr>
        <w:t>atas</w:t>
      </w:r>
      <w:proofErr w:type="spellEnd"/>
      <w:r w:rsidR="000B5A86">
        <w:rPr>
          <w:rFonts w:cs="Times New Roman"/>
          <w:sz w:val="24"/>
          <w:szCs w:val="24"/>
        </w:rPr>
        <w:t xml:space="preserve"> </w:t>
      </w:r>
      <w:proofErr w:type="spellStart"/>
      <w:r w:rsidR="000B5A86">
        <w:rPr>
          <w:rFonts w:cs="Times New Roman"/>
          <w:sz w:val="24"/>
          <w:szCs w:val="24"/>
        </w:rPr>
        <w:t>hasil</w:t>
      </w:r>
      <w:proofErr w:type="spellEnd"/>
      <w:r w:rsidR="000B5A86">
        <w:rPr>
          <w:rFonts w:cs="Times New Roman"/>
          <w:sz w:val="24"/>
          <w:szCs w:val="24"/>
        </w:rPr>
        <w:t xml:space="preserve"> yang </w:t>
      </w:r>
      <w:proofErr w:type="spellStart"/>
      <w:r w:rsidR="000B5A86">
        <w:rPr>
          <w:rFonts w:cs="Times New Roman"/>
          <w:sz w:val="24"/>
          <w:szCs w:val="24"/>
        </w:rPr>
        <w:t>telah</w:t>
      </w:r>
      <w:proofErr w:type="spellEnd"/>
      <w:r w:rsidR="000B5A86">
        <w:rPr>
          <w:rFonts w:cs="Times New Roman"/>
          <w:sz w:val="24"/>
          <w:szCs w:val="24"/>
        </w:rPr>
        <w:t xml:space="preserve"> </w:t>
      </w:r>
      <w:proofErr w:type="spellStart"/>
      <w:r w:rsidR="000B5A86">
        <w:rPr>
          <w:rFonts w:cs="Times New Roman"/>
          <w:sz w:val="24"/>
          <w:szCs w:val="24"/>
        </w:rPr>
        <w:t>dikerjakan</w:t>
      </w:r>
      <w:proofErr w:type="spellEnd"/>
      <w:r w:rsidR="000B5A86">
        <w:rPr>
          <w:rFonts w:cs="Times New Roman"/>
          <w:sz w:val="24"/>
          <w:szCs w:val="24"/>
        </w:rPr>
        <w:t xml:space="preserve">. Hal </w:t>
      </w:r>
      <w:proofErr w:type="spellStart"/>
      <w:r w:rsidR="000B5A86">
        <w:rPr>
          <w:rFonts w:cs="Times New Roman"/>
          <w:sz w:val="24"/>
          <w:szCs w:val="24"/>
        </w:rPr>
        <w:t>ini</w:t>
      </w:r>
      <w:proofErr w:type="spellEnd"/>
      <w:r w:rsidR="000B5A86">
        <w:rPr>
          <w:rFonts w:cs="Times New Roman"/>
          <w:sz w:val="24"/>
          <w:szCs w:val="24"/>
        </w:rPr>
        <w:t xml:space="preserve"> </w:t>
      </w:r>
      <w:proofErr w:type="spellStart"/>
      <w:r w:rsidR="000B5A86">
        <w:rPr>
          <w:rFonts w:cs="Times New Roman"/>
          <w:sz w:val="24"/>
          <w:szCs w:val="24"/>
        </w:rPr>
        <w:t>menunjukkan</w:t>
      </w:r>
      <w:proofErr w:type="spellEnd"/>
      <w:r w:rsidR="000B5A86">
        <w:rPr>
          <w:rFonts w:cs="Times New Roman"/>
          <w:sz w:val="24"/>
          <w:szCs w:val="24"/>
        </w:rPr>
        <w:t xml:space="preserve"> </w:t>
      </w:r>
      <w:proofErr w:type="spellStart"/>
      <w:r w:rsidR="000B5A86">
        <w:rPr>
          <w:rFonts w:cs="Times New Roman"/>
          <w:sz w:val="24"/>
          <w:szCs w:val="24"/>
        </w:rPr>
        <w:t>bahwa</w:t>
      </w:r>
      <w:proofErr w:type="spellEnd"/>
      <w:r w:rsidR="000B5A86">
        <w:rPr>
          <w:rFonts w:cs="Times New Roman"/>
          <w:sz w:val="24"/>
          <w:szCs w:val="24"/>
        </w:rPr>
        <w:t xml:space="preserve"> website </w:t>
      </w:r>
      <w:proofErr w:type="spellStart"/>
      <w:r w:rsidR="000B5A86">
        <w:rPr>
          <w:rFonts w:cs="Times New Roman"/>
          <w:sz w:val="24"/>
          <w:szCs w:val="24"/>
        </w:rPr>
        <w:t>dapat</w:t>
      </w:r>
      <w:proofErr w:type="spellEnd"/>
      <w:r w:rsidR="000B5A86">
        <w:rPr>
          <w:rFonts w:cs="Times New Roman"/>
          <w:sz w:val="24"/>
          <w:szCs w:val="24"/>
        </w:rPr>
        <w:t xml:space="preserve"> </w:t>
      </w:r>
      <w:proofErr w:type="spellStart"/>
      <w:r w:rsidR="000B5A86">
        <w:rPr>
          <w:rFonts w:cs="Times New Roman"/>
          <w:sz w:val="24"/>
          <w:szCs w:val="24"/>
        </w:rPr>
        <w:t>membantu</w:t>
      </w:r>
      <w:proofErr w:type="spellEnd"/>
      <w:r w:rsidR="000B5A86">
        <w:rPr>
          <w:rFonts w:cs="Times New Roman"/>
          <w:sz w:val="24"/>
          <w:szCs w:val="24"/>
        </w:rPr>
        <w:t xml:space="preserve"> </w:t>
      </w:r>
      <w:proofErr w:type="spellStart"/>
      <w:r w:rsidR="000B5A86">
        <w:rPr>
          <w:rFonts w:cs="Times New Roman"/>
          <w:sz w:val="24"/>
          <w:szCs w:val="24"/>
        </w:rPr>
        <w:t>siswa</w:t>
      </w:r>
      <w:proofErr w:type="spellEnd"/>
      <w:r w:rsidR="000B5A86">
        <w:rPr>
          <w:rFonts w:cs="Times New Roman"/>
          <w:sz w:val="24"/>
          <w:szCs w:val="24"/>
        </w:rPr>
        <w:t xml:space="preserve"> </w:t>
      </w:r>
      <w:proofErr w:type="spellStart"/>
      <w:r w:rsidR="000B5A86">
        <w:rPr>
          <w:rFonts w:cs="Times New Roman"/>
          <w:sz w:val="24"/>
          <w:szCs w:val="24"/>
        </w:rPr>
        <w:t>untuk</w:t>
      </w:r>
      <w:proofErr w:type="spellEnd"/>
      <w:r w:rsidR="000B5A86">
        <w:rPr>
          <w:rFonts w:cs="Times New Roman"/>
          <w:sz w:val="24"/>
          <w:szCs w:val="24"/>
        </w:rPr>
        <w:t xml:space="preserve"> </w:t>
      </w:r>
      <w:proofErr w:type="spellStart"/>
      <w:r w:rsidR="000B5A86">
        <w:rPr>
          <w:rFonts w:cs="Times New Roman"/>
          <w:sz w:val="24"/>
          <w:szCs w:val="24"/>
        </w:rPr>
        <w:t>belajar</w:t>
      </w:r>
      <w:proofErr w:type="spellEnd"/>
      <w:r w:rsidR="000B5A86">
        <w:rPr>
          <w:rFonts w:cs="Times New Roman"/>
          <w:sz w:val="24"/>
          <w:szCs w:val="24"/>
        </w:rPr>
        <w:t xml:space="preserve"> </w:t>
      </w:r>
      <w:proofErr w:type="spellStart"/>
      <w:r w:rsidR="000B5A86">
        <w:rPr>
          <w:rFonts w:cs="Times New Roman"/>
          <w:sz w:val="24"/>
          <w:szCs w:val="24"/>
        </w:rPr>
        <w:t>mengevaluasi</w:t>
      </w:r>
      <w:proofErr w:type="spellEnd"/>
      <w:r w:rsidR="000B5A86">
        <w:rPr>
          <w:rFonts w:cs="Times New Roman"/>
          <w:sz w:val="24"/>
          <w:szCs w:val="24"/>
        </w:rPr>
        <w:t xml:space="preserve"> </w:t>
      </w:r>
      <w:proofErr w:type="spellStart"/>
      <w:r w:rsidR="000B5A86">
        <w:rPr>
          <w:rFonts w:cs="Times New Roman"/>
          <w:sz w:val="24"/>
          <w:szCs w:val="24"/>
        </w:rPr>
        <w:t>hasil</w:t>
      </w:r>
      <w:proofErr w:type="spellEnd"/>
      <w:r w:rsidR="000B5A86">
        <w:rPr>
          <w:rFonts w:cs="Times New Roman"/>
          <w:sz w:val="24"/>
          <w:szCs w:val="24"/>
        </w:rPr>
        <w:t xml:space="preserve"> </w:t>
      </w:r>
      <w:proofErr w:type="spellStart"/>
      <w:r w:rsidR="000B5A86">
        <w:rPr>
          <w:rFonts w:cs="Times New Roman"/>
          <w:sz w:val="24"/>
          <w:szCs w:val="24"/>
        </w:rPr>
        <w:t>pekerjaannya</w:t>
      </w:r>
      <w:proofErr w:type="spellEnd"/>
      <w:r w:rsidR="000B5A86">
        <w:rPr>
          <w:rFonts w:cs="Times New Roman"/>
          <w:sz w:val="24"/>
          <w:szCs w:val="24"/>
        </w:rPr>
        <w:t xml:space="preserve"> </w:t>
      </w:r>
      <w:proofErr w:type="spellStart"/>
      <w:r w:rsidR="000B5A86">
        <w:rPr>
          <w:rFonts w:cs="Times New Roman"/>
          <w:sz w:val="24"/>
          <w:szCs w:val="24"/>
        </w:rPr>
        <w:t>secara</w:t>
      </w:r>
      <w:proofErr w:type="spellEnd"/>
      <w:r w:rsidR="000B5A86">
        <w:rPr>
          <w:rFonts w:cs="Times New Roman"/>
          <w:sz w:val="24"/>
          <w:szCs w:val="24"/>
        </w:rPr>
        <w:t xml:space="preserve"> </w:t>
      </w:r>
      <w:proofErr w:type="spellStart"/>
      <w:r w:rsidR="000B5A86">
        <w:rPr>
          <w:rFonts w:cs="Times New Roman"/>
          <w:sz w:val="24"/>
          <w:szCs w:val="24"/>
        </w:rPr>
        <w:t>mandiri</w:t>
      </w:r>
      <w:proofErr w:type="spellEnd"/>
      <w:r w:rsidR="000202E6">
        <w:rPr>
          <w:rFonts w:cs="Times New Roman"/>
          <w:sz w:val="24"/>
          <w:szCs w:val="24"/>
        </w:rPr>
        <w:t xml:space="preserve"> </w:t>
      </w:r>
      <w:r w:rsidR="003135B4">
        <w:rPr>
          <w:rFonts w:cs="Times New Roman"/>
          <w:sz w:val="24"/>
          <w:szCs w:val="24"/>
        </w:rPr>
        <w:fldChar w:fldCharType="begin" w:fldLock="1"/>
      </w:r>
      <w:r w:rsidR="00581A45">
        <w:rPr>
          <w:rFonts w:cs="Times New Roman"/>
          <w:sz w:val="24"/>
          <w:szCs w:val="24"/>
        </w:rPr>
        <w:instrText>ADDIN CSL_CITATION {"citationItems":[{"id":"ITEM-1","itemData":{"abstract":"—A body of literature has suggested the benefits of flipped classrooms in mathematics learning at university. However, there is still a lack of evidence regarding the benefits in the context of mathematics teacher education programme. This study aimed to examine the effectiveness of a flipped classroom application in a mathematics teacher education programme at a private university in Indonesia. A total of thirty-one pre-service teachers participated in the study. Multiple data collection methods were employed including observation, written journals and tests. The data were then analysed both quantitatively and qualitatively. The findings showed that flipped classroom promotes independent learning, with the type of classroom encouraging students to work together with other peers and improved learning awareness. However, some challenges were highlighted in flipped classroom application such as technical issues, editing recording skills, and it was time consuming. Recommendations are offered in reference with the findings.","author":[{"dropping-particle":"","family":"Umam","given":"Khoerul","non-dropping-particle":"","parse-names":false,"suffix":""},{"dropping-particle":"","family":"Nusantara","given":"Toto","non-dropping-particle":"","parse-names":false,"suffix":""},{"dropping-particle":"","family":"Parta","given":"I Nengah","non-dropping-particle":"","parse-names":false,"suffix":""},{"dropping-particle":"","family":"Hidayanto","given":"Erry","non-dropping-particle":"","parse-names":false,"suffix":""},{"dropping-particle":"","family":"Mulyono","given":"Herri","non-dropping-particle":"","parse-names":false,"suffix":""}],"container-title":"International Journal of Interactive Mobile Technologies","id":"ITEM-1","issue":"3","issued":{"date-parts":[["2019"]]},"page":"68-80","title":"An Application of Flipped Classroom in Mathematics Teacher Education Programme","type":"article-journal","volume":"23"},"uris":["http://www.mendeley.com/documents/?uuid=e53fb829-3221-4404-942c-57b90a85f926"]}],"mendeley":{"formattedCitation":"(Khoerul Umam, Nusantara, Parta, Hidayanto, &amp; Mulyono, 2019)","plainTextFormattedCitation":"(Khoerul Umam, Nusantara, Parta, Hidayanto, &amp; Mulyono, 2019)","previouslyFormattedCitation":"(Khoerul Umam, Nusantara, Parta, Hidayanto, &amp; Mulyono, 2019)"},"properties":{"noteIndex":0},"schema":"https://github.com/citation-style-language/schema/raw/master/csl-citation.json"}</w:instrText>
      </w:r>
      <w:r w:rsidR="003135B4">
        <w:rPr>
          <w:rFonts w:cs="Times New Roman"/>
          <w:sz w:val="24"/>
          <w:szCs w:val="24"/>
        </w:rPr>
        <w:fldChar w:fldCharType="separate"/>
      </w:r>
      <w:r w:rsidR="00581A45" w:rsidRPr="00581A45">
        <w:rPr>
          <w:rFonts w:cs="Times New Roman"/>
          <w:noProof/>
          <w:sz w:val="24"/>
          <w:szCs w:val="24"/>
        </w:rPr>
        <w:t>(Khoerul Umam, Nusantara, Parta, Hidayanto, &amp; Mulyono, 2019)</w:t>
      </w:r>
      <w:r w:rsidR="003135B4">
        <w:rPr>
          <w:rFonts w:cs="Times New Roman"/>
          <w:sz w:val="24"/>
          <w:szCs w:val="24"/>
        </w:rPr>
        <w:fldChar w:fldCharType="end"/>
      </w:r>
      <w:r w:rsidR="000B5A86">
        <w:rPr>
          <w:rFonts w:cs="Times New Roman"/>
          <w:sz w:val="24"/>
          <w:szCs w:val="24"/>
        </w:rPr>
        <w:t xml:space="preserve">. </w:t>
      </w:r>
      <w:proofErr w:type="spellStart"/>
      <w:r w:rsidR="006D02CF">
        <w:rPr>
          <w:rFonts w:cs="Times New Roman"/>
          <w:sz w:val="24"/>
          <w:szCs w:val="24"/>
        </w:rPr>
        <w:t>Siswa</w:t>
      </w:r>
      <w:proofErr w:type="spellEnd"/>
      <w:r w:rsidR="006D02CF">
        <w:rPr>
          <w:rFonts w:cs="Times New Roman"/>
          <w:sz w:val="24"/>
          <w:szCs w:val="24"/>
        </w:rPr>
        <w:t xml:space="preserve"> </w:t>
      </w:r>
      <w:proofErr w:type="spellStart"/>
      <w:r w:rsidR="006D02CF">
        <w:rPr>
          <w:rFonts w:cs="Times New Roman"/>
          <w:sz w:val="24"/>
          <w:szCs w:val="24"/>
        </w:rPr>
        <w:t>dengan</w:t>
      </w:r>
      <w:proofErr w:type="spellEnd"/>
      <w:r w:rsidR="006D02CF">
        <w:rPr>
          <w:rFonts w:cs="Times New Roman"/>
          <w:sz w:val="24"/>
          <w:szCs w:val="24"/>
        </w:rPr>
        <w:t xml:space="preserve"> </w:t>
      </w:r>
      <w:proofErr w:type="spellStart"/>
      <w:r w:rsidR="006D02CF">
        <w:rPr>
          <w:rFonts w:cs="Times New Roman"/>
          <w:sz w:val="24"/>
          <w:szCs w:val="24"/>
        </w:rPr>
        <w:t>kesadaran</w:t>
      </w:r>
      <w:proofErr w:type="spellEnd"/>
      <w:r w:rsidR="006D02CF">
        <w:rPr>
          <w:rFonts w:cs="Times New Roman"/>
          <w:sz w:val="24"/>
          <w:szCs w:val="24"/>
        </w:rPr>
        <w:t xml:space="preserve"> yang </w:t>
      </w:r>
      <w:proofErr w:type="spellStart"/>
      <w:r w:rsidR="006D02CF">
        <w:rPr>
          <w:rFonts w:cs="Times New Roman"/>
          <w:sz w:val="24"/>
          <w:szCs w:val="24"/>
        </w:rPr>
        <w:t>tinggi</w:t>
      </w:r>
      <w:proofErr w:type="spellEnd"/>
      <w:r w:rsidR="006D02CF">
        <w:rPr>
          <w:rFonts w:cs="Times New Roman"/>
          <w:sz w:val="24"/>
          <w:szCs w:val="24"/>
        </w:rPr>
        <w:t xml:space="preserve"> </w:t>
      </w:r>
      <w:proofErr w:type="spellStart"/>
      <w:r w:rsidR="006D02CF">
        <w:rPr>
          <w:rFonts w:cs="Times New Roman"/>
          <w:sz w:val="24"/>
          <w:szCs w:val="24"/>
        </w:rPr>
        <w:t>melakukan</w:t>
      </w:r>
      <w:proofErr w:type="spellEnd"/>
      <w:r w:rsidR="006D02CF">
        <w:rPr>
          <w:rFonts w:cs="Times New Roman"/>
          <w:sz w:val="24"/>
          <w:szCs w:val="24"/>
        </w:rPr>
        <w:t xml:space="preserve"> </w:t>
      </w:r>
      <w:proofErr w:type="spellStart"/>
      <w:r w:rsidR="006D02CF">
        <w:rPr>
          <w:rFonts w:cs="Times New Roman"/>
          <w:sz w:val="24"/>
          <w:szCs w:val="24"/>
        </w:rPr>
        <w:t>pemeriksaaan</w:t>
      </w:r>
      <w:proofErr w:type="spellEnd"/>
      <w:r w:rsidR="006D02CF">
        <w:rPr>
          <w:rFonts w:cs="Times New Roman"/>
          <w:sz w:val="24"/>
          <w:szCs w:val="24"/>
        </w:rPr>
        <w:t xml:space="preserve"> </w:t>
      </w:r>
      <w:proofErr w:type="spellStart"/>
      <w:r w:rsidR="006D02CF">
        <w:rPr>
          <w:rFonts w:cs="Times New Roman"/>
          <w:sz w:val="24"/>
          <w:szCs w:val="24"/>
        </w:rPr>
        <w:t>kembali</w:t>
      </w:r>
      <w:proofErr w:type="spellEnd"/>
      <w:r w:rsidR="006D02CF">
        <w:rPr>
          <w:rFonts w:cs="Times New Roman"/>
          <w:sz w:val="24"/>
          <w:szCs w:val="24"/>
        </w:rPr>
        <w:t xml:space="preserve"> </w:t>
      </w:r>
      <w:proofErr w:type="spellStart"/>
      <w:r w:rsidR="006D02CF">
        <w:rPr>
          <w:rFonts w:cs="Times New Roman"/>
          <w:sz w:val="24"/>
          <w:szCs w:val="24"/>
        </w:rPr>
        <w:t>atas</w:t>
      </w:r>
      <w:proofErr w:type="spellEnd"/>
      <w:r w:rsidR="006D02CF">
        <w:rPr>
          <w:rFonts w:cs="Times New Roman"/>
          <w:sz w:val="24"/>
          <w:szCs w:val="24"/>
        </w:rPr>
        <w:t xml:space="preserve"> </w:t>
      </w:r>
      <w:proofErr w:type="spellStart"/>
      <w:r w:rsidR="006D02CF">
        <w:rPr>
          <w:rFonts w:cs="Times New Roman"/>
          <w:sz w:val="24"/>
          <w:szCs w:val="24"/>
        </w:rPr>
        <w:t>hasil</w:t>
      </w:r>
      <w:proofErr w:type="spellEnd"/>
      <w:r w:rsidR="006D02CF">
        <w:rPr>
          <w:rFonts w:cs="Times New Roman"/>
          <w:sz w:val="24"/>
          <w:szCs w:val="24"/>
        </w:rPr>
        <w:t xml:space="preserve"> </w:t>
      </w:r>
      <w:proofErr w:type="spellStart"/>
      <w:r w:rsidR="006D02CF">
        <w:rPr>
          <w:rFonts w:cs="Times New Roman"/>
          <w:sz w:val="24"/>
          <w:szCs w:val="24"/>
        </w:rPr>
        <w:t>jawabannya</w:t>
      </w:r>
      <w:proofErr w:type="spellEnd"/>
      <w:r w:rsidR="006D02CF">
        <w:rPr>
          <w:rFonts w:cs="Times New Roman"/>
          <w:sz w:val="24"/>
          <w:szCs w:val="24"/>
        </w:rPr>
        <w:t xml:space="preserve">. Hal </w:t>
      </w:r>
      <w:proofErr w:type="spellStart"/>
      <w:r w:rsidR="006D02CF">
        <w:rPr>
          <w:rFonts w:cs="Times New Roman"/>
          <w:sz w:val="24"/>
          <w:szCs w:val="24"/>
        </w:rPr>
        <w:t>ini</w:t>
      </w:r>
      <w:proofErr w:type="spellEnd"/>
      <w:r w:rsidR="006D02CF">
        <w:rPr>
          <w:rFonts w:cs="Times New Roman"/>
          <w:sz w:val="24"/>
          <w:szCs w:val="24"/>
        </w:rPr>
        <w:t xml:space="preserve"> </w:t>
      </w:r>
      <w:proofErr w:type="spellStart"/>
      <w:r w:rsidR="006D02CF">
        <w:rPr>
          <w:rFonts w:cs="Times New Roman"/>
          <w:sz w:val="24"/>
          <w:szCs w:val="24"/>
        </w:rPr>
        <w:t>tentunya</w:t>
      </w:r>
      <w:proofErr w:type="spellEnd"/>
      <w:r w:rsidR="006D02CF">
        <w:rPr>
          <w:rFonts w:cs="Times New Roman"/>
          <w:sz w:val="24"/>
          <w:szCs w:val="24"/>
        </w:rPr>
        <w:t xml:space="preserve"> </w:t>
      </w:r>
      <w:proofErr w:type="spellStart"/>
      <w:r w:rsidR="006D02CF">
        <w:rPr>
          <w:rFonts w:cs="Times New Roman"/>
          <w:sz w:val="24"/>
          <w:szCs w:val="24"/>
        </w:rPr>
        <w:t>jarang</w:t>
      </w:r>
      <w:proofErr w:type="spellEnd"/>
      <w:r w:rsidR="006D02CF">
        <w:rPr>
          <w:rFonts w:cs="Times New Roman"/>
          <w:sz w:val="24"/>
          <w:szCs w:val="24"/>
        </w:rPr>
        <w:t xml:space="preserve"> </w:t>
      </w:r>
      <w:proofErr w:type="spellStart"/>
      <w:r w:rsidR="006D02CF">
        <w:rPr>
          <w:rFonts w:cs="Times New Roman"/>
          <w:sz w:val="24"/>
          <w:szCs w:val="24"/>
        </w:rPr>
        <w:t>terlihat</w:t>
      </w:r>
      <w:proofErr w:type="spellEnd"/>
      <w:r w:rsidR="006D02CF">
        <w:rPr>
          <w:rFonts w:cs="Times New Roman"/>
          <w:sz w:val="24"/>
          <w:szCs w:val="24"/>
        </w:rPr>
        <w:t xml:space="preserve"> pada </w:t>
      </w:r>
      <w:proofErr w:type="spellStart"/>
      <w:r w:rsidR="006D02CF">
        <w:rPr>
          <w:rFonts w:cs="Times New Roman"/>
          <w:sz w:val="24"/>
          <w:szCs w:val="24"/>
        </w:rPr>
        <w:t>kelas</w:t>
      </w:r>
      <w:proofErr w:type="spellEnd"/>
      <w:r w:rsidR="006D02CF">
        <w:rPr>
          <w:rFonts w:cs="Times New Roman"/>
          <w:sz w:val="24"/>
          <w:szCs w:val="24"/>
        </w:rPr>
        <w:t xml:space="preserve"> </w:t>
      </w:r>
      <w:proofErr w:type="spellStart"/>
      <w:r w:rsidR="006D02CF">
        <w:rPr>
          <w:rFonts w:cs="Times New Roman"/>
          <w:sz w:val="24"/>
          <w:szCs w:val="24"/>
        </w:rPr>
        <w:t>kontrol</w:t>
      </w:r>
      <w:proofErr w:type="spellEnd"/>
      <w:r w:rsidR="006D02CF">
        <w:rPr>
          <w:rFonts w:cs="Times New Roman"/>
          <w:sz w:val="24"/>
          <w:szCs w:val="24"/>
        </w:rPr>
        <w:t xml:space="preserve">. </w:t>
      </w:r>
      <w:proofErr w:type="spellStart"/>
      <w:r w:rsidR="006D02CF">
        <w:rPr>
          <w:rFonts w:cs="Times New Roman"/>
          <w:sz w:val="24"/>
          <w:szCs w:val="24"/>
        </w:rPr>
        <w:t>Siswa</w:t>
      </w:r>
      <w:proofErr w:type="spellEnd"/>
      <w:r w:rsidR="006D02CF">
        <w:rPr>
          <w:rFonts w:cs="Times New Roman"/>
          <w:sz w:val="24"/>
          <w:szCs w:val="24"/>
        </w:rPr>
        <w:t xml:space="preserve"> pada </w:t>
      </w:r>
      <w:proofErr w:type="spellStart"/>
      <w:r w:rsidR="006D02CF">
        <w:rPr>
          <w:rFonts w:cs="Times New Roman"/>
          <w:sz w:val="24"/>
          <w:szCs w:val="24"/>
        </w:rPr>
        <w:t>kelas</w:t>
      </w:r>
      <w:proofErr w:type="spellEnd"/>
      <w:r w:rsidR="006D02CF">
        <w:rPr>
          <w:rFonts w:cs="Times New Roman"/>
          <w:sz w:val="24"/>
          <w:szCs w:val="24"/>
        </w:rPr>
        <w:t xml:space="preserve"> </w:t>
      </w:r>
      <w:proofErr w:type="spellStart"/>
      <w:r w:rsidR="006D02CF">
        <w:rPr>
          <w:rFonts w:cs="Times New Roman"/>
          <w:sz w:val="24"/>
          <w:szCs w:val="24"/>
        </w:rPr>
        <w:t>kontrol</w:t>
      </w:r>
      <w:proofErr w:type="spellEnd"/>
      <w:r w:rsidR="006D02CF">
        <w:rPr>
          <w:rFonts w:cs="Times New Roman"/>
          <w:sz w:val="24"/>
          <w:szCs w:val="24"/>
        </w:rPr>
        <w:t xml:space="preserve">, </w:t>
      </w:r>
      <w:proofErr w:type="spellStart"/>
      <w:r w:rsidR="006D02CF">
        <w:rPr>
          <w:rFonts w:cs="Times New Roman"/>
          <w:sz w:val="24"/>
          <w:szCs w:val="24"/>
        </w:rPr>
        <w:t>mengalamai</w:t>
      </w:r>
      <w:proofErr w:type="spellEnd"/>
      <w:r w:rsidR="006D02CF">
        <w:rPr>
          <w:rFonts w:cs="Times New Roman"/>
          <w:sz w:val="24"/>
          <w:szCs w:val="24"/>
        </w:rPr>
        <w:t xml:space="preserve"> </w:t>
      </w:r>
      <w:proofErr w:type="spellStart"/>
      <w:r w:rsidR="006D02CF">
        <w:rPr>
          <w:rFonts w:cs="Times New Roman"/>
          <w:sz w:val="24"/>
          <w:szCs w:val="24"/>
        </w:rPr>
        <w:t>kesulitan</w:t>
      </w:r>
      <w:proofErr w:type="spellEnd"/>
      <w:r w:rsidR="006D02CF">
        <w:rPr>
          <w:rFonts w:cs="Times New Roman"/>
          <w:sz w:val="24"/>
          <w:szCs w:val="24"/>
        </w:rPr>
        <w:t xml:space="preserve"> </w:t>
      </w:r>
      <w:proofErr w:type="spellStart"/>
      <w:r w:rsidR="006D02CF">
        <w:rPr>
          <w:rFonts w:cs="Times New Roman"/>
          <w:sz w:val="24"/>
          <w:szCs w:val="24"/>
        </w:rPr>
        <w:t>untuk</w:t>
      </w:r>
      <w:proofErr w:type="spellEnd"/>
      <w:r w:rsidR="006D02CF">
        <w:rPr>
          <w:rFonts w:cs="Times New Roman"/>
          <w:sz w:val="24"/>
          <w:szCs w:val="24"/>
        </w:rPr>
        <w:t xml:space="preserve"> </w:t>
      </w:r>
      <w:proofErr w:type="spellStart"/>
      <w:r w:rsidR="006D02CF">
        <w:rPr>
          <w:rFonts w:cs="Times New Roman"/>
          <w:sz w:val="24"/>
          <w:szCs w:val="24"/>
        </w:rPr>
        <w:t>mengevaluasi</w:t>
      </w:r>
      <w:proofErr w:type="spellEnd"/>
      <w:r w:rsidR="000E57C5">
        <w:rPr>
          <w:rFonts w:cs="Times New Roman"/>
          <w:sz w:val="24"/>
          <w:szCs w:val="24"/>
        </w:rPr>
        <w:t>.</w:t>
      </w:r>
    </w:p>
    <w:p w14:paraId="25BC720F" w14:textId="013F6D3F" w:rsidR="00E83C77" w:rsidRDefault="00C22738" w:rsidP="005606D2">
      <w:pPr>
        <w:spacing w:after="0" w:line="360" w:lineRule="auto"/>
        <w:ind w:right="6" w:firstLine="720"/>
        <w:jc w:val="both"/>
        <w:rPr>
          <w:rFonts w:cs="Times New Roman"/>
          <w:sz w:val="24"/>
          <w:szCs w:val="24"/>
        </w:rPr>
      </w:pPr>
      <w:r>
        <w:rPr>
          <w:rFonts w:cs="Times New Roman"/>
          <w:sz w:val="24"/>
          <w:szCs w:val="24"/>
        </w:rPr>
        <w:t xml:space="preserve">Hasil </w:t>
      </w:r>
      <w:proofErr w:type="spellStart"/>
      <w:r>
        <w:rPr>
          <w:rFonts w:cs="Times New Roman"/>
          <w:sz w:val="24"/>
          <w:szCs w:val="24"/>
        </w:rPr>
        <w:t>penelitian</w:t>
      </w:r>
      <w:proofErr w:type="spellEnd"/>
      <w:r>
        <w:rPr>
          <w:rFonts w:cs="Times New Roman"/>
          <w:sz w:val="24"/>
          <w:szCs w:val="24"/>
        </w:rPr>
        <w:t xml:space="preserve"> </w:t>
      </w:r>
      <w:proofErr w:type="spellStart"/>
      <w:r>
        <w:rPr>
          <w:rFonts w:cs="Times New Roman"/>
          <w:sz w:val="24"/>
          <w:szCs w:val="24"/>
        </w:rPr>
        <w:t>menunjukkan</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w:t>
      </w:r>
      <w:proofErr w:type="spellStart"/>
      <w:r>
        <w:rPr>
          <w:rFonts w:cs="Times New Roman"/>
          <w:sz w:val="24"/>
          <w:szCs w:val="24"/>
        </w:rPr>
        <w:t>s</w:t>
      </w:r>
      <w:r w:rsidR="00E83C77">
        <w:rPr>
          <w:rFonts w:cs="Times New Roman"/>
          <w:sz w:val="24"/>
          <w:szCs w:val="24"/>
        </w:rPr>
        <w:t>iswa</w:t>
      </w:r>
      <w:proofErr w:type="spellEnd"/>
      <w:r w:rsidR="00E83C77">
        <w:rPr>
          <w:rFonts w:cs="Times New Roman"/>
          <w:sz w:val="24"/>
          <w:szCs w:val="24"/>
        </w:rPr>
        <w:t xml:space="preserve"> juga </w:t>
      </w:r>
      <w:proofErr w:type="spellStart"/>
      <w:r w:rsidR="00E83C77">
        <w:rPr>
          <w:rFonts w:cs="Times New Roman"/>
          <w:sz w:val="24"/>
          <w:szCs w:val="24"/>
        </w:rPr>
        <w:t>dapat</w:t>
      </w:r>
      <w:proofErr w:type="spellEnd"/>
      <w:r w:rsidR="00E83C77">
        <w:rPr>
          <w:rFonts w:cs="Times New Roman"/>
          <w:sz w:val="24"/>
          <w:szCs w:val="24"/>
        </w:rPr>
        <w:t xml:space="preserve"> </w:t>
      </w:r>
      <w:proofErr w:type="spellStart"/>
      <w:r w:rsidR="00E83C77">
        <w:rPr>
          <w:rFonts w:cs="Times New Roman"/>
          <w:sz w:val="24"/>
          <w:szCs w:val="24"/>
        </w:rPr>
        <w:t>menggunakan</w:t>
      </w:r>
      <w:proofErr w:type="spellEnd"/>
      <w:r w:rsidR="00E83C77">
        <w:rPr>
          <w:rFonts w:cs="Times New Roman"/>
          <w:sz w:val="24"/>
          <w:szCs w:val="24"/>
        </w:rPr>
        <w:t xml:space="preserve"> </w:t>
      </w:r>
      <w:proofErr w:type="spellStart"/>
      <w:r w:rsidR="00E83C77">
        <w:rPr>
          <w:rFonts w:cs="Times New Roman"/>
          <w:sz w:val="24"/>
          <w:szCs w:val="24"/>
        </w:rPr>
        <w:t>sarana</w:t>
      </w:r>
      <w:proofErr w:type="spellEnd"/>
      <w:r w:rsidR="00E83C77">
        <w:rPr>
          <w:rFonts w:cs="Times New Roman"/>
          <w:sz w:val="24"/>
          <w:szCs w:val="24"/>
        </w:rPr>
        <w:t xml:space="preserve"> internet dan </w:t>
      </w:r>
      <w:proofErr w:type="spellStart"/>
      <w:r w:rsidR="00E83C77">
        <w:rPr>
          <w:rFonts w:cs="Times New Roman"/>
          <w:sz w:val="24"/>
          <w:szCs w:val="24"/>
        </w:rPr>
        <w:t>aplikasi</w:t>
      </w:r>
      <w:proofErr w:type="spellEnd"/>
      <w:r w:rsidR="00E83C77">
        <w:rPr>
          <w:rFonts w:cs="Times New Roman"/>
          <w:sz w:val="24"/>
          <w:szCs w:val="24"/>
        </w:rPr>
        <w:t xml:space="preserve"> </w:t>
      </w:r>
      <w:proofErr w:type="spellStart"/>
      <w:r>
        <w:rPr>
          <w:rFonts w:cs="Times New Roman"/>
          <w:sz w:val="24"/>
          <w:szCs w:val="24"/>
        </w:rPr>
        <w:t>k</w:t>
      </w:r>
      <w:r w:rsidR="00E83C77">
        <w:rPr>
          <w:rFonts w:cs="Times New Roman"/>
          <w:sz w:val="24"/>
          <w:szCs w:val="24"/>
        </w:rPr>
        <w:t>omputer</w:t>
      </w:r>
      <w:proofErr w:type="spellEnd"/>
      <w:r w:rsidR="00E83C77">
        <w:rPr>
          <w:rFonts w:cs="Times New Roman"/>
          <w:sz w:val="24"/>
          <w:szCs w:val="24"/>
        </w:rPr>
        <w:t xml:space="preserve"> </w:t>
      </w:r>
      <w:proofErr w:type="spellStart"/>
      <w:r w:rsidR="00E83C77">
        <w:rPr>
          <w:rFonts w:cs="Times New Roman"/>
          <w:sz w:val="24"/>
          <w:szCs w:val="24"/>
        </w:rPr>
        <w:t>secara</w:t>
      </w:r>
      <w:proofErr w:type="spellEnd"/>
      <w:r w:rsidR="00E83C77">
        <w:rPr>
          <w:rFonts w:cs="Times New Roman"/>
          <w:sz w:val="24"/>
          <w:szCs w:val="24"/>
        </w:rPr>
        <w:t xml:space="preserve"> </w:t>
      </w:r>
      <w:proofErr w:type="spellStart"/>
      <w:r w:rsidR="00E83C77">
        <w:rPr>
          <w:rFonts w:cs="Times New Roman"/>
          <w:sz w:val="24"/>
          <w:szCs w:val="24"/>
        </w:rPr>
        <w:t>lebih</w:t>
      </w:r>
      <w:proofErr w:type="spellEnd"/>
      <w:r w:rsidR="00E83C77">
        <w:rPr>
          <w:rFonts w:cs="Times New Roman"/>
          <w:sz w:val="24"/>
          <w:szCs w:val="24"/>
        </w:rPr>
        <w:t xml:space="preserve"> </w:t>
      </w:r>
      <w:proofErr w:type="spellStart"/>
      <w:r w:rsidR="00E83C77">
        <w:rPr>
          <w:rFonts w:cs="Times New Roman"/>
          <w:sz w:val="24"/>
          <w:szCs w:val="24"/>
        </w:rPr>
        <w:t>bijak</w:t>
      </w:r>
      <w:proofErr w:type="spellEnd"/>
      <w:r w:rsidR="00E83C77">
        <w:rPr>
          <w:rFonts w:cs="Times New Roman"/>
          <w:sz w:val="24"/>
          <w:szCs w:val="24"/>
        </w:rPr>
        <w:t xml:space="preserve">. Hal </w:t>
      </w:r>
      <w:proofErr w:type="spellStart"/>
      <w:r w:rsidR="00E83C77">
        <w:rPr>
          <w:rFonts w:cs="Times New Roman"/>
          <w:sz w:val="24"/>
          <w:szCs w:val="24"/>
        </w:rPr>
        <w:t>ini</w:t>
      </w:r>
      <w:proofErr w:type="spellEnd"/>
      <w:r w:rsidR="00E83C77">
        <w:rPr>
          <w:rFonts w:cs="Times New Roman"/>
          <w:sz w:val="24"/>
          <w:szCs w:val="24"/>
        </w:rPr>
        <w:t xml:space="preserve"> </w:t>
      </w:r>
      <w:proofErr w:type="spellStart"/>
      <w:r w:rsidR="00E83C77">
        <w:rPr>
          <w:rFonts w:cs="Times New Roman"/>
          <w:sz w:val="24"/>
          <w:szCs w:val="24"/>
        </w:rPr>
        <w:t>sesuai</w:t>
      </w:r>
      <w:proofErr w:type="spellEnd"/>
      <w:r w:rsidR="00E83C77">
        <w:rPr>
          <w:rFonts w:cs="Times New Roman"/>
          <w:sz w:val="24"/>
          <w:szCs w:val="24"/>
        </w:rPr>
        <w:t xml:space="preserve"> </w:t>
      </w:r>
      <w:proofErr w:type="spellStart"/>
      <w:r w:rsidR="00E83C77">
        <w:rPr>
          <w:rFonts w:cs="Times New Roman"/>
          <w:sz w:val="24"/>
          <w:szCs w:val="24"/>
        </w:rPr>
        <w:t>dengan</w:t>
      </w:r>
      <w:proofErr w:type="spellEnd"/>
      <w:r w:rsidR="00E83C77">
        <w:rPr>
          <w:rFonts w:cs="Times New Roman"/>
          <w:sz w:val="24"/>
          <w:szCs w:val="24"/>
        </w:rPr>
        <w:t xml:space="preserve"> </w:t>
      </w:r>
      <w:proofErr w:type="spellStart"/>
      <w:r w:rsidR="00E83C77">
        <w:rPr>
          <w:rFonts w:cs="Times New Roman"/>
          <w:sz w:val="24"/>
          <w:szCs w:val="24"/>
        </w:rPr>
        <w:t>pendapat</w:t>
      </w:r>
      <w:proofErr w:type="spellEnd"/>
      <w:r w:rsidR="00E83C77">
        <w:rPr>
          <w:rFonts w:cs="Times New Roman"/>
          <w:sz w:val="24"/>
          <w:szCs w:val="24"/>
        </w:rPr>
        <w:t xml:space="preserve"> </w:t>
      </w:r>
      <w:r w:rsidR="00D05DEC">
        <w:rPr>
          <w:rFonts w:cs="Times New Roman"/>
          <w:sz w:val="24"/>
          <w:szCs w:val="24"/>
        </w:rPr>
        <w:fldChar w:fldCharType="begin" w:fldLock="1"/>
      </w:r>
      <w:r w:rsidR="00D05DEC">
        <w:rPr>
          <w:rFonts w:cs="Times New Roman"/>
          <w:sz w:val="24"/>
          <w:szCs w:val="24"/>
        </w:rPr>
        <w:instrText>ADDIN CSL_CITATION {"citationItems":[{"id":"ITEM-1","itemData":{"ISBN":"9784990801496","abstract":"This research study aims to (1) determine whether or not the influence of ICT-assisted learning realistic mathematics to students' mathematical problem solving ability. (2) Develop the learning model of the integration of mathematics realistic education with Information Technology. The research was conducted in class VIII in the second semester of school year 2014-2015. The sample used in this study were 88 students in each class numbered 44 students in the experimental class and 44 students in the control class. The research validators included one expert in Mathematics education and one expert in instructional multimedia. The instruments employed in this study were a questionnaire, observation guide, and pre-test and post-test. The data were analyzed by using descriptive statistics. This study uses a quasi-experimental design. Instruments used in the form of test problem-solving ability in the form of a description. The research finding is that the mathematical problem solving ability of students taught using ICT-assisted learning realistic mathematics higher than that is not taught using ICT-assisted learning realistic mathematics.","author":[{"dropping-particle":"","family":"Septiany","given":"V.","non-dropping-particle":"","parse-names":false,"suffix":""},{"dropping-particle":"","family":"Purwanto","given":"S.E.","non-dropping-particle":"","parse-names":false,"suffix":""},{"dropping-particle":"","family":"Umam","given":"K.","non-dropping-particle":"","parse-names":false,"suffix":""}],"container-title":"Doctoral Student Consortium (DSC) - Proceedings of the 23rd International Conference on Computers in Education, ICCE 2015","id":"ITEM-1","issued":{"date-parts":[["2015"]]},"title":"Influence of learning on realistic mathematics ict-assisted mathematical problem solving skills students","type":"paper-conference"},"uris":["http://www.mendeley.com/documents/?uuid=56f6be1c-83fe-35ee-80b1-720316311797"]}],"mendeley":{"formattedCitation":"(Septiany, Purwanto, &amp; Umam, 2015)","manualFormatting":"Septiany, Purwanto, &amp; Umam (2015)","plainTextFormattedCitation":"(Septiany, Purwanto, &amp; Umam, 2015)","previouslyFormattedCitation":"(Septiany, Purwanto, &amp; Umam, 2015)"},"properties":{"noteIndex":0},"schema":"https://github.com/citation-style-language/schema/raw/master/csl-citation.json"}</w:instrText>
      </w:r>
      <w:r w:rsidR="00D05DEC">
        <w:rPr>
          <w:rFonts w:cs="Times New Roman"/>
          <w:sz w:val="24"/>
          <w:szCs w:val="24"/>
        </w:rPr>
        <w:fldChar w:fldCharType="separate"/>
      </w:r>
      <w:r w:rsidR="00D05DEC" w:rsidRPr="00D05DEC">
        <w:rPr>
          <w:rFonts w:cs="Times New Roman"/>
          <w:noProof/>
          <w:sz w:val="24"/>
          <w:szCs w:val="24"/>
        </w:rPr>
        <w:t xml:space="preserve">Septiany, Purwanto, &amp; Umam </w:t>
      </w:r>
      <w:r w:rsidR="00D05DEC">
        <w:rPr>
          <w:rFonts w:cs="Times New Roman"/>
          <w:noProof/>
          <w:sz w:val="24"/>
          <w:szCs w:val="24"/>
        </w:rPr>
        <w:t>(</w:t>
      </w:r>
      <w:r w:rsidR="00D05DEC" w:rsidRPr="00D05DEC">
        <w:rPr>
          <w:rFonts w:cs="Times New Roman"/>
          <w:noProof/>
          <w:sz w:val="24"/>
          <w:szCs w:val="24"/>
        </w:rPr>
        <w:t>2015)</w:t>
      </w:r>
      <w:r w:rsidR="00D05DEC">
        <w:rPr>
          <w:rFonts w:cs="Times New Roman"/>
          <w:sz w:val="24"/>
          <w:szCs w:val="24"/>
        </w:rPr>
        <w:fldChar w:fldCharType="end"/>
      </w:r>
      <w:r w:rsidR="00D05DEC">
        <w:rPr>
          <w:rFonts w:cs="Times New Roman"/>
          <w:sz w:val="24"/>
          <w:szCs w:val="24"/>
        </w:rPr>
        <w:t xml:space="preserve"> </w:t>
      </w:r>
      <w:proofErr w:type="spellStart"/>
      <w:r w:rsidR="00E83C77">
        <w:rPr>
          <w:rFonts w:cs="Times New Roman"/>
          <w:sz w:val="24"/>
          <w:szCs w:val="24"/>
        </w:rPr>
        <w:t>terkait</w:t>
      </w:r>
      <w:proofErr w:type="spellEnd"/>
      <w:r w:rsidR="00E83C77">
        <w:rPr>
          <w:rFonts w:cs="Times New Roman"/>
          <w:sz w:val="24"/>
          <w:szCs w:val="24"/>
        </w:rPr>
        <w:t xml:space="preserve"> </w:t>
      </w:r>
      <w:proofErr w:type="spellStart"/>
      <w:r w:rsidR="00E83C77">
        <w:rPr>
          <w:rFonts w:cs="Times New Roman"/>
          <w:sz w:val="24"/>
          <w:szCs w:val="24"/>
        </w:rPr>
        <w:t>pemanfaatan</w:t>
      </w:r>
      <w:proofErr w:type="spellEnd"/>
      <w:r w:rsidR="00E83C77">
        <w:rPr>
          <w:rFonts w:cs="Times New Roman"/>
          <w:sz w:val="24"/>
          <w:szCs w:val="24"/>
        </w:rPr>
        <w:t xml:space="preserve"> media </w:t>
      </w:r>
      <w:proofErr w:type="spellStart"/>
      <w:r>
        <w:rPr>
          <w:rFonts w:cs="Times New Roman"/>
          <w:sz w:val="24"/>
          <w:szCs w:val="24"/>
        </w:rPr>
        <w:t>k</w:t>
      </w:r>
      <w:r w:rsidR="00E83C77">
        <w:rPr>
          <w:rFonts w:cs="Times New Roman"/>
          <w:sz w:val="24"/>
          <w:szCs w:val="24"/>
        </w:rPr>
        <w:t>omputer</w:t>
      </w:r>
      <w:proofErr w:type="spellEnd"/>
      <w:r w:rsidR="00E83C77">
        <w:rPr>
          <w:rFonts w:cs="Times New Roman"/>
          <w:sz w:val="24"/>
          <w:szCs w:val="24"/>
        </w:rPr>
        <w:t xml:space="preserve"> yang </w:t>
      </w:r>
      <w:proofErr w:type="spellStart"/>
      <w:r w:rsidR="00E83C77">
        <w:rPr>
          <w:rFonts w:cs="Times New Roman"/>
          <w:sz w:val="24"/>
          <w:szCs w:val="24"/>
        </w:rPr>
        <w:t>menjelaskan</w:t>
      </w:r>
      <w:proofErr w:type="spellEnd"/>
      <w:r w:rsidR="00E83C77">
        <w:rPr>
          <w:rFonts w:cs="Times New Roman"/>
          <w:sz w:val="24"/>
          <w:szCs w:val="24"/>
        </w:rPr>
        <w:t xml:space="preserve"> </w:t>
      </w:r>
      <w:proofErr w:type="spellStart"/>
      <w:r w:rsidR="00E83C77">
        <w:rPr>
          <w:rFonts w:cs="Times New Roman"/>
          <w:sz w:val="24"/>
          <w:szCs w:val="24"/>
        </w:rPr>
        <w:t>bahwa</w:t>
      </w:r>
      <w:proofErr w:type="spellEnd"/>
      <w:r w:rsidR="00E83C77">
        <w:rPr>
          <w:rFonts w:cs="Times New Roman"/>
          <w:sz w:val="24"/>
          <w:szCs w:val="24"/>
        </w:rPr>
        <w:t xml:space="preserve"> </w:t>
      </w:r>
      <w:proofErr w:type="spellStart"/>
      <w:r w:rsidR="00E83C77">
        <w:rPr>
          <w:rFonts w:cs="Times New Roman"/>
          <w:sz w:val="24"/>
          <w:szCs w:val="24"/>
        </w:rPr>
        <w:t>pembelajaran</w:t>
      </w:r>
      <w:proofErr w:type="spellEnd"/>
      <w:r w:rsidR="00E83C77">
        <w:rPr>
          <w:rFonts w:cs="Times New Roman"/>
          <w:sz w:val="24"/>
          <w:szCs w:val="24"/>
        </w:rPr>
        <w:t xml:space="preserve"> </w:t>
      </w:r>
      <w:proofErr w:type="spellStart"/>
      <w:r w:rsidR="00E83C77">
        <w:rPr>
          <w:rFonts w:cs="Times New Roman"/>
          <w:sz w:val="24"/>
          <w:szCs w:val="24"/>
        </w:rPr>
        <w:t>dengan</w:t>
      </w:r>
      <w:proofErr w:type="spellEnd"/>
      <w:r w:rsidR="00E83C77">
        <w:rPr>
          <w:rFonts w:cs="Times New Roman"/>
          <w:sz w:val="24"/>
          <w:szCs w:val="24"/>
        </w:rPr>
        <w:t xml:space="preserve"> media computer </w:t>
      </w:r>
      <w:proofErr w:type="spellStart"/>
      <w:r w:rsidR="00E83C77">
        <w:rPr>
          <w:rFonts w:cs="Times New Roman"/>
          <w:sz w:val="24"/>
          <w:szCs w:val="24"/>
        </w:rPr>
        <w:t>akan</w:t>
      </w:r>
      <w:proofErr w:type="spellEnd"/>
      <w:r w:rsidR="00E83C77">
        <w:rPr>
          <w:rFonts w:cs="Times New Roman"/>
          <w:sz w:val="24"/>
          <w:szCs w:val="24"/>
        </w:rPr>
        <w:t xml:space="preserve"> </w:t>
      </w:r>
      <w:proofErr w:type="spellStart"/>
      <w:r w:rsidR="00E83C77">
        <w:rPr>
          <w:rFonts w:cs="Times New Roman"/>
          <w:sz w:val="24"/>
          <w:szCs w:val="24"/>
        </w:rPr>
        <w:t>mendorong</w:t>
      </w:r>
      <w:proofErr w:type="spellEnd"/>
      <w:r w:rsidR="00E83C77">
        <w:rPr>
          <w:rFonts w:cs="Times New Roman"/>
          <w:sz w:val="24"/>
          <w:szCs w:val="24"/>
        </w:rPr>
        <w:t xml:space="preserve"> </w:t>
      </w:r>
      <w:proofErr w:type="spellStart"/>
      <w:r w:rsidR="00E83C77">
        <w:rPr>
          <w:rFonts w:cs="Times New Roman"/>
          <w:sz w:val="24"/>
          <w:szCs w:val="24"/>
        </w:rPr>
        <w:t>siswa</w:t>
      </w:r>
      <w:proofErr w:type="spellEnd"/>
      <w:r w:rsidR="00E83C77">
        <w:rPr>
          <w:rFonts w:cs="Times New Roman"/>
          <w:sz w:val="24"/>
          <w:szCs w:val="24"/>
        </w:rPr>
        <w:t xml:space="preserve"> </w:t>
      </w:r>
      <w:proofErr w:type="spellStart"/>
      <w:r w:rsidR="00E83C77">
        <w:rPr>
          <w:rFonts w:cs="Times New Roman"/>
          <w:sz w:val="24"/>
          <w:szCs w:val="24"/>
        </w:rPr>
        <w:t>untuk</w:t>
      </w:r>
      <w:proofErr w:type="spellEnd"/>
      <w:r w:rsidR="00E83C77">
        <w:rPr>
          <w:rFonts w:cs="Times New Roman"/>
          <w:sz w:val="24"/>
          <w:szCs w:val="24"/>
        </w:rPr>
        <w:t xml:space="preserve"> </w:t>
      </w:r>
      <w:proofErr w:type="spellStart"/>
      <w:r w:rsidR="00E83C77">
        <w:rPr>
          <w:rFonts w:cs="Times New Roman"/>
          <w:sz w:val="24"/>
          <w:szCs w:val="24"/>
        </w:rPr>
        <w:t>lebih</w:t>
      </w:r>
      <w:proofErr w:type="spellEnd"/>
      <w:r w:rsidR="00E83C77">
        <w:rPr>
          <w:rFonts w:cs="Times New Roman"/>
          <w:sz w:val="24"/>
          <w:szCs w:val="24"/>
        </w:rPr>
        <w:t xml:space="preserve"> </w:t>
      </w:r>
      <w:proofErr w:type="spellStart"/>
      <w:r w:rsidR="00E83C77">
        <w:rPr>
          <w:rFonts w:cs="Times New Roman"/>
          <w:sz w:val="24"/>
          <w:szCs w:val="24"/>
        </w:rPr>
        <w:t>mandiri</w:t>
      </w:r>
      <w:proofErr w:type="spellEnd"/>
      <w:r w:rsidR="00E83C77">
        <w:rPr>
          <w:rFonts w:cs="Times New Roman"/>
          <w:sz w:val="24"/>
          <w:szCs w:val="24"/>
        </w:rPr>
        <w:t xml:space="preserve"> </w:t>
      </w:r>
      <w:proofErr w:type="spellStart"/>
      <w:r w:rsidR="00E83C77">
        <w:rPr>
          <w:rFonts w:cs="Times New Roman"/>
          <w:sz w:val="24"/>
          <w:szCs w:val="24"/>
        </w:rPr>
        <w:t>dalam</w:t>
      </w:r>
      <w:proofErr w:type="spellEnd"/>
      <w:r w:rsidR="00E83C77">
        <w:rPr>
          <w:rFonts w:cs="Times New Roman"/>
          <w:sz w:val="24"/>
          <w:szCs w:val="24"/>
        </w:rPr>
        <w:t xml:space="preserve"> </w:t>
      </w:r>
      <w:proofErr w:type="spellStart"/>
      <w:r w:rsidR="00E83C77">
        <w:rPr>
          <w:rFonts w:cs="Times New Roman"/>
          <w:sz w:val="24"/>
          <w:szCs w:val="24"/>
        </w:rPr>
        <w:t>pembelajaran</w:t>
      </w:r>
      <w:proofErr w:type="spellEnd"/>
      <w:r w:rsidR="00E83C77">
        <w:rPr>
          <w:rFonts w:cs="Times New Roman"/>
          <w:sz w:val="24"/>
          <w:szCs w:val="24"/>
        </w:rPr>
        <w:t xml:space="preserve"> </w:t>
      </w:r>
      <w:proofErr w:type="spellStart"/>
      <w:r w:rsidR="00E83C77">
        <w:rPr>
          <w:rFonts w:cs="Times New Roman"/>
          <w:sz w:val="24"/>
          <w:szCs w:val="24"/>
        </w:rPr>
        <w:t>matematika</w:t>
      </w:r>
      <w:proofErr w:type="spellEnd"/>
      <w:r w:rsidR="00E83C77">
        <w:rPr>
          <w:rFonts w:cs="Times New Roman"/>
          <w:sz w:val="24"/>
          <w:szCs w:val="24"/>
        </w:rPr>
        <w:t xml:space="preserve">. </w:t>
      </w:r>
      <w:proofErr w:type="spellStart"/>
      <w:r w:rsidR="00E83C77">
        <w:rPr>
          <w:rFonts w:cs="Times New Roman"/>
          <w:sz w:val="24"/>
          <w:szCs w:val="24"/>
        </w:rPr>
        <w:t>Siswa</w:t>
      </w:r>
      <w:proofErr w:type="spellEnd"/>
      <w:r w:rsidR="00E83C77">
        <w:rPr>
          <w:rFonts w:cs="Times New Roman"/>
          <w:sz w:val="24"/>
          <w:szCs w:val="24"/>
        </w:rPr>
        <w:t xml:space="preserve"> </w:t>
      </w:r>
      <w:proofErr w:type="spellStart"/>
      <w:r w:rsidR="00E83C77">
        <w:rPr>
          <w:rFonts w:cs="Times New Roman"/>
          <w:sz w:val="24"/>
          <w:szCs w:val="24"/>
        </w:rPr>
        <w:t>memiliki</w:t>
      </w:r>
      <w:proofErr w:type="spellEnd"/>
      <w:r w:rsidR="00E83C77">
        <w:rPr>
          <w:rFonts w:cs="Times New Roman"/>
          <w:sz w:val="24"/>
          <w:szCs w:val="24"/>
        </w:rPr>
        <w:t xml:space="preserve"> </w:t>
      </w:r>
      <w:proofErr w:type="spellStart"/>
      <w:r w:rsidR="00E83C77">
        <w:rPr>
          <w:rFonts w:cs="Times New Roman"/>
          <w:sz w:val="24"/>
          <w:szCs w:val="24"/>
        </w:rPr>
        <w:t>kesadaran</w:t>
      </w:r>
      <w:proofErr w:type="spellEnd"/>
      <w:r w:rsidR="00E83C77">
        <w:rPr>
          <w:rFonts w:cs="Times New Roman"/>
          <w:sz w:val="24"/>
          <w:szCs w:val="24"/>
        </w:rPr>
        <w:t xml:space="preserve"> yang </w:t>
      </w:r>
      <w:proofErr w:type="spellStart"/>
      <w:r w:rsidR="00E83C77">
        <w:rPr>
          <w:rFonts w:cs="Times New Roman"/>
          <w:sz w:val="24"/>
          <w:szCs w:val="24"/>
        </w:rPr>
        <w:t>sangat</w:t>
      </w:r>
      <w:proofErr w:type="spellEnd"/>
      <w:r w:rsidR="00E83C77">
        <w:rPr>
          <w:rFonts w:cs="Times New Roman"/>
          <w:sz w:val="24"/>
          <w:szCs w:val="24"/>
        </w:rPr>
        <w:t xml:space="preserve"> </w:t>
      </w:r>
      <w:proofErr w:type="spellStart"/>
      <w:r w:rsidR="00E83C77">
        <w:rPr>
          <w:rFonts w:cs="Times New Roman"/>
          <w:sz w:val="24"/>
          <w:szCs w:val="24"/>
        </w:rPr>
        <w:t>tinggi</w:t>
      </w:r>
      <w:proofErr w:type="spellEnd"/>
      <w:r w:rsidR="00E83C77">
        <w:rPr>
          <w:rFonts w:cs="Times New Roman"/>
          <w:sz w:val="24"/>
          <w:szCs w:val="24"/>
        </w:rPr>
        <w:t xml:space="preserve"> </w:t>
      </w:r>
      <w:proofErr w:type="spellStart"/>
      <w:r w:rsidR="00E83C77">
        <w:rPr>
          <w:rFonts w:cs="Times New Roman"/>
          <w:sz w:val="24"/>
          <w:szCs w:val="24"/>
        </w:rPr>
        <w:t>untuk</w:t>
      </w:r>
      <w:proofErr w:type="spellEnd"/>
      <w:r w:rsidR="00E83C77">
        <w:rPr>
          <w:rFonts w:cs="Times New Roman"/>
          <w:sz w:val="24"/>
          <w:szCs w:val="24"/>
        </w:rPr>
        <w:t xml:space="preserve"> </w:t>
      </w:r>
      <w:proofErr w:type="spellStart"/>
      <w:r w:rsidR="00E83C77">
        <w:rPr>
          <w:rFonts w:cs="Times New Roman"/>
          <w:sz w:val="24"/>
          <w:szCs w:val="24"/>
        </w:rPr>
        <w:t>belajar</w:t>
      </w:r>
      <w:proofErr w:type="spellEnd"/>
      <w:r w:rsidR="00E83C77">
        <w:rPr>
          <w:rFonts w:cs="Times New Roman"/>
          <w:sz w:val="24"/>
          <w:szCs w:val="24"/>
        </w:rPr>
        <w:t xml:space="preserve"> </w:t>
      </w:r>
      <w:proofErr w:type="spellStart"/>
      <w:r w:rsidR="00E83C77">
        <w:rPr>
          <w:rFonts w:cs="Times New Roman"/>
          <w:sz w:val="24"/>
          <w:szCs w:val="24"/>
        </w:rPr>
        <w:t>lebih</w:t>
      </w:r>
      <w:proofErr w:type="spellEnd"/>
      <w:r w:rsidR="00E83C77">
        <w:rPr>
          <w:rFonts w:cs="Times New Roman"/>
          <w:sz w:val="24"/>
          <w:szCs w:val="24"/>
        </w:rPr>
        <w:t xml:space="preserve"> </w:t>
      </w:r>
      <w:proofErr w:type="spellStart"/>
      <w:r w:rsidR="00E83C77">
        <w:rPr>
          <w:rFonts w:cs="Times New Roman"/>
          <w:sz w:val="24"/>
          <w:szCs w:val="24"/>
        </w:rPr>
        <w:t>giat</w:t>
      </w:r>
      <w:proofErr w:type="spellEnd"/>
      <w:r w:rsidR="00E83C77">
        <w:rPr>
          <w:rFonts w:cs="Times New Roman"/>
          <w:sz w:val="24"/>
          <w:szCs w:val="24"/>
        </w:rPr>
        <w:t xml:space="preserve"> </w:t>
      </w:r>
      <w:proofErr w:type="spellStart"/>
      <w:r w:rsidR="00E83C77">
        <w:rPr>
          <w:rFonts w:cs="Times New Roman"/>
          <w:sz w:val="24"/>
          <w:szCs w:val="24"/>
        </w:rPr>
        <w:t>lagi</w:t>
      </w:r>
      <w:proofErr w:type="spellEnd"/>
      <w:r w:rsidR="00E83C77">
        <w:rPr>
          <w:rFonts w:cs="Times New Roman"/>
          <w:sz w:val="24"/>
          <w:szCs w:val="24"/>
        </w:rPr>
        <w:t xml:space="preserve">. Rasa </w:t>
      </w:r>
      <w:proofErr w:type="spellStart"/>
      <w:r w:rsidR="00E83C77">
        <w:rPr>
          <w:rFonts w:cs="Times New Roman"/>
          <w:sz w:val="24"/>
          <w:szCs w:val="24"/>
        </w:rPr>
        <w:t>penasaran</w:t>
      </w:r>
      <w:proofErr w:type="spellEnd"/>
      <w:r w:rsidR="00E83C77">
        <w:rPr>
          <w:rFonts w:cs="Times New Roman"/>
          <w:sz w:val="24"/>
          <w:szCs w:val="24"/>
        </w:rPr>
        <w:t xml:space="preserve"> </w:t>
      </w:r>
      <w:proofErr w:type="spellStart"/>
      <w:r w:rsidR="00E83C77">
        <w:rPr>
          <w:rFonts w:cs="Times New Roman"/>
          <w:sz w:val="24"/>
          <w:szCs w:val="24"/>
        </w:rPr>
        <w:t>siswa</w:t>
      </w:r>
      <w:proofErr w:type="spellEnd"/>
      <w:r w:rsidR="00E83C77">
        <w:rPr>
          <w:rFonts w:cs="Times New Roman"/>
          <w:sz w:val="24"/>
          <w:szCs w:val="24"/>
        </w:rPr>
        <w:t xml:space="preserve"> </w:t>
      </w:r>
      <w:proofErr w:type="spellStart"/>
      <w:r w:rsidR="00E83C77">
        <w:rPr>
          <w:rFonts w:cs="Times New Roman"/>
          <w:sz w:val="24"/>
          <w:szCs w:val="24"/>
        </w:rPr>
        <w:t>terkait</w:t>
      </w:r>
      <w:proofErr w:type="spellEnd"/>
      <w:r w:rsidR="00E83C77">
        <w:rPr>
          <w:rFonts w:cs="Times New Roman"/>
          <w:sz w:val="24"/>
          <w:szCs w:val="24"/>
        </w:rPr>
        <w:t xml:space="preserve"> computer yang </w:t>
      </w:r>
      <w:proofErr w:type="spellStart"/>
      <w:r w:rsidR="00E83C77">
        <w:rPr>
          <w:rFonts w:cs="Times New Roman"/>
          <w:sz w:val="24"/>
          <w:szCs w:val="24"/>
        </w:rPr>
        <w:t>sangat</w:t>
      </w:r>
      <w:proofErr w:type="spellEnd"/>
      <w:r w:rsidR="00E83C77">
        <w:rPr>
          <w:rFonts w:cs="Times New Roman"/>
          <w:sz w:val="24"/>
          <w:szCs w:val="24"/>
        </w:rPr>
        <w:t xml:space="preserve"> </w:t>
      </w:r>
      <w:proofErr w:type="spellStart"/>
      <w:r w:rsidR="00E83C77">
        <w:rPr>
          <w:rFonts w:cs="Times New Roman"/>
          <w:sz w:val="24"/>
          <w:szCs w:val="24"/>
        </w:rPr>
        <w:t>tinggi</w:t>
      </w:r>
      <w:proofErr w:type="spellEnd"/>
      <w:r w:rsidR="00E83C77">
        <w:rPr>
          <w:rFonts w:cs="Times New Roman"/>
          <w:sz w:val="24"/>
          <w:szCs w:val="24"/>
        </w:rPr>
        <w:t xml:space="preserve"> </w:t>
      </w:r>
      <w:proofErr w:type="spellStart"/>
      <w:r w:rsidR="00E83C77">
        <w:rPr>
          <w:rFonts w:cs="Times New Roman"/>
          <w:sz w:val="24"/>
          <w:szCs w:val="24"/>
        </w:rPr>
        <w:t>memotivasi</w:t>
      </w:r>
      <w:proofErr w:type="spellEnd"/>
      <w:r w:rsidR="00E83C77">
        <w:rPr>
          <w:rFonts w:cs="Times New Roman"/>
          <w:sz w:val="24"/>
          <w:szCs w:val="24"/>
        </w:rPr>
        <w:t xml:space="preserve"> </w:t>
      </w:r>
      <w:proofErr w:type="spellStart"/>
      <w:r w:rsidR="00E83C77">
        <w:rPr>
          <w:rFonts w:cs="Times New Roman"/>
          <w:sz w:val="24"/>
          <w:szCs w:val="24"/>
        </w:rPr>
        <w:t>siswa</w:t>
      </w:r>
      <w:proofErr w:type="spellEnd"/>
      <w:r w:rsidR="00E83C77">
        <w:rPr>
          <w:rFonts w:cs="Times New Roman"/>
          <w:sz w:val="24"/>
          <w:szCs w:val="24"/>
        </w:rPr>
        <w:t xml:space="preserve"> </w:t>
      </w:r>
      <w:proofErr w:type="spellStart"/>
      <w:r w:rsidR="00E83C77">
        <w:rPr>
          <w:rFonts w:cs="Times New Roman"/>
          <w:sz w:val="24"/>
          <w:szCs w:val="24"/>
        </w:rPr>
        <w:t>untuk</w:t>
      </w:r>
      <w:proofErr w:type="spellEnd"/>
      <w:r w:rsidR="00E83C77">
        <w:rPr>
          <w:rFonts w:cs="Times New Roman"/>
          <w:sz w:val="24"/>
          <w:szCs w:val="24"/>
        </w:rPr>
        <w:t xml:space="preserve"> </w:t>
      </w:r>
      <w:proofErr w:type="spellStart"/>
      <w:r w:rsidR="00E83C77">
        <w:rPr>
          <w:rFonts w:cs="Times New Roman"/>
          <w:sz w:val="24"/>
          <w:szCs w:val="24"/>
        </w:rPr>
        <w:t>banyak</w:t>
      </w:r>
      <w:proofErr w:type="spellEnd"/>
      <w:r w:rsidR="00E83C77">
        <w:rPr>
          <w:rFonts w:cs="Times New Roman"/>
          <w:sz w:val="24"/>
          <w:szCs w:val="24"/>
        </w:rPr>
        <w:t xml:space="preserve"> </w:t>
      </w:r>
      <w:proofErr w:type="spellStart"/>
      <w:r w:rsidR="00E83C77">
        <w:rPr>
          <w:rFonts w:cs="Times New Roman"/>
          <w:sz w:val="24"/>
          <w:szCs w:val="24"/>
        </w:rPr>
        <w:t>belajar</w:t>
      </w:r>
      <w:proofErr w:type="spellEnd"/>
      <w:r w:rsidR="00E83C77">
        <w:rPr>
          <w:rFonts w:cs="Times New Roman"/>
          <w:sz w:val="24"/>
          <w:szCs w:val="24"/>
        </w:rPr>
        <w:t xml:space="preserve"> </w:t>
      </w:r>
      <w:proofErr w:type="spellStart"/>
      <w:r w:rsidR="00E83C77">
        <w:rPr>
          <w:rFonts w:cs="Times New Roman"/>
          <w:sz w:val="24"/>
          <w:szCs w:val="24"/>
        </w:rPr>
        <w:t>matematika</w:t>
      </w:r>
      <w:proofErr w:type="spellEnd"/>
      <w:r w:rsidR="00E83C77">
        <w:rPr>
          <w:rFonts w:cs="Times New Roman"/>
          <w:sz w:val="24"/>
          <w:szCs w:val="24"/>
        </w:rPr>
        <w:t xml:space="preserve"> pada </w:t>
      </w:r>
      <w:proofErr w:type="spellStart"/>
      <w:r w:rsidR="00E83C77">
        <w:rPr>
          <w:rFonts w:cs="Times New Roman"/>
          <w:sz w:val="24"/>
          <w:szCs w:val="24"/>
        </w:rPr>
        <w:t>saat</w:t>
      </w:r>
      <w:proofErr w:type="spellEnd"/>
      <w:r w:rsidR="00E83C77">
        <w:rPr>
          <w:rFonts w:cs="Times New Roman"/>
          <w:sz w:val="24"/>
          <w:szCs w:val="24"/>
        </w:rPr>
        <w:t xml:space="preserve"> yang </w:t>
      </w:r>
      <w:proofErr w:type="spellStart"/>
      <w:r w:rsidR="00E83C77">
        <w:rPr>
          <w:rFonts w:cs="Times New Roman"/>
          <w:sz w:val="24"/>
          <w:szCs w:val="24"/>
        </w:rPr>
        <w:t>bersamaan</w:t>
      </w:r>
      <w:proofErr w:type="spellEnd"/>
      <w:r w:rsidR="00D05DEC">
        <w:rPr>
          <w:rFonts w:cs="Times New Roman"/>
          <w:sz w:val="24"/>
          <w:szCs w:val="24"/>
        </w:rPr>
        <w:t xml:space="preserve"> </w:t>
      </w:r>
      <w:r w:rsidR="00D05DEC">
        <w:rPr>
          <w:rFonts w:cs="Times New Roman"/>
          <w:sz w:val="24"/>
          <w:szCs w:val="24"/>
        </w:rPr>
        <w:fldChar w:fldCharType="begin" w:fldLock="1"/>
      </w:r>
      <w:r w:rsidR="00D05DEC">
        <w:rPr>
          <w:rFonts w:cs="Times New Roman"/>
          <w:sz w:val="24"/>
          <w:szCs w:val="24"/>
        </w:rPr>
        <w:instrText>ADDIN CSL_CITATION {"citationItems":[{"id":"ITEM-1","itemData":{"DOI":"10.1007/s11423-018-9587-9","ISSN":"1556-6501","author":[{"dropping-particle":"","family":"Lee","given":"Min-kyung","non-dropping-particle":"","parse-names":false,"suffix":""}],"container-title":"Educational Technology Research and Development","id":"ITEM-1","issue":"3","issued":{"date-parts":[["2018"]]},"page":"837-857","publisher":"Springer US","title":"Flipped classroom as an alternative future class model ?: implications of South Korea ’ s social experiment","type":"article-journal","volume":"66"},"uris":["http://www.mendeley.com/documents/?uuid=d8d22818-881a-4379-82e7-4cd68fc4829e"]}],"mendeley":{"formattedCitation":"(Lee, 2018)","plainTextFormattedCitation":"(Lee, 2018)","previouslyFormattedCitation":"(Lee, 2018)"},"properties":{"noteIndex":0},"schema":"https://github.com/citation-style-language/schema/raw/master/csl-citation.json"}</w:instrText>
      </w:r>
      <w:r w:rsidR="00D05DEC">
        <w:rPr>
          <w:rFonts w:cs="Times New Roman"/>
          <w:sz w:val="24"/>
          <w:szCs w:val="24"/>
        </w:rPr>
        <w:fldChar w:fldCharType="separate"/>
      </w:r>
      <w:r w:rsidR="00D05DEC" w:rsidRPr="00D05DEC">
        <w:rPr>
          <w:rFonts w:cs="Times New Roman"/>
          <w:noProof/>
          <w:sz w:val="24"/>
          <w:szCs w:val="24"/>
        </w:rPr>
        <w:t>(Lee, 2018)</w:t>
      </w:r>
      <w:r w:rsidR="00D05DEC">
        <w:rPr>
          <w:rFonts w:cs="Times New Roman"/>
          <w:sz w:val="24"/>
          <w:szCs w:val="24"/>
        </w:rPr>
        <w:fldChar w:fldCharType="end"/>
      </w:r>
      <w:r w:rsidR="00E83C77">
        <w:rPr>
          <w:rFonts w:cs="Times New Roman"/>
          <w:sz w:val="24"/>
          <w:szCs w:val="24"/>
        </w:rPr>
        <w:t xml:space="preserve">. </w:t>
      </w:r>
    </w:p>
    <w:p w14:paraId="060F20EC" w14:textId="5BFCBFA5" w:rsidR="00EC5305" w:rsidRDefault="00C22738" w:rsidP="005606D2">
      <w:pPr>
        <w:spacing w:after="0" w:line="360" w:lineRule="auto"/>
        <w:ind w:right="6" w:firstLine="720"/>
        <w:jc w:val="both"/>
        <w:rPr>
          <w:rFonts w:cs="Times New Roman"/>
          <w:sz w:val="24"/>
          <w:szCs w:val="24"/>
        </w:rPr>
      </w:pPr>
      <w:proofErr w:type="spellStart"/>
      <w:r>
        <w:rPr>
          <w:rFonts w:cs="Times New Roman"/>
          <w:sz w:val="24"/>
          <w:szCs w:val="24"/>
        </w:rPr>
        <w:t>Pemahaman</w:t>
      </w:r>
      <w:proofErr w:type="spellEnd"/>
      <w:r>
        <w:rPr>
          <w:rFonts w:cs="Times New Roman"/>
          <w:sz w:val="24"/>
          <w:szCs w:val="24"/>
        </w:rPr>
        <w:t xml:space="preserve"> </w:t>
      </w:r>
      <w:proofErr w:type="spellStart"/>
      <w:r>
        <w:rPr>
          <w:rFonts w:cs="Times New Roman"/>
          <w:sz w:val="24"/>
          <w:szCs w:val="24"/>
        </w:rPr>
        <w:t>konsep</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pada pre-test </w:t>
      </w:r>
      <w:proofErr w:type="spellStart"/>
      <w:r>
        <w:rPr>
          <w:rFonts w:cs="Times New Roman"/>
          <w:sz w:val="24"/>
          <w:szCs w:val="24"/>
        </w:rPr>
        <w:t>belum</w:t>
      </w:r>
      <w:proofErr w:type="spellEnd"/>
      <w:r>
        <w:rPr>
          <w:rFonts w:cs="Times New Roman"/>
          <w:sz w:val="24"/>
          <w:szCs w:val="24"/>
        </w:rPr>
        <w:t xml:space="preserve"> </w:t>
      </w:r>
      <w:proofErr w:type="spellStart"/>
      <w:r>
        <w:rPr>
          <w:rFonts w:cs="Times New Roman"/>
          <w:sz w:val="24"/>
          <w:szCs w:val="24"/>
        </w:rPr>
        <w:t>menunjukkan</w:t>
      </w:r>
      <w:proofErr w:type="spellEnd"/>
      <w:r>
        <w:rPr>
          <w:rFonts w:cs="Times New Roman"/>
          <w:sz w:val="24"/>
          <w:szCs w:val="24"/>
        </w:rPr>
        <w:t xml:space="preserve"> </w:t>
      </w:r>
      <w:proofErr w:type="spellStart"/>
      <w:r>
        <w:rPr>
          <w:rFonts w:cs="Times New Roman"/>
          <w:sz w:val="24"/>
          <w:szCs w:val="24"/>
        </w:rPr>
        <w:t>hasil</w:t>
      </w:r>
      <w:proofErr w:type="spellEnd"/>
      <w:r>
        <w:rPr>
          <w:rFonts w:cs="Times New Roman"/>
          <w:sz w:val="24"/>
          <w:szCs w:val="24"/>
        </w:rPr>
        <w:t xml:space="preserve"> yang </w:t>
      </w:r>
      <w:proofErr w:type="spellStart"/>
      <w:r>
        <w:rPr>
          <w:rFonts w:cs="Times New Roman"/>
          <w:sz w:val="24"/>
          <w:szCs w:val="24"/>
        </w:rPr>
        <w:t>memuaskan</w:t>
      </w:r>
      <w:proofErr w:type="spellEnd"/>
      <w:r>
        <w:rPr>
          <w:rFonts w:cs="Times New Roman"/>
          <w:sz w:val="24"/>
          <w:szCs w:val="24"/>
        </w:rPr>
        <w:t xml:space="preserve">. </w:t>
      </w:r>
      <w:r w:rsidR="00035628">
        <w:rPr>
          <w:rFonts w:cs="Times New Roman"/>
          <w:sz w:val="24"/>
          <w:szCs w:val="24"/>
        </w:rPr>
        <w:t xml:space="preserve">Hal </w:t>
      </w:r>
      <w:proofErr w:type="spellStart"/>
      <w:r w:rsidR="00035628">
        <w:rPr>
          <w:rFonts w:cs="Times New Roman"/>
          <w:sz w:val="24"/>
          <w:szCs w:val="24"/>
        </w:rPr>
        <w:t>ini</w:t>
      </w:r>
      <w:proofErr w:type="spellEnd"/>
      <w:r w:rsidR="00035628">
        <w:rPr>
          <w:rFonts w:cs="Times New Roman"/>
          <w:sz w:val="24"/>
          <w:szCs w:val="24"/>
        </w:rPr>
        <w:t xml:space="preserve"> </w:t>
      </w:r>
      <w:proofErr w:type="spellStart"/>
      <w:r w:rsidR="00035628">
        <w:rPr>
          <w:rFonts w:cs="Times New Roman"/>
          <w:sz w:val="24"/>
          <w:szCs w:val="24"/>
        </w:rPr>
        <w:t>dibuktikan</w:t>
      </w:r>
      <w:proofErr w:type="spellEnd"/>
      <w:r w:rsidR="00035628">
        <w:rPr>
          <w:rFonts w:cs="Times New Roman"/>
          <w:sz w:val="24"/>
          <w:szCs w:val="24"/>
        </w:rPr>
        <w:t xml:space="preserve"> </w:t>
      </w:r>
      <w:proofErr w:type="spellStart"/>
      <w:r w:rsidR="00035628">
        <w:rPr>
          <w:rFonts w:cs="Times New Roman"/>
          <w:sz w:val="24"/>
          <w:szCs w:val="24"/>
        </w:rPr>
        <w:t>dengan</w:t>
      </w:r>
      <w:proofErr w:type="spellEnd"/>
      <w:r w:rsidR="00035628">
        <w:rPr>
          <w:rFonts w:cs="Times New Roman"/>
          <w:sz w:val="24"/>
          <w:szCs w:val="24"/>
        </w:rPr>
        <w:t xml:space="preserve"> rata-rata </w:t>
      </w:r>
      <w:proofErr w:type="spellStart"/>
      <w:r w:rsidR="00035628">
        <w:rPr>
          <w:rFonts w:cs="Times New Roman"/>
          <w:sz w:val="24"/>
          <w:szCs w:val="24"/>
        </w:rPr>
        <w:t>k</w:t>
      </w:r>
      <w:r>
        <w:rPr>
          <w:rFonts w:cs="Times New Roman"/>
          <w:sz w:val="24"/>
          <w:szCs w:val="24"/>
        </w:rPr>
        <w:t>emampuan</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mencari</w:t>
      </w:r>
      <w:proofErr w:type="spellEnd"/>
      <w:r>
        <w:rPr>
          <w:rFonts w:cs="Times New Roman"/>
          <w:sz w:val="24"/>
          <w:szCs w:val="24"/>
        </w:rPr>
        <w:t xml:space="preserve"> </w:t>
      </w:r>
      <w:proofErr w:type="spellStart"/>
      <w:r>
        <w:rPr>
          <w:rFonts w:cs="Times New Roman"/>
          <w:sz w:val="24"/>
          <w:szCs w:val="24"/>
        </w:rPr>
        <w:t>titik</w:t>
      </w:r>
      <w:proofErr w:type="spellEnd"/>
      <w:r>
        <w:rPr>
          <w:rFonts w:cs="Times New Roman"/>
          <w:sz w:val="24"/>
          <w:szCs w:val="24"/>
        </w:rPr>
        <w:t xml:space="preserve"> </w:t>
      </w:r>
      <w:proofErr w:type="spellStart"/>
      <w:r>
        <w:rPr>
          <w:rFonts w:cs="Times New Roman"/>
          <w:sz w:val="24"/>
          <w:szCs w:val="24"/>
        </w:rPr>
        <w:t>potong</w:t>
      </w:r>
      <w:proofErr w:type="spellEnd"/>
      <w:r>
        <w:rPr>
          <w:rFonts w:cs="Times New Roman"/>
          <w:sz w:val="24"/>
          <w:szCs w:val="24"/>
        </w:rPr>
        <w:t xml:space="preserve"> </w:t>
      </w:r>
      <w:proofErr w:type="spellStart"/>
      <w:r>
        <w:rPr>
          <w:rFonts w:cs="Times New Roman"/>
          <w:sz w:val="24"/>
          <w:szCs w:val="24"/>
        </w:rPr>
        <w:t>diantara</w:t>
      </w:r>
      <w:proofErr w:type="spellEnd"/>
      <w:r>
        <w:rPr>
          <w:rFonts w:cs="Times New Roman"/>
          <w:sz w:val="24"/>
          <w:szCs w:val="24"/>
        </w:rPr>
        <w:t xml:space="preserve"> </w:t>
      </w:r>
      <w:proofErr w:type="spellStart"/>
      <w:r>
        <w:rPr>
          <w:rFonts w:cs="Times New Roman"/>
          <w:sz w:val="24"/>
          <w:szCs w:val="24"/>
        </w:rPr>
        <w:t>dua</w:t>
      </w:r>
      <w:proofErr w:type="spellEnd"/>
      <w:r>
        <w:rPr>
          <w:rFonts w:cs="Times New Roman"/>
          <w:sz w:val="24"/>
          <w:szCs w:val="24"/>
        </w:rPr>
        <w:t xml:space="preserve"> </w:t>
      </w:r>
      <w:proofErr w:type="spellStart"/>
      <w:r>
        <w:rPr>
          <w:rFonts w:cs="Times New Roman"/>
          <w:sz w:val="24"/>
          <w:szCs w:val="24"/>
        </w:rPr>
        <w:t>garis</w:t>
      </w:r>
      <w:proofErr w:type="spellEnd"/>
      <w:r>
        <w:rPr>
          <w:rFonts w:cs="Times New Roman"/>
          <w:sz w:val="24"/>
          <w:szCs w:val="24"/>
        </w:rPr>
        <w:t xml:space="preserve"> </w:t>
      </w:r>
      <w:proofErr w:type="spellStart"/>
      <w:r>
        <w:rPr>
          <w:rFonts w:cs="Times New Roman"/>
          <w:sz w:val="24"/>
          <w:szCs w:val="24"/>
        </w:rPr>
        <w:t>masih</w:t>
      </w:r>
      <w:proofErr w:type="spellEnd"/>
      <w:r>
        <w:rPr>
          <w:rFonts w:cs="Times New Roman"/>
          <w:sz w:val="24"/>
          <w:szCs w:val="24"/>
        </w:rPr>
        <w:t xml:space="preserve"> </w:t>
      </w:r>
      <w:proofErr w:type="spellStart"/>
      <w:r>
        <w:rPr>
          <w:rFonts w:cs="Times New Roman"/>
          <w:sz w:val="24"/>
          <w:szCs w:val="24"/>
        </w:rPr>
        <w:t>belum</w:t>
      </w:r>
      <w:proofErr w:type="spellEnd"/>
      <w:r>
        <w:rPr>
          <w:rFonts w:cs="Times New Roman"/>
          <w:sz w:val="24"/>
          <w:szCs w:val="24"/>
        </w:rPr>
        <w:t xml:space="preserve"> </w:t>
      </w:r>
      <w:proofErr w:type="spellStart"/>
      <w:r w:rsidR="00035628">
        <w:rPr>
          <w:rFonts w:cs="Times New Roman"/>
          <w:sz w:val="24"/>
          <w:szCs w:val="24"/>
        </w:rPr>
        <w:t>menunjukan</w:t>
      </w:r>
      <w:proofErr w:type="spellEnd"/>
      <w:r w:rsidR="00035628">
        <w:rPr>
          <w:rFonts w:cs="Times New Roman"/>
          <w:sz w:val="24"/>
          <w:szCs w:val="24"/>
        </w:rPr>
        <w:t xml:space="preserve"> </w:t>
      </w:r>
      <w:proofErr w:type="spellStart"/>
      <w:r w:rsidR="00035628">
        <w:rPr>
          <w:rFonts w:cs="Times New Roman"/>
          <w:sz w:val="24"/>
          <w:szCs w:val="24"/>
        </w:rPr>
        <w:t>hasil</w:t>
      </w:r>
      <w:proofErr w:type="spellEnd"/>
      <w:r w:rsidR="00035628">
        <w:rPr>
          <w:rFonts w:cs="Times New Roman"/>
          <w:sz w:val="24"/>
          <w:szCs w:val="24"/>
        </w:rPr>
        <w:t xml:space="preserve"> yang </w:t>
      </w:r>
      <w:proofErr w:type="spellStart"/>
      <w:r w:rsidR="00035628">
        <w:rPr>
          <w:rFonts w:cs="Times New Roman"/>
          <w:sz w:val="24"/>
          <w:szCs w:val="24"/>
        </w:rPr>
        <w:t>memuaskan</w:t>
      </w:r>
      <w:proofErr w:type="spellEnd"/>
      <w:r>
        <w:rPr>
          <w:rFonts w:cs="Times New Roman"/>
          <w:sz w:val="24"/>
          <w:szCs w:val="24"/>
        </w:rPr>
        <w:t xml:space="preserve">. </w:t>
      </w:r>
      <w:proofErr w:type="spellStart"/>
      <w:r w:rsidR="00D15F01">
        <w:rPr>
          <w:rFonts w:cs="Times New Roman"/>
          <w:sz w:val="24"/>
          <w:szCs w:val="24"/>
        </w:rPr>
        <w:t>Penggunaan</w:t>
      </w:r>
      <w:proofErr w:type="spellEnd"/>
      <w:r w:rsidR="00D15F01">
        <w:rPr>
          <w:rFonts w:cs="Times New Roman"/>
          <w:sz w:val="24"/>
          <w:szCs w:val="24"/>
        </w:rPr>
        <w:t xml:space="preserve"> website pada </w:t>
      </w:r>
      <w:proofErr w:type="spellStart"/>
      <w:r w:rsidR="00D15F01">
        <w:rPr>
          <w:rFonts w:cs="Times New Roman"/>
          <w:sz w:val="24"/>
          <w:szCs w:val="24"/>
        </w:rPr>
        <w:t>pembelajaran</w:t>
      </w:r>
      <w:proofErr w:type="spellEnd"/>
      <w:r w:rsidR="00D15F01">
        <w:rPr>
          <w:rFonts w:cs="Times New Roman"/>
          <w:sz w:val="24"/>
          <w:szCs w:val="24"/>
        </w:rPr>
        <w:t xml:space="preserve"> </w:t>
      </w:r>
      <w:proofErr w:type="spellStart"/>
      <w:r w:rsidR="00D15F01">
        <w:rPr>
          <w:rFonts w:cs="Times New Roman"/>
          <w:sz w:val="24"/>
          <w:szCs w:val="24"/>
        </w:rPr>
        <w:t>geometri</w:t>
      </w:r>
      <w:proofErr w:type="spellEnd"/>
      <w:r w:rsidR="00D15F01">
        <w:rPr>
          <w:rFonts w:cs="Times New Roman"/>
          <w:sz w:val="24"/>
          <w:szCs w:val="24"/>
        </w:rPr>
        <w:t xml:space="preserve"> </w:t>
      </w:r>
      <w:proofErr w:type="spellStart"/>
      <w:r w:rsidR="00D15F01">
        <w:rPr>
          <w:rFonts w:cs="Times New Roman"/>
          <w:sz w:val="24"/>
          <w:szCs w:val="24"/>
        </w:rPr>
        <w:t>telah</w:t>
      </w:r>
      <w:proofErr w:type="spellEnd"/>
      <w:r w:rsidR="00D15F01">
        <w:rPr>
          <w:rFonts w:cs="Times New Roman"/>
          <w:sz w:val="24"/>
          <w:szCs w:val="24"/>
        </w:rPr>
        <w:t xml:space="preserve"> </w:t>
      </w:r>
      <w:proofErr w:type="spellStart"/>
      <w:r w:rsidR="00D15F01">
        <w:rPr>
          <w:rFonts w:cs="Times New Roman"/>
          <w:sz w:val="24"/>
          <w:szCs w:val="24"/>
        </w:rPr>
        <w:t>membuka</w:t>
      </w:r>
      <w:proofErr w:type="spellEnd"/>
      <w:r w:rsidR="00D15F01">
        <w:rPr>
          <w:rFonts w:cs="Times New Roman"/>
          <w:sz w:val="24"/>
          <w:szCs w:val="24"/>
        </w:rPr>
        <w:t xml:space="preserve"> </w:t>
      </w:r>
      <w:proofErr w:type="spellStart"/>
      <w:r w:rsidR="00D15F01">
        <w:rPr>
          <w:rFonts w:cs="Times New Roman"/>
          <w:sz w:val="24"/>
          <w:szCs w:val="24"/>
        </w:rPr>
        <w:t>wawasan</w:t>
      </w:r>
      <w:proofErr w:type="spellEnd"/>
      <w:r w:rsidR="00D15F01">
        <w:rPr>
          <w:rFonts w:cs="Times New Roman"/>
          <w:sz w:val="24"/>
          <w:szCs w:val="24"/>
        </w:rPr>
        <w:t xml:space="preserve"> </w:t>
      </w:r>
      <w:proofErr w:type="spellStart"/>
      <w:r w:rsidR="00D15F01">
        <w:rPr>
          <w:rFonts w:cs="Times New Roman"/>
          <w:sz w:val="24"/>
          <w:szCs w:val="24"/>
        </w:rPr>
        <w:t>siswa</w:t>
      </w:r>
      <w:proofErr w:type="spellEnd"/>
      <w:r w:rsidR="00D15F01">
        <w:rPr>
          <w:rFonts w:cs="Times New Roman"/>
          <w:sz w:val="24"/>
          <w:szCs w:val="24"/>
        </w:rPr>
        <w:t xml:space="preserve"> </w:t>
      </w:r>
      <w:proofErr w:type="spellStart"/>
      <w:r w:rsidR="00D15F01">
        <w:rPr>
          <w:rFonts w:cs="Times New Roman"/>
          <w:sz w:val="24"/>
          <w:szCs w:val="24"/>
        </w:rPr>
        <w:t>bahwa</w:t>
      </w:r>
      <w:proofErr w:type="spellEnd"/>
      <w:r w:rsidR="00D15F01">
        <w:rPr>
          <w:rFonts w:cs="Times New Roman"/>
          <w:sz w:val="24"/>
          <w:szCs w:val="24"/>
        </w:rPr>
        <w:t xml:space="preserve"> </w:t>
      </w:r>
      <w:proofErr w:type="spellStart"/>
      <w:r w:rsidR="00D15F01">
        <w:rPr>
          <w:rFonts w:cs="Times New Roman"/>
          <w:sz w:val="24"/>
          <w:szCs w:val="24"/>
        </w:rPr>
        <w:t>pembelajaran</w:t>
      </w:r>
      <w:proofErr w:type="spellEnd"/>
      <w:r w:rsidR="00D15F01">
        <w:rPr>
          <w:rFonts w:cs="Times New Roman"/>
          <w:sz w:val="24"/>
          <w:szCs w:val="24"/>
        </w:rPr>
        <w:t xml:space="preserve"> </w:t>
      </w:r>
      <w:proofErr w:type="spellStart"/>
      <w:r w:rsidR="00D15F01">
        <w:rPr>
          <w:rFonts w:cs="Times New Roman"/>
          <w:sz w:val="24"/>
          <w:szCs w:val="24"/>
        </w:rPr>
        <w:t>matematika</w:t>
      </w:r>
      <w:proofErr w:type="spellEnd"/>
      <w:r w:rsidR="00D15F01">
        <w:rPr>
          <w:rFonts w:cs="Times New Roman"/>
          <w:sz w:val="24"/>
          <w:szCs w:val="24"/>
        </w:rPr>
        <w:t xml:space="preserve"> </w:t>
      </w:r>
      <w:proofErr w:type="spellStart"/>
      <w:r w:rsidR="00D15F01">
        <w:rPr>
          <w:rFonts w:cs="Times New Roman"/>
          <w:sz w:val="24"/>
          <w:szCs w:val="24"/>
        </w:rPr>
        <w:t>ternyata</w:t>
      </w:r>
      <w:proofErr w:type="spellEnd"/>
      <w:r w:rsidR="00D15F01">
        <w:rPr>
          <w:rFonts w:cs="Times New Roman"/>
          <w:sz w:val="24"/>
          <w:szCs w:val="24"/>
        </w:rPr>
        <w:t xml:space="preserve"> </w:t>
      </w:r>
      <w:proofErr w:type="spellStart"/>
      <w:r w:rsidR="00D15F01">
        <w:rPr>
          <w:rFonts w:cs="Times New Roman"/>
          <w:sz w:val="24"/>
          <w:szCs w:val="24"/>
        </w:rPr>
        <w:lastRenderedPageBreak/>
        <w:t>tidak</w:t>
      </w:r>
      <w:proofErr w:type="spellEnd"/>
      <w:r w:rsidR="00D15F01">
        <w:rPr>
          <w:rFonts w:cs="Times New Roman"/>
          <w:sz w:val="24"/>
          <w:szCs w:val="24"/>
        </w:rPr>
        <w:t xml:space="preserve"> </w:t>
      </w:r>
      <w:proofErr w:type="spellStart"/>
      <w:r w:rsidR="00D15F01">
        <w:rPr>
          <w:rFonts w:cs="Times New Roman"/>
          <w:sz w:val="24"/>
          <w:szCs w:val="24"/>
        </w:rPr>
        <w:t>sulit</w:t>
      </w:r>
      <w:proofErr w:type="spellEnd"/>
      <w:r w:rsidR="00D05DEC">
        <w:rPr>
          <w:rFonts w:cs="Times New Roman"/>
          <w:sz w:val="24"/>
          <w:szCs w:val="24"/>
        </w:rPr>
        <w:t xml:space="preserve"> </w:t>
      </w:r>
      <w:r w:rsidR="00D05DEC">
        <w:rPr>
          <w:rFonts w:cs="Times New Roman"/>
          <w:sz w:val="24"/>
          <w:szCs w:val="24"/>
        </w:rPr>
        <w:fldChar w:fldCharType="begin" w:fldLock="1"/>
      </w:r>
      <w:r w:rsidR="00D05DEC">
        <w:rPr>
          <w:rFonts w:cs="Times New Roman"/>
          <w:sz w:val="24"/>
          <w:szCs w:val="24"/>
        </w:rPr>
        <w:instrText>ADDIN CSL_CITATION {"citationItems":[{"id":"ITEM-1","itemData":{"DOI":"10.1007/978-981-287-868-7","ISBN":"978-981-287-866-3","abstract":"Although “flipped classroom,” as a new teaching model, has attracted the attention of many researchers at home and abroad, very few researches have focused on the teacher–student interaction in flipped classroom. To study the tea- cher–student interaction, we adopted two different teaching models to complete a teaching task in two different classes with the same grade and the same major, respectively. Based on the analysis of the two videos filmed in the two classes, we made comparisons of the teacher–student interaction between two methods with the help of FIAS (Flanders Interaction Analysis System)","author":[{"dropping-particle":"","family":"Zhang","given":"Qi","non-dropping-particle":"","parse-names":false,"suffix":""},{"dropping-particle":"","family":"Wu","given":"Fati","non-dropping-particle":"","parse-names":false,"suffix":""}],"chapter-number":"Study on T","container-title":"State-of-the-Art and Future Directions of Smart Learning","edition":"Y. Li et a","id":"ITEM-1","issued":{"date-parts":[["2016"]]},"page":"257-261","publisher":"Lecture Notes in Educational Technology","publisher-place":"Singapore","title":"State-of-the-Art and Future Directions of Smart Learning","type":"chapter"},"uris":["http://www.mendeley.com/documents/?uuid=0443c944-5a25-4ad4-a821-a330299f2ed7"]}],"mendeley":{"formattedCitation":"(Zhang &amp; Wu, 2016)","plainTextFormattedCitation":"(Zhang &amp; Wu, 2016)","previouslyFormattedCitation":"(Zhang &amp; Wu, 2016)"},"properties":{"noteIndex":0},"schema":"https://github.com/citation-style-language/schema/raw/master/csl-citation.json"}</w:instrText>
      </w:r>
      <w:r w:rsidR="00D05DEC">
        <w:rPr>
          <w:rFonts w:cs="Times New Roman"/>
          <w:sz w:val="24"/>
          <w:szCs w:val="24"/>
        </w:rPr>
        <w:fldChar w:fldCharType="separate"/>
      </w:r>
      <w:r w:rsidR="00D05DEC" w:rsidRPr="00D05DEC">
        <w:rPr>
          <w:rFonts w:cs="Times New Roman"/>
          <w:noProof/>
          <w:sz w:val="24"/>
          <w:szCs w:val="24"/>
        </w:rPr>
        <w:t>(Zhang &amp; Wu, 2016)</w:t>
      </w:r>
      <w:r w:rsidR="00D05DEC">
        <w:rPr>
          <w:rFonts w:cs="Times New Roman"/>
          <w:sz w:val="24"/>
          <w:szCs w:val="24"/>
        </w:rPr>
        <w:fldChar w:fldCharType="end"/>
      </w:r>
      <w:r w:rsidR="00D15F01">
        <w:rPr>
          <w:rFonts w:cs="Times New Roman"/>
          <w:sz w:val="24"/>
          <w:szCs w:val="24"/>
        </w:rPr>
        <w:t xml:space="preserve">. </w:t>
      </w:r>
      <w:proofErr w:type="spellStart"/>
      <w:r w:rsidR="005606D2">
        <w:rPr>
          <w:rFonts w:cs="Times New Roman"/>
          <w:sz w:val="24"/>
          <w:szCs w:val="24"/>
        </w:rPr>
        <w:t>Siswa</w:t>
      </w:r>
      <w:proofErr w:type="spellEnd"/>
      <w:r w:rsidR="005606D2">
        <w:rPr>
          <w:rFonts w:cs="Times New Roman"/>
          <w:sz w:val="24"/>
          <w:szCs w:val="24"/>
        </w:rPr>
        <w:t xml:space="preserve"> </w:t>
      </w:r>
      <w:proofErr w:type="spellStart"/>
      <w:r w:rsidR="005606D2">
        <w:rPr>
          <w:rFonts w:cs="Times New Roman"/>
          <w:sz w:val="24"/>
          <w:szCs w:val="24"/>
        </w:rPr>
        <w:t>diajarkan</w:t>
      </w:r>
      <w:proofErr w:type="spellEnd"/>
      <w:r w:rsidR="005606D2">
        <w:rPr>
          <w:rFonts w:cs="Times New Roman"/>
          <w:sz w:val="24"/>
          <w:szCs w:val="24"/>
        </w:rPr>
        <w:t xml:space="preserve"> </w:t>
      </w:r>
      <w:proofErr w:type="spellStart"/>
      <w:r w:rsidR="005606D2">
        <w:rPr>
          <w:rFonts w:cs="Times New Roman"/>
          <w:sz w:val="24"/>
          <w:szCs w:val="24"/>
        </w:rPr>
        <w:t>bagaimana</w:t>
      </w:r>
      <w:proofErr w:type="spellEnd"/>
      <w:r w:rsidR="005606D2">
        <w:rPr>
          <w:rFonts w:cs="Times New Roman"/>
          <w:sz w:val="24"/>
          <w:szCs w:val="24"/>
        </w:rPr>
        <w:t xml:space="preserve"> </w:t>
      </w:r>
      <w:proofErr w:type="spellStart"/>
      <w:r w:rsidR="005606D2">
        <w:rPr>
          <w:rFonts w:cs="Times New Roman"/>
          <w:sz w:val="24"/>
          <w:szCs w:val="24"/>
        </w:rPr>
        <w:t>mencari</w:t>
      </w:r>
      <w:proofErr w:type="spellEnd"/>
      <w:r w:rsidR="005606D2">
        <w:rPr>
          <w:rFonts w:cs="Times New Roman"/>
          <w:sz w:val="24"/>
          <w:szCs w:val="24"/>
        </w:rPr>
        <w:t xml:space="preserve"> </w:t>
      </w:r>
      <w:proofErr w:type="spellStart"/>
      <w:r w:rsidR="005606D2">
        <w:rPr>
          <w:rFonts w:cs="Times New Roman"/>
          <w:sz w:val="24"/>
          <w:szCs w:val="24"/>
        </w:rPr>
        <w:t>titik</w:t>
      </w:r>
      <w:proofErr w:type="spellEnd"/>
      <w:r w:rsidR="005606D2">
        <w:rPr>
          <w:rFonts w:cs="Times New Roman"/>
          <w:sz w:val="24"/>
          <w:szCs w:val="24"/>
        </w:rPr>
        <w:t xml:space="preserve"> </w:t>
      </w:r>
      <w:proofErr w:type="spellStart"/>
      <w:r w:rsidR="005606D2">
        <w:rPr>
          <w:rFonts w:cs="Times New Roman"/>
          <w:sz w:val="24"/>
          <w:szCs w:val="24"/>
        </w:rPr>
        <w:t>potong</w:t>
      </w:r>
      <w:proofErr w:type="spellEnd"/>
      <w:r w:rsidR="005606D2">
        <w:rPr>
          <w:rFonts w:cs="Times New Roman"/>
          <w:sz w:val="24"/>
          <w:szCs w:val="24"/>
        </w:rPr>
        <w:t xml:space="preserve"> </w:t>
      </w:r>
      <w:proofErr w:type="spellStart"/>
      <w:r w:rsidR="005606D2">
        <w:rPr>
          <w:rFonts w:cs="Times New Roman"/>
          <w:sz w:val="24"/>
          <w:szCs w:val="24"/>
        </w:rPr>
        <w:t>diantara</w:t>
      </w:r>
      <w:proofErr w:type="spellEnd"/>
      <w:r w:rsidR="005606D2">
        <w:rPr>
          <w:rFonts w:cs="Times New Roman"/>
          <w:sz w:val="24"/>
          <w:szCs w:val="24"/>
        </w:rPr>
        <w:t xml:space="preserve"> </w:t>
      </w:r>
      <w:proofErr w:type="spellStart"/>
      <w:r w:rsidR="005606D2">
        <w:rPr>
          <w:rFonts w:cs="Times New Roman"/>
          <w:sz w:val="24"/>
          <w:szCs w:val="24"/>
        </w:rPr>
        <w:t>dua</w:t>
      </w:r>
      <w:proofErr w:type="spellEnd"/>
      <w:r w:rsidR="005606D2">
        <w:rPr>
          <w:rFonts w:cs="Times New Roman"/>
          <w:sz w:val="24"/>
          <w:szCs w:val="24"/>
        </w:rPr>
        <w:t xml:space="preserve"> </w:t>
      </w:r>
      <w:proofErr w:type="spellStart"/>
      <w:r w:rsidR="005606D2">
        <w:rPr>
          <w:rFonts w:cs="Times New Roman"/>
          <w:sz w:val="24"/>
          <w:szCs w:val="24"/>
        </w:rPr>
        <w:t>garis</w:t>
      </w:r>
      <w:proofErr w:type="spellEnd"/>
      <w:r w:rsidR="005606D2">
        <w:rPr>
          <w:rFonts w:cs="Times New Roman"/>
          <w:sz w:val="24"/>
          <w:szCs w:val="24"/>
        </w:rPr>
        <w:t xml:space="preserve"> </w:t>
      </w:r>
      <w:proofErr w:type="spellStart"/>
      <w:r w:rsidR="005606D2">
        <w:rPr>
          <w:rFonts w:cs="Times New Roman"/>
          <w:sz w:val="24"/>
          <w:szCs w:val="24"/>
        </w:rPr>
        <w:t>dengan</w:t>
      </w:r>
      <w:proofErr w:type="spellEnd"/>
      <w:r w:rsidR="005606D2">
        <w:rPr>
          <w:rFonts w:cs="Times New Roman"/>
          <w:sz w:val="24"/>
          <w:szCs w:val="24"/>
        </w:rPr>
        <w:t xml:space="preserve"> </w:t>
      </w:r>
      <w:proofErr w:type="spellStart"/>
      <w:r w:rsidR="005606D2">
        <w:rPr>
          <w:rFonts w:cs="Times New Roman"/>
          <w:sz w:val="24"/>
          <w:szCs w:val="24"/>
        </w:rPr>
        <w:t>mudah</w:t>
      </w:r>
      <w:proofErr w:type="spellEnd"/>
      <w:r w:rsidR="005606D2">
        <w:rPr>
          <w:rFonts w:cs="Times New Roman"/>
          <w:sz w:val="24"/>
          <w:szCs w:val="24"/>
        </w:rPr>
        <w:t xml:space="preserve">. Hal </w:t>
      </w:r>
      <w:proofErr w:type="spellStart"/>
      <w:r w:rsidR="005606D2">
        <w:rPr>
          <w:rFonts w:cs="Times New Roman"/>
          <w:sz w:val="24"/>
          <w:szCs w:val="24"/>
        </w:rPr>
        <w:t>ini</w:t>
      </w:r>
      <w:proofErr w:type="spellEnd"/>
      <w:r w:rsidR="005606D2">
        <w:rPr>
          <w:rFonts w:cs="Times New Roman"/>
          <w:sz w:val="24"/>
          <w:szCs w:val="24"/>
        </w:rPr>
        <w:t xml:space="preserve"> </w:t>
      </w:r>
      <w:proofErr w:type="spellStart"/>
      <w:r w:rsidR="005606D2">
        <w:rPr>
          <w:rFonts w:cs="Times New Roman"/>
          <w:sz w:val="24"/>
          <w:szCs w:val="24"/>
        </w:rPr>
        <w:t>menujukkan</w:t>
      </w:r>
      <w:proofErr w:type="spellEnd"/>
      <w:r w:rsidR="005606D2">
        <w:rPr>
          <w:rFonts w:cs="Times New Roman"/>
          <w:sz w:val="24"/>
          <w:szCs w:val="24"/>
        </w:rPr>
        <w:t xml:space="preserve"> </w:t>
      </w:r>
      <w:proofErr w:type="spellStart"/>
      <w:r w:rsidR="005606D2">
        <w:rPr>
          <w:rFonts w:cs="Times New Roman"/>
          <w:sz w:val="24"/>
          <w:szCs w:val="24"/>
        </w:rPr>
        <w:t>bahwa</w:t>
      </w:r>
      <w:proofErr w:type="spellEnd"/>
      <w:r w:rsidR="005606D2">
        <w:rPr>
          <w:rFonts w:cs="Times New Roman"/>
          <w:sz w:val="24"/>
          <w:szCs w:val="24"/>
        </w:rPr>
        <w:t xml:space="preserve"> </w:t>
      </w:r>
      <w:proofErr w:type="spellStart"/>
      <w:r w:rsidR="005606D2">
        <w:rPr>
          <w:rFonts w:cs="Times New Roman"/>
          <w:sz w:val="24"/>
          <w:szCs w:val="24"/>
        </w:rPr>
        <w:t>siswa</w:t>
      </w:r>
      <w:proofErr w:type="spellEnd"/>
      <w:r w:rsidR="005606D2">
        <w:rPr>
          <w:rFonts w:cs="Times New Roman"/>
          <w:sz w:val="24"/>
          <w:szCs w:val="24"/>
        </w:rPr>
        <w:t xml:space="preserve"> </w:t>
      </w:r>
      <w:proofErr w:type="spellStart"/>
      <w:r w:rsidR="005606D2">
        <w:rPr>
          <w:rFonts w:cs="Times New Roman"/>
          <w:sz w:val="24"/>
          <w:szCs w:val="24"/>
        </w:rPr>
        <w:t>sangat</w:t>
      </w:r>
      <w:proofErr w:type="spellEnd"/>
      <w:r w:rsidR="005606D2">
        <w:rPr>
          <w:rFonts w:cs="Times New Roman"/>
          <w:sz w:val="24"/>
          <w:szCs w:val="24"/>
        </w:rPr>
        <w:t xml:space="preserve"> </w:t>
      </w:r>
      <w:proofErr w:type="spellStart"/>
      <w:r w:rsidR="005606D2">
        <w:rPr>
          <w:rFonts w:cs="Times New Roman"/>
          <w:sz w:val="24"/>
          <w:szCs w:val="24"/>
        </w:rPr>
        <w:t>antusias</w:t>
      </w:r>
      <w:proofErr w:type="spellEnd"/>
      <w:r w:rsidR="005606D2">
        <w:rPr>
          <w:rFonts w:cs="Times New Roman"/>
          <w:sz w:val="24"/>
          <w:szCs w:val="24"/>
        </w:rPr>
        <w:t xml:space="preserve"> </w:t>
      </w:r>
      <w:proofErr w:type="spellStart"/>
      <w:r w:rsidR="005606D2">
        <w:rPr>
          <w:rFonts w:cs="Times New Roman"/>
          <w:sz w:val="24"/>
          <w:szCs w:val="24"/>
        </w:rPr>
        <w:t>dalam</w:t>
      </w:r>
      <w:proofErr w:type="spellEnd"/>
      <w:r w:rsidR="005606D2">
        <w:rPr>
          <w:rFonts w:cs="Times New Roman"/>
          <w:sz w:val="24"/>
          <w:szCs w:val="24"/>
        </w:rPr>
        <w:t xml:space="preserve"> </w:t>
      </w:r>
      <w:proofErr w:type="spellStart"/>
      <w:r w:rsidR="005606D2">
        <w:rPr>
          <w:rFonts w:cs="Times New Roman"/>
          <w:sz w:val="24"/>
          <w:szCs w:val="24"/>
        </w:rPr>
        <w:t>pembelajaran</w:t>
      </w:r>
      <w:proofErr w:type="spellEnd"/>
      <w:r w:rsidR="005606D2">
        <w:rPr>
          <w:rFonts w:cs="Times New Roman"/>
          <w:sz w:val="24"/>
          <w:szCs w:val="24"/>
        </w:rPr>
        <w:t xml:space="preserve"> </w:t>
      </w:r>
      <w:proofErr w:type="spellStart"/>
      <w:r w:rsidR="005606D2">
        <w:rPr>
          <w:rFonts w:cs="Times New Roman"/>
          <w:sz w:val="24"/>
          <w:szCs w:val="24"/>
        </w:rPr>
        <w:t>matematika</w:t>
      </w:r>
      <w:proofErr w:type="spellEnd"/>
      <w:r w:rsidR="005606D2">
        <w:rPr>
          <w:rFonts w:cs="Times New Roman"/>
          <w:sz w:val="24"/>
          <w:szCs w:val="24"/>
        </w:rPr>
        <w:t xml:space="preserve"> </w:t>
      </w:r>
      <w:proofErr w:type="spellStart"/>
      <w:r w:rsidR="005606D2">
        <w:rPr>
          <w:rFonts w:cs="Times New Roman"/>
          <w:sz w:val="24"/>
          <w:szCs w:val="24"/>
        </w:rPr>
        <w:t>dengan</w:t>
      </w:r>
      <w:proofErr w:type="spellEnd"/>
      <w:r w:rsidR="005606D2">
        <w:rPr>
          <w:rFonts w:cs="Times New Roman"/>
          <w:sz w:val="24"/>
          <w:szCs w:val="24"/>
        </w:rPr>
        <w:t xml:space="preserve"> </w:t>
      </w:r>
      <w:proofErr w:type="spellStart"/>
      <w:r w:rsidR="005606D2">
        <w:rPr>
          <w:rFonts w:cs="Times New Roman"/>
          <w:sz w:val="24"/>
          <w:szCs w:val="24"/>
        </w:rPr>
        <w:t>bantuan</w:t>
      </w:r>
      <w:proofErr w:type="spellEnd"/>
      <w:r w:rsidR="005606D2">
        <w:rPr>
          <w:rFonts w:cs="Times New Roman"/>
          <w:sz w:val="24"/>
          <w:szCs w:val="24"/>
        </w:rPr>
        <w:t xml:space="preserve"> website. </w:t>
      </w:r>
    </w:p>
    <w:p w14:paraId="316125D5" w14:textId="77777777" w:rsidR="00395E77" w:rsidRDefault="00395E77" w:rsidP="00F158A6">
      <w:pPr>
        <w:spacing w:after="0" w:line="360" w:lineRule="auto"/>
        <w:ind w:right="6"/>
        <w:rPr>
          <w:rFonts w:cs="Times New Roman"/>
          <w:sz w:val="24"/>
          <w:szCs w:val="24"/>
        </w:rPr>
      </w:pPr>
    </w:p>
    <w:p w14:paraId="5C9C0105" w14:textId="77C4625B" w:rsidR="0069319A" w:rsidRDefault="00E83C77" w:rsidP="00F158A6">
      <w:pPr>
        <w:spacing w:after="0" w:line="360" w:lineRule="auto"/>
        <w:ind w:right="6"/>
        <w:rPr>
          <w:rFonts w:cs="Times New Roman"/>
          <w:b/>
          <w:sz w:val="24"/>
          <w:szCs w:val="24"/>
        </w:rPr>
      </w:pPr>
      <w:r w:rsidRPr="00E83C77">
        <w:rPr>
          <w:rFonts w:cs="Times New Roman"/>
          <w:b/>
          <w:sz w:val="24"/>
          <w:szCs w:val="24"/>
        </w:rPr>
        <w:t>KESIMPULAN</w:t>
      </w:r>
    </w:p>
    <w:p w14:paraId="28297600" w14:textId="356C1138" w:rsidR="000C0DA2" w:rsidRDefault="00E83C77" w:rsidP="00F158A6">
      <w:pPr>
        <w:spacing w:after="0" w:line="360" w:lineRule="auto"/>
        <w:ind w:right="6" w:firstLine="720"/>
        <w:jc w:val="both"/>
        <w:rPr>
          <w:rFonts w:cs="Times New Roman"/>
          <w:sz w:val="24"/>
          <w:szCs w:val="24"/>
        </w:rPr>
      </w:pP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geometri</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bantuan</w:t>
      </w:r>
      <w:proofErr w:type="spellEnd"/>
      <w:r>
        <w:rPr>
          <w:rFonts w:cs="Times New Roman"/>
          <w:sz w:val="24"/>
          <w:szCs w:val="24"/>
        </w:rPr>
        <w:t xml:space="preserve"> website </w:t>
      </w:r>
      <w:hyperlink r:id="rId12" w:history="1">
        <w:r w:rsidRPr="00D41C58">
          <w:rPr>
            <w:rStyle w:val="Hyperlink"/>
            <w:rFonts w:cs="Times New Roman"/>
            <w:sz w:val="24"/>
            <w:szCs w:val="24"/>
          </w:rPr>
          <w:t>www.fooplot.com</w:t>
        </w:r>
      </w:hyperlink>
      <w:r>
        <w:rPr>
          <w:rFonts w:cs="Times New Roman"/>
          <w:sz w:val="24"/>
          <w:szCs w:val="24"/>
        </w:rPr>
        <w:t xml:space="preserve"> </w:t>
      </w:r>
      <w:proofErr w:type="spellStart"/>
      <w:r w:rsidR="005606D2">
        <w:rPr>
          <w:rFonts w:cs="Times New Roman"/>
          <w:sz w:val="24"/>
          <w:szCs w:val="24"/>
        </w:rPr>
        <w:t>telah</w:t>
      </w:r>
      <w:proofErr w:type="spellEnd"/>
      <w:r w:rsidR="005606D2">
        <w:rPr>
          <w:rFonts w:cs="Times New Roman"/>
          <w:sz w:val="24"/>
          <w:szCs w:val="24"/>
        </w:rPr>
        <w:t xml:space="preserve"> </w:t>
      </w:r>
      <w:proofErr w:type="spellStart"/>
      <w:r w:rsidR="005606D2">
        <w:rPr>
          <w:rFonts w:cs="Times New Roman"/>
          <w:sz w:val="24"/>
          <w:szCs w:val="24"/>
        </w:rPr>
        <w:t>memberikan</w:t>
      </w:r>
      <w:proofErr w:type="spellEnd"/>
      <w:r w:rsidR="005606D2">
        <w:rPr>
          <w:rFonts w:cs="Times New Roman"/>
          <w:sz w:val="24"/>
          <w:szCs w:val="24"/>
        </w:rPr>
        <w:t xml:space="preserve"> </w:t>
      </w:r>
      <w:proofErr w:type="spellStart"/>
      <w:r w:rsidR="005606D2">
        <w:rPr>
          <w:rFonts w:cs="Times New Roman"/>
          <w:sz w:val="24"/>
          <w:szCs w:val="24"/>
        </w:rPr>
        <w:t>banyak</w:t>
      </w:r>
      <w:proofErr w:type="spellEnd"/>
      <w:r w:rsidR="005606D2">
        <w:rPr>
          <w:rFonts w:cs="Times New Roman"/>
          <w:sz w:val="24"/>
          <w:szCs w:val="24"/>
        </w:rPr>
        <w:t xml:space="preserve"> </w:t>
      </w:r>
      <w:proofErr w:type="spellStart"/>
      <w:r w:rsidR="005606D2">
        <w:rPr>
          <w:rFonts w:cs="Times New Roman"/>
          <w:sz w:val="24"/>
          <w:szCs w:val="24"/>
        </w:rPr>
        <w:t>manfaat</w:t>
      </w:r>
      <w:proofErr w:type="spellEnd"/>
      <w:r w:rsidR="005606D2">
        <w:rPr>
          <w:rFonts w:cs="Times New Roman"/>
          <w:sz w:val="24"/>
          <w:szCs w:val="24"/>
        </w:rPr>
        <w:t xml:space="preserve"> </w:t>
      </w:r>
      <w:proofErr w:type="spellStart"/>
      <w:r w:rsidR="005606D2">
        <w:rPr>
          <w:rFonts w:cs="Times New Roman"/>
          <w:sz w:val="24"/>
          <w:szCs w:val="24"/>
        </w:rPr>
        <w:t>bagi</w:t>
      </w:r>
      <w:proofErr w:type="spellEnd"/>
      <w:r w:rsidR="005606D2">
        <w:rPr>
          <w:rFonts w:cs="Times New Roman"/>
          <w:sz w:val="24"/>
          <w:szCs w:val="24"/>
        </w:rPr>
        <w:t xml:space="preserve"> </w:t>
      </w:r>
      <w:proofErr w:type="spellStart"/>
      <w:r w:rsidR="005606D2">
        <w:rPr>
          <w:rFonts w:cs="Times New Roman"/>
          <w:sz w:val="24"/>
          <w:szCs w:val="24"/>
        </w:rPr>
        <w:t>perkembangan</w:t>
      </w:r>
      <w:proofErr w:type="spellEnd"/>
      <w:r w:rsidR="005606D2">
        <w:rPr>
          <w:rFonts w:cs="Times New Roman"/>
          <w:sz w:val="24"/>
          <w:szCs w:val="24"/>
        </w:rPr>
        <w:t xml:space="preserve"> </w:t>
      </w:r>
      <w:proofErr w:type="spellStart"/>
      <w:r w:rsidR="005606D2">
        <w:rPr>
          <w:rFonts w:cs="Times New Roman"/>
          <w:sz w:val="24"/>
          <w:szCs w:val="24"/>
        </w:rPr>
        <w:t>kognitif</w:t>
      </w:r>
      <w:proofErr w:type="spellEnd"/>
      <w:r w:rsidR="005606D2">
        <w:rPr>
          <w:rFonts w:cs="Times New Roman"/>
          <w:sz w:val="24"/>
          <w:szCs w:val="24"/>
        </w:rPr>
        <w:t xml:space="preserve"> </w:t>
      </w:r>
      <w:proofErr w:type="spellStart"/>
      <w:r w:rsidR="005606D2">
        <w:rPr>
          <w:rFonts w:cs="Times New Roman"/>
          <w:sz w:val="24"/>
          <w:szCs w:val="24"/>
        </w:rPr>
        <w:t>siswa</w:t>
      </w:r>
      <w:proofErr w:type="spellEnd"/>
      <w:r w:rsidR="005606D2">
        <w:rPr>
          <w:rFonts w:cs="Times New Roman"/>
          <w:sz w:val="24"/>
          <w:szCs w:val="24"/>
        </w:rPr>
        <w:t xml:space="preserve">. Hasil </w:t>
      </w:r>
      <w:proofErr w:type="spellStart"/>
      <w:r w:rsidR="005606D2">
        <w:rPr>
          <w:rFonts w:cs="Times New Roman"/>
          <w:sz w:val="24"/>
          <w:szCs w:val="24"/>
        </w:rPr>
        <w:t>analisis</w:t>
      </w:r>
      <w:proofErr w:type="spellEnd"/>
      <w:r w:rsidR="005606D2">
        <w:rPr>
          <w:rFonts w:cs="Times New Roman"/>
          <w:sz w:val="24"/>
          <w:szCs w:val="24"/>
        </w:rPr>
        <w:t xml:space="preserve"> data </w:t>
      </w:r>
      <w:proofErr w:type="spellStart"/>
      <w:r w:rsidR="005606D2">
        <w:rPr>
          <w:rFonts w:cs="Times New Roman"/>
          <w:sz w:val="24"/>
          <w:szCs w:val="24"/>
        </w:rPr>
        <w:t>menunjukkan</w:t>
      </w:r>
      <w:proofErr w:type="spellEnd"/>
      <w:r w:rsidR="005606D2">
        <w:rPr>
          <w:rFonts w:cs="Times New Roman"/>
          <w:sz w:val="24"/>
          <w:szCs w:val="24"/>
        </w:rPr>
        <w:t xml:space="preserve"> </w:t>
      </w:r>
      <w:proofErr w:type="spellStart"/>
      <w:r w:rsidR="005606D2">
        <w:rPr>
          <w:rFonts w:cs="Times New Roman"/>
          <w:sz w:val="24"/>
          <w:szCs w:val="24"/>
        </w:rPr>
        <w:t>bahwa</w:t>
      </w:r>
      <w:proofErr w:type="spellEnd"/>
      <w:r w:rsidR="005606D2">
        <w:rPr>
          <w:rFonts w:cs="Times New Roman"/>
          <w:sz w:val="24"/>
          <w:szCs w:val="24"/>
        </w:rPr>
        <w:t xml:space="preserve"> </w:t>
      </w:r>
      <w:proofErr w:type="spellStart"/>
      <w:r w:rsidR="005606D2">
        <w:rPr>
          <w:rFonts w:cs="Times New Roman"/>
          <w:sz w:val="24"/>
          <w:szCs w:val="24"/>
        </w:rPr>
        <w:t>kemampuan</w:t>
      </w:r>
      <w:proofErr w:type="spellEnd"/>
      <w:r w:rsidR="005606D2">
        <w:rPr>
          <w:rFonts w:cs="Times New Roman"/>
          <w:sz w:val="24"/>
          <w:szCs w:val="24"/>
        </w:rPr>
        <w:t xml:space="preserve"> </w:t>
      </w:r>
      <w:proofErr w:type="spellStart"/>
      <w:r w:rsidR="005606D2">
        <w:rPr>
          <w:rFonts w:cs="Times New Roman"/>
          <w:sz w:val="24"/>
          <w:szCs w:val="24"/>
        </w:rPr>
        <w:t>pemahaman</w:t>
      </w:r>
      <w:proofErr w:type="spellEnd"/>
      <w:r w:rsidR="005606D2">
        <w:rPr>
          <w:rFonts w:cs="Times New Roman"/>
          <w:sz w:val="24"/>
          <w:szCs w:val="24"/>
        </w:rPr>
        <w:t xml:space="preserve"> </w:t>
      </w:r>
      <w:proofErr w:type="spellStart"/>
      <w:r w:rsidR="005606D2">
        <w:rPr>
          <w:rFonts w:cs="Times New Roman"/>
          <w:sz w:val="24"/>
          <w:szCs w:val="24"/>
        </w:rPr>
        <w:t>siswa</w:t>
      </w:r>
      <w:proofErr w:type="spellEnd"/>
      <w:r w:rsidR="005606D2">
        <w:rPr>
          <w:rFonts w:cs="Times New Roman"/>
          <w:sz w:val="24"/>
          <w:szCs w:val="24"/>
        </w:rPr>
        <w:t xml:space="preserve"> </w:t>
      </w:r>
      <w:proofErr w:type="spellStart"/>
      <w:r w:rsidR="005606D2">
        <w:rPr>
          <w:rFonts w:cs="Times New Roman"/>
          <w:sz w:val="24"/>
          <w:szCs w:val="24"/>
        </w:rPr>
        <w:t>dalam</w:t>
      </w:r>
      <w:proofErr w:type="spellEnd"/>
      <w:r w:rsidR="005606D2">
        <w:rPr>
          <w:rFonts w:cs="Times New Roman"/>
          <w:sz w:val="24"/>
          <w:szCs w:val="24"/>
        </w:rPr>
        <w:t xml:space="preserve"> </w:t>
      </w:r>
      <w:proofErr w:type="spellStart"/>
      <w:r w:rsidR="005606D2">
        <w:rPr>
          <w:rFonts w:cs="Times New Roman"/>
          <w:sz w:val="24"/>
          <w:szCs w:val="24"/>
        </w:rPr>
        <w:t>pembelajaran</w:t>
      </w:r>
      <w:proofErr w:type="spellEnd"/>
      <w:r w:rsidR="005606D2">
        <w:rPr>
          <w:rFonts w:cs="Times New Roman"/>
          <w:sz w:val="24"/>
          <w:szCs w:val="24"/>
        </w:rPr>
        <w:t xml:space="preserve"> </w:t>
      </w:r>
      <w:proofErr w:type="spellStart"/>
      <w:r w:rsidR="005606D2">
        <w:rPr>
          <w:rFonts w:cs="Times New Roman"/>
          <w:sz w:val="24"/>
          <w:szCs w:val="24"/>
        </w:rPr>
        <w:t>geometri</w:t>
      </w:r>
      <w:proofErr w:type="spellEnd"/>
      <w:r w:rsidR="005606D2">
        <w:rPr>
          <w:rFonts w:cs="Times New Roman"/>
          <w:sz w:val="24"/>
          <w:szCs w:val="24"/>
        </w:rPr>
        <w:t xml:space="preserve"> </w:t>
      </w:r>
      <w:proofErr w:type="spellStart"/>
      <w:r w:rsidR="005606D2">
        <w:rPr>
          <w:rFonts w:cs="Times New Roman"/>
          <w:sz w:val="24"/>
          <w:szCs w:val="24"/>
        </w:rPr>
        <w:t>telah</w:t>
      </w:r>
      <w:proofErr w:type="spellEnd"/>
      <w:r w:rsidR="005606D2">
        <w:rPr>
          <w:rFonts w:cs="Times New Roman"/>
          <w:sz w:val="24"/>
          <w:szCs w:val="24"/>
        </w:rPr>
        <w:t xml:space="preserve"> </w:t>
      </w:r>
      <w:proofErr w:type="spellStart"/>
      <w:r w:rsidR="005606D2">
        <w:rPr>
          <w:rFonts w:cs="Times New Roman"/>
          <w:sz w:val="24"/>
          <w:szCs w:val="24"/>
        </w:rPr>
        <w:t>meningkat</w:t>
      </w:r>
      <w:proofErr w:type="spellEnd"/>
      <w:r w:rsidR="005606D2">
        <w:rPr>
          <w:rFonts w:cs="Times New Roman"/>
          <w:sz w:val="24"/>
          <w:szCs w:val="24"/>
        </w:rPr>
        <w:t xml:space="preserve"> </w:t>
      </w:r>
      <w:proofErr w:type="spellStart"/>
      <w:r w:rsidR="005606D2">
        <w:rPr>
          <w:rFonts w:cs="Times New Roman"/>
          <w:sz w:val="24"/>
          <w:szCs w:val="24"/>
        </w:rPr>
        <w:t>secara</w:t>
      </w:r>
      <w:proofErr w:type="spellEnd"/>
      <w:r w:rsidR="005606D2">
        <w:rPr>
          <w:rFonts w:cs="Times New Roman"/>
          <w:sz w:val="24"/>
          <w:szCs w:val="24"/>
        </w:rPr>
        <w:t xml:space="preserve"> </w:t>
      </w:r>
      <w:proofErr w:type="spellStart"/>
      <w:r w:rsidR="005606D2">
        <w:rPr>
          <w:rFonts w:cs="Times New Roman"/>
          <w:sz w:val="24"/>
          <w:szCs w:val="24"/>
        </w:rPr>
        <w:t>signi</w:t>
      </w:r>
      <w:r w:rsidR="00403C57">
        <w:rPr>
          <w:rFonts w:cs="Times New Roman"/>
          <w:sz w:val="24"/>
          <w:szCs w:val="24"/>
        </w:rPr>
        <w:t>f</w:t>
      </w:r>
      <w:r w:rsidR="005606D2">
        <w:rPr>
          <w:rFonts w:cs="Times New Roman"/>
          <w:sz w:val="24"/>
          <w:szCs w:val="24"/>
        </w:rPr>
        <w:t>ikan</w:t>
      </w:r>
      <w:proofErr w:type="spellEnd"/>
      <w:r w:rsidR="005606D2">
        <w:rPr>
          <w:rFonts w:cs="Times New Roman"/>
          <w:sz w:val="24"/>
          <w:szCs w:val="24"/>
        </w:rPr>
        <w:t xml:space="preserve">. </w:t>
      </w:r>
      <w:proofErr w:type="spellStart"/>
      <w:r w:rsidR="005606D2">
        <w:rPr>
          <w:rFonts w:cs="Times New Roman"/>
          <w:sz w:val="24"/>
          <w:szCs w:val="24"/>
        </w:rPr>
        <w:t>Siswa</w:t>
      </w:r>
      <w:proofErr w:type="spellEnd"/>
      <w:r w:rsidR="005606D2">
        <w:rPr>
          <w:rFonts w:cs="Times New Roman"/>
          <w:sz w:val="24"/>
          <w:szCs w:val="24"/>
        </w:rPr>
        <w:t xml:space="preserve"> </w:t>
      </w:r>
      <w:proofErr w:type="spellStart"/>
      <w:r w:rsidR="005606D2">
        <w:rPr>
          <w:rFonts w:cs="Times New Roman"/>
          <w:sz w:val="24"/>
          <w:szCs w:val="24"/>
        </w:rPr>
        <w:t>telah</w:t>
      </w:r>
      <w:proofErr w:type="spellEnd"/>
      <w:r w:rsidR="005606D2">
        <w:rPr>
          <w:rFonts w:cs="Times New Roman"/>
          <w:sz w:val="24"/>
          <w:szCs w:val="24"/>
        </w:rPr>
        <w:t xml:space="preserve"> </w:t>
      </w:r>
      <w:proofErr w:type="spellStart"/>
      <w:r w:rsidR="005606D2">
        <w:rPr>
          <w:rFonts w:cs="Times New Roman"/>
          <w:sz w:val="24"/>
          <w:szCs w:val="24"/>
        </w:rPr>
        <w:t>mampu</w:t>
      </w:r>
      <w:proofErr w:type="spellEnd"/>
      <w:r w:rsidR="005606D2">
        <w:rPr>
          <w:rFonts w:cs="Times New Roman"/>
          <w:sz w:val="24"/>
          <w:szCs w:val="24"/>
        </w:rPr>
        <w:t xml:space="preserve"> </w:t>
      </w:r>
      <w:proofErr w:type="spellStart"/>
      <w:r w:rsidR="00403C57">
        <w:rPr>
          <w:rFonts w:cs="Times New Roman"/>
          <w:sz w:val="24"/>
          <w:szCs w:val="24"/>
        </w:rPr>
        <w:t>m</w:t>
      </w:r>
      <w:r>
        <w:rPr>
          <w:rFonts w:cs="Times New Roman"/>
          <w:sz w:val="24"/>
          <w:szCs w:val="24"/>
        </w:rPr>
        <w:t>embantu</w:t>
      </w:r>
      <w:proofErr w:type="spellEnd"/>
      <w:r>
        <w:rPr>
          <w:rFonts w:cs="Times New Roman"/>
          <w:sz w:val="24"/>
          <w:szCs w:val="24"/>
        </w:rPr>
        <w:t xml:space="preserve"> </w:t>
      </w:r>
      <w:proofErr w:type="spellStart"/>
      <w:r>
        <w:rPr>
          <w:rFonts w:cs="Times New Roman"/>
          <w:sz w:val="24"/>
          <w:szCs w:val="24"/>
        </w:rPr>
        <w:t>siswa</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mengevaluasi</w:t>
      </w:r>
      <w:proofErr w:type="spellEnd"/>
      <w:r>
        <w:rPr>
          <w:rFonts w:cs="Times New Roman"/>
          <w:sz w:val="24"/>
          <w:szCs w:val="24"/>
        </w:rPr>
        <w:t xml:space="preserve"> </w:t>
      </w:r>
      <w:proofErr w:type="spellStart"/>
      <w:r>
        <w:rPr>
          <w:rFonts w:cs="Times New Roman"/>
          <w:sz w:val="24"/>
          <w:szCs w:val="24"/>
        </w:rPr>
        <w:t>pembelajaran</w:t>
      </w:r>
      <w:proofErr w:type="spellEnd"/>
      <w:r>
        <w:rPr>
          <w:rFonts w:cs="Times New Roman"/>
          <w:sz w:val="24"/>
          <w:szCs w:val="24"/>
        </w:rPr>
        <w:t xml:space="preserve"> </w:t>
      </w:r>
      <w:proofErr w:type="spellStart"/>
      <w:r>
        <w:rPr>
          <w:rFonts w:cs="Times New Roman"/>
          <w:sz w:val="24"/>
          <w:szCs w:val="24"/>
        </w:rPr>
        <w:t>secara</w:t>
      </w:r>
      <w:proofErr w:type="spellEnd"/>
      <w:r>
        <w:rPr>
          <w:rFonts w:cs="Times New Roman"/>
          <w:sz w:val="24"/>
          <w:szCs w:val="24"/>
        </w:rPr>
        <w:t xml:space="preserve"> </w:t>
      </w:r>
      <w:proofErr w:type="spellStart"/>
      <w:r>
        <w:rPr>
          <w:rFonts w:cs="Times New Roman"/>
          <w:sz w:val="24"/>
          <w:szCs w:val="24"/>
        </w:rPr>
        <w:t>mandiri</w:t>
      </w:r>
      <w:proofErr w:type="spellEnd"/>
      <w:r>
        <w:rPr>
          <w:rFonts w:cs="Times New Roman"/>
          <w:sz w:val="24"/>
          <w:szCs w:val="24"/>
        </w:rPr>
        <w:t xml:space="preserve">. </w:t>
      </w:r>
      <w:proofErr w:type="spellStart"/>
      <w:r w:rsidR="00403C57">
        <w:rPr>
          <w:rFonts w:cs="Times New Roman"/>
          <w:sz w:val="24"/>
          <w:szCs w:val="24"/>
        </w:rPr>
        <w:t>Kemampuan</w:t>
      </w:r>
      <w:proofErr w:type="spellEnd"/>
      <w:r w:rsidR="00403C57">
        <w:rPr>
          <w:rFonts w:cs="Times New Roman"/>
          <w:sz w:val="24"/>
          <w:szCs w:val="24"/>
        </w:rPr>
        <w:t xml:space="preserve"> </w:t>
      </w:r>
      <w:proofErr w:type="spellStart"/>
      <w:r w:rsidR="00403C57">
        <w:rPr>
          <w:rFonts w:cs="Times New Roman"/>
          <w:sz w:val="24"/>
          <w:szCs w:val="24"/>
        </w:rPr>
        <w:t>siswa</w:t>
      </w:r>
      <w:proofErr w:type="spellEnd"/>
      <w:r w:rsidR="00403C57">
        <w:rPr>
          <w:rFonts w:cs="Times New Roman"/>
          <w:sz w:val="24"/>
          <w:szCs w:val="24"/>
        </w:rPr>
        <w:t xml:space="preserve"> </w:t>
      </w:r>
      <w:proofErr w:type="spellStart"/>
      <w:r w:rsidR="00403C57">
        <w:rPr>
          <w:rFonts w:cs="Times New Roman"/>
          <w:sz w:val="24"/>
          <w:szCs w:val="24"/>
        </w:rPr>
        <w:t>untuk</w:t>
      </w:r>
      <w:proofErr w:type="spellEnd"/>
      <w:r w:rsidR="00403C57">
        <w:rPr>
          <w:rFonts w:cs="Times New Roman"/>
          <w:sz w:val="24"/>
          <w:szCs w:val="24"/>
        </w:rPr>
        <w:t xml:space="preserve"> </w:t>
      </w:r>
      <w:proofErr w:type="spellStart"/>
      <w:r w:rsidR="00403C57">
        <w:rPr>
          <w:rFonts w:cs="Times New Roman"/>
          <w:sz w:val="24"/>
          <w:szCs w:val="24"/>
        </w:rPr>
        <w:t>mengevaluasi</w:t>
      </w:r>
      <w:proofErr w:type="spellEnd"/>
      <w:r w:rsidR="00403C57">
        <w:rPr>
          <w:rFonts w:cs="Times New Roman"/>
          <w:sz w:val="24"/>
          <w:szCs w:val="24"/>
        </w:rPr>
        <w:t xml:space="preserve"> </w:t>
      </w:r>
      <w:proofErr w:type="spellStart"/>
      <w:r w:rsidR="00403C57">
        <w:rPr>
          <w:rFonts w:cs="Times New Roman"/>
          <w:sz w:val="24"/>
          <w:szCs w:val="24"/>
        </w:rPr>
        <w:t>hasil</w:t>
      </w:r>
      <w:proofErr w:type="spellEnd"/>
      <w:r w:rsidR="00403C57">
        <w:rPr>
          <w:rFonts w:cs="Times New Roman"/>
          <w:sz w:val="24"/>
          <w:szCs w:val="24"/>
        </w:rPr>
        <w:t xml:space="preserve"> </w:t>
      </w:r>
      <w:proofErr w:type="spellStart"/>
      <w:r w:rsidR="00403C57">
        <w:rPr>
          <w:rFonts w:cs="Times New Roman"/>
          <w:sz w:val="24"/>
          <w:szCs w:val="24"/>
        </w:rPr>
        <w:t>pekerjaannya</w:t>
      </w:r>
      <w:proofErr w:type="spellEnd"/>
      <w:r w:rsidR="00403C57">
        <w:rPr>
          <w:rFonts w:cs="Times New Roman"/>
          <w:sz w:val="24"/>
          <w:szCs w:val="24"/>
        </w:rPr>
        <w:t xml:space="preserve"> </w:t>
      </w:r>
      <w:proofErr w:type="spellStart"/>
      <w:r w:rsidR="00403C57">
        <w:rPr>
          <w:rFonts w:cs="Times New Roman"/>
          <w:sz w:val="24"/>
          <w:szCs w:val="24"/>
        </w:rPr>
        <w:t>merupakan</w:t>
      </w:r>
      <w:proofErr w:type="spellEnd"/>
      <w:r w:rsidR="00403C57">
        <w:rPr>
          <w:rFonts w:cs="Times New Roman"/>
          <w:sz w:val="24"/>
          <w:szCs w:val="24"/>
        </w:rPr>
        <w:t xml:space="preserve"> </w:t>
      </w:r>
      <w:proofErr w:type="spellStart"/>
      <w:r w:rsidR="00403C57">
        <w:rPr>
          <w:rFonts w:cs="Times New Roman"/>
          <w:sz w:val="24"/>
          <w:szCs w:val="24"/>
        </w:rPr>
        <w:t>suatu</w:t>
      </w:r>
      <w:proofErr w:type="spellEnd"/>
      <w:r w:rsidR="00403C57">
        <w:rPr>
          <w:rFonts w:cs="Times New Roman"/>
          <w:sz w:val="24"/>
          <w:szCs w:val="24"/>
        </w:rPr>
        <w:t xml:space="preserve"> </w:t>
      </w:r>
      <w:proofErr w:type="spellStart"/>
      <w:r w:rsidR="00403C57">
        <w:rPr>
          <w:rFonts w:cs="Times New Roman"/>
          <w:sz w:val="24"/>
          <w:szCs w:val="24"/>
        </w:rPr>
        <w:t>hal</w:t>
      </w:r>
      <w:proofErr w:type="spellEnd"/>
      <w:r w:rsidR="00403C57">
        <w:rPr>
          <w:rFonts w:cs="Times New Roman"/>
          <w:sz w:val="24"/>
          <w:szCs w:val="24"/>
        </w:rPr>
        <w:t xml:space="preserve"> yang </w:t>
      </w:r>
      <w:proofErr w:type="spellStart"/>
      <w:r w:rsidR="00403C57">
        <w:rPr>
          <w:rFonts w:cs="Times New Roman"/>
          <w:sz w:val="24"/>
          <w:szCs w:val="24"/>
        </w:rPr>
        <w:t>perlu</w:t>
      </w:r>
      <w:proofErr w:type="spellEnd"/>
      <w:r w:rsidR="00403C57">
        <w:rPr>
          <w:rFonts w:cs="Times New Roman"/>
          <w:sz w:val="24"/>
          <w:szCs w:val="24"/>
        </w:rPr>
        <w:t xml:space="preserve"> </w:t>
      </w:r>
      <w:proofErr w:type="spellStart"/>
      <w:r w:rsidR="00403C57">
        <w:rPr>
          <w:rFonts w:cs="Times New Roman"/>
          <w:sz w:val="24"/>
          <w:szCs w:val="24"/>
        </w:rPr>
        <w:t>diapresiasi</w:t>
      </w:r>
      <w:proofErr w:type="spellEnd"/>
      <w:r w:rsidR="00403C57">
        <w:rPr>
          <w:rFonts w:cs="Times New Roman"/>
          <w:sz w:val="24"/>
          <w:szCs w:val="24"/>
        </w:rPr>
        <w:t xml:space="preserve">. Hal </w:t>
      </w:r>
      <w:proofErr w:type="spellStart"/>
      <w:r w:rsidR="00403C57">
        <w:rPr>
          <w:rFonts w:cs="Times New Roman"/>
          <w:sz w:val="24"/>
          <w:szCs w:val="24"/>
        </w:rPr>
        <w:t>ini</w:t>
      </w:r>
      <w:proofErr w:type="spellEnd"/>
      <w:r w:rsidR="00403C57">
        <w:rPr>
          <w:rFonts w:cs="Times New Roman"/>
          <w:sz w:val="24"/>
          <w:szCs w:val="24"/>
        </w:rPr>
        <w:t xml:space="preserve"> </w:t>
      </w:r>
      <w:proofErr w:type="spellStart"/>
      <w:r w:rsidR="00403C57">
        <w:rPr>
          <w:rFonts w:cs="Times New Roman"/>
          <w:sz w:val="24"/>
          <w:szCs w:val="24"/>
        </w:rPr>
        <w:t>menunjukkan</w:t>
      </w:r>
      <w:proofErr w:type="spellEnd"/>
      <w:r w:rsidR="00403C57">
        <w:rPr>
          <w:rFonts w:cs="Times New Roman"/>
          <w:sz w:val="24"/>
          <w:szCs w:val="24"/>
        </w:rPr>
        <w:t xml:space="preserve"> </w:t>
      </w:r>
      <w:proofErr w:type="spellStart"/>
      <w:r w:rsidR="00403C57">
        <w:rPr>
          <w:rFonts w:cs="Times New Roman"/>
          <w:sz w:val="24"/>
          <w:szCs w:val="24"/>
        </w:rPr>
        <w:t>bahwa</w:t>
      </w:r>
      <w:proofErr w:type="spellEnd"/>
      <w:r w:rsidR="00403C57">
        <w:rPr>
          <w:rFonts w:cs="Times New Roman"/>
          <w:sz w:val="24"/>
          <w:szCs w:val="24"/>
        </w:rPr>
        <w:t xml:space="preserve"> </w:t>
      </w:r>
      <w:proofErr w:type="spellStart"/>
      <w:r w:rsidR="00403C57">
        <w:rPr>
          <w:rFonts w:cs="Times New Roman"/>
          <w:sz w:val="24"/>
          <w:szCs w:val="24"/>
        </w:rPr>
        <w:t>siswa</w:t>
      </w:r>
      <w:proofErr w:type="spellEnd"/>
      <w:r w:rsidR="00403C57">
        <w:rPr>
          <w:rFonts w:cs="Times New Roman"/>
          <w:sz w:val="24"/>
          <w:szCs w:val="24"/>
        </w:rPr>
        <w:t xml:space="preserve"> yang </w:t>
      </w:r>
      <w:proofErr w:type="spellStart"/>
      <w:r w:rsidR="00403C57">
        <w:rPr>
          <w:rFonts w:cs="Times New Roman"/>
          <w:sz w:val="24"/>
          <w:szCs w:val="24"/>
        </w:rPr>
        <w:t>belajar</w:t>
      </w:r>
      <w:proofErr w:type="spellEnd"/>
      <w:r w:rsidR="00403C57">
        <w:rPr>
          <w:rFonts w:cs="Times New Roman"/>
          <w:sz w:val="24"/>
          <w:szCs w:val="24"/>
        </w:rPr>
        <w:t xml:space="preserve"> </w:t>
      </w:r>
      <w:proofErr w:type="spellStart"/>
      <w:r w:rsidR="00403C57">
        <w:rPr>
          <w:rFonts w:cs="Times New Roman"/>
          <w:sz w:val="24"/>
          <w:szCs w:val="24"/>
        </w:rPr>
        <w:t>dengan</w:t>
      </w:r>
      <w:proofErr w:type="spellEnd"/>
      <w:r w:rsidR="00403C57">
        <w:rPr>
          <w:rFonts w:cs="Times New Roman"/>
          <w:sz w:val="24"/>
          <w:szCs w:val="24"/>
        </w:rPr>
        <w:t xml:space="preserve"> </w:t>
      </w:r>
      <w:proofErr w:type="spellStart"/>
      <w:r w:rsidR="00403C57">
        <w:rPr>
          <w:rFonts w:cs="Times New Roman"/>
          <w:sz w:val="24"/>
          <w:szCs w:val="24"/>
        </w:rPr>
        <w:t>aplikasi</w:t>
      </w:r>
      <w:proofErr w:type="spellEnd"/>
      <w:r w:rsidR="00403C57">
        <w:rPr>
          <w:rFonts w:cs="Times New Roman"/>
          <w:sz w:val="24"/>
          <w:szCs w:val="24"/>
        </w:rPr>
        <w:t xml:space="preserve"> </w:t>
      </w:r>
      <w:proofErr w:type="spellStart"/>
      <w:r w:rsidR="00403C57">
        <w:rPr>
          <w:rFonts w:cs="Times New Roman"/>
          <w:sz w:val="24"/>
          <w:szCs w:val="24"/>
        </w:rPr>
        <w:t>memiliki</w:t>
      </w:r>
      <w:proofErr w:type="spellEnd"/>
      <w:r w:rsidR="00403C57">
        <w:rPr>
          <w:rFonts w:cs="Times New Roman"/>
          <w:sz w:val="24"/>
          <w:szCs w:val="24"/>
        </w:rPr>
        <w:t xml:space="preserve"> </w:t>
      </w:r>
      <w:proofErr w:type="spellStart"/>
      <w:r w:rsidR="00403C57">
        <w:rPr>
          <w:rFonts w:cs="Times New Roman"/>
          <w:sz w:val="24"/>
          <w:szCs w:val="24"/>
        </w:rPr>
        <w:t>kesadaran</w:t>
      </w:r>
      <w:proofErr w:type="spellEnd"/>
      <w:r w:rsidR="00403C57">
        <w:rPr>
          <w:rFonts w:cs="Times New Roman"/>
          <w:sz w:val="24"/>
          <w:szCs w:val="24"/>
        </w:rPr>
        <w:t xml:space="preserve"> yang </w:t>
      </w:r>
      <w:proofErr w:type="spellStart"/>
      <w:r w:rsidR="00403C57">
        <w:rPr>
          <w:rFonts w:cs="Times New Roman"/>
          <w:sz w:val="24"/>
          <w:szCs w:val="24"/>
        </w:rPr>
        <w:t>tinggi</w:t>
      </w:r>
      <w:proofErr w:type="spellEnd"/>
      <w:r w:rsidR="00403C57">
        <w:rPr>
          <w:rFonts w:cs="Times New Roman"/>
          <w:sz w:val="24"/>
          <w:szCs w:val="24"/>
        </w:rPr>
        <w:t xml:space="preserve"> </w:t>
      </w:r>
      <w:proofErr w:type="spellStart"/>
      <w:r w:rsidR="00403C57">
        <w:rPr>
          <w:rFonts w:cs="Times New Roman"/>
          <w:sz w:val="24"/>
          <w:szCs w:val="24"/>
        </w:rPr>
        <w:t>untuk</w:t>
      </w:r>
      <w:proofErr w:type="spellEnd"/>
      <w:r w:rsidR="00403C57">
        <w:rPr>
          <w:rFonts w:cs="Times New Roman"/>
          <w:sz w:val="24"/>
          <w:szCs w:val="24"/>
        </w:rPr>
        <w:t xml:space="preserve"> </w:t>
      </w:r>
      <w:proofErr w:type="spellStart"/>
      <w:r w:rsidR="00403C57">
        <w:rPr>
          <w:rFonts w:cs="Times New Roman"/>
          <w:sz w:val="24"/>
          <w:szCs w:val="24"/>
        </w:rPr>
        <w:t>melalukan</w:t>
      </w:r>
      <w:proofErr w:type="spellEnd"/>
      <w:r w:rsidR="00403C57">
        <w:rPr>
          <w:rFonts w:cs="Times New Roman"/>
          <w:sz w:val="24"/>
          <w:szCs w:val="24"/>
        </w:rPr>
        <w:t xml:space="preserve"> self-assessment pada </w:t>
      </w:r>
      <w:proofErr w:type="spellStart"/>
      <w:r w:rsidR="00403C57">
        <w:rPr>
          <w:rFonts w:cs="Times New Roman"/>
          <w:sz w:val="24"/>
          <w:szCs w:val="24"/>
        </w:rPr>
        <w:t>hasil</w:t>
      </w:r>
      <w:proofErr w:type="spellEnd"/>
      <w:r w:rsidR="00403C57">
        <w:rPr>
          <w:rFonts w:cs="Times New Roman"/>
          <w:sz w:val="24"/>
          <w:szCs w:val="24"/>
        </w:rPr>
        <w:t xml:space="preserve"> </w:t>
      </w:r>
      <w:proofErr w:type="spellStart"/>
      <w:r w:rsidR="00403C57">
        <w:rPr>
          <w:rFonts w:cs="Times New Roman"/>
          <w:sz w:val="24"/>
          <w:szCs w:val="24"/>
        </w:rPr>
        <w:t>pekerjaannya</w:t>
      </w:r>
      <w:proofErr w:type="spellEnd"/>
      <w:r w:rsidR="00403C57">
        <w:rPr>
          <w:rFonts w:cs="Times New Roman"/>
          <w:sz w:val="24"/>
          <w:szCs w:val="24"/>
        </w:rPr>
        <w:t xml:space="preserve">. </w:t>
      </w:r>
      <w:proofErr w:type="spellStart"/>
      <w:r w:rsidR="00403C57">
        <w:rPr>
          <w:rFonts w:cs="Times New Roman"/>
          <w:sz w:val="24"/>
          <w:szCs w:val="24"/>
        </w:rPr>
        <w:t>Dampak</w:t>
      </w:r>
      <w:proofErr w:type="spellEnd"/>
      <w:r w:rsidR="00403C57">
        <w:rPr>
          <w:rFonts w:cs="Times New Roman"/>
          <w:sz w:val="24"/>
          <w:szCs w:val="24"/>
        </w:rPr>
        <w:t xml:space="preserve"> </w:t>
      </w:r>
      <w:proofErr w:type="spellStart"/>
      <w:r w:rsidR="00403C57">
        <w:rPr>
          <w:rFonts w:cs="Times New Roman"/>
          <w:sz w:val="24"/>
          <w:szCs w:val="24"/>
        </w:rPr>
        <w:t>positif</w:t>
      </w:r>
      <w:proofErr w:type="spellEnd"/>
      <w:r w:rsidR="00403C57">
        <w:rPr>
          <w:rFonts w:cs="Times New Roman"/>
          <w:sz w:val="24"/>
          <w:szCs w:val="24"/>
        </w:rPr>
        <w:t xml:space="preserve"> </w:t>
      </w:r>
      <w:proofErr w:type="spellStart"/>
      <w:r w:rsidR="00403C57">
        <w:rPr>
          <w:rFonts w:cs="Times New Roman"/>
          <w:sz w:val="24"/>
          <w:szCs w:val="24"/>
        </w:rPr>
        <w:t>dari</w:t>
      </w:r>
      <w:proofErr w:type="spellEnd"/>
      <w:r w:rsidR="00403C57">
        <w:rPr>
          <w:rFonts w:cs="Times New Roman"/>
          <w:sz w:val="24"/>
          <w:szCs w:val="24"/>
        </w:rPr>
        <w:t xml:space="preserve"> </w:t>
      </w:r>
      <w:proofErr w:type="spellStart"/>
      <w:r w:rsidR="00403C57">
        <w:rPr>
          <w:rFonts w:cs="Times New Roman"/>
          <w:sz w:val="24"/>
          <w:szCs w:val="24"/>
        </w:rPr>
        <w:t>pembelajaran</w:t>
      </w:r>
      <w:proofErr w:type="spellEnd"/>
      <w:r w:rsidR="00403C57">
        <w:rPr>
          <w:rFonts w:cs="Times New Roman"/>
          <w:sz w:val="24"/>
          <w:szCs w:val="24"/>
        </w:rPr>
        <w:t xml:space="preserve"> </w:t>
      </w:r>
      <w:proofErr w:type="spellStart"/>
      <w:r w:rsidR="00403C57">
        <w:rPr>
          <w:rFonts w:cs="Times New Roman"/>
          <w:sz w:val="24"/>
          <w:szCs w:val="24"/>
        </w:rPr>
        <w:t>matematika</w:t>
      </w:r>
      <w:proofErr w:type="spellEnd"/>
      <w:r w:rsidR="00403C57">
        <w:rPr>
          <w:rFonts w:cs="Times New Roman"/>
          <w:sz w:val="24"/>
          <w:szCs w:val="24"/>
        </w:rPr>
        <w:t xml:space="preserve"> </w:t>
      </w:r>
      <w:proofErr w:type="spellStart"/>
      <w:r w:rsidR="00403C57">
        <w:rPr>
          <w:rFonts w:cs="Times New Roman"/>
          <w:sz w:val="24"/>
          <w:szCs w:val="24"/>
        </w:rPr>
        <w:t>dengan</w:t>
      </w:r>
      <w:proofErr w:type="spellEnd"/>
      <w:r w:rsidR="00403C57">
        <w:rPr>
          <w:rFonts w:cs="Times New Roman"/>
          <w:sz w:val="24"/>
          <w:szCs w:val="24"/>
        </w:rPr>
        <w:t xml:space="preserve"> website </w:t>
      </w:r>
      <w:proofErr w:type="spellStart"/>
      <w:r w:rsidR="00403C57">
        <w:rPr>
          <w:rFonts w:cs="Times New Roman"/>
          <w:sz w:val="24"/>
          <w:szCs w:val="24"/>
        </w:rPr>
        <w:t>lainnya</w:t>
      </w:r>
      <w:proofErr w:type="spellEnd"/>
      <w:r w:rsidR="00403C57">
        <w:rPr>
          <w:rFonts w:cs="Times New Roman"/>
          <w:sz w:val="24"/>
          <w:szCs w:val="24"/>
        </w:rPr>
        <w:t xml:space="preserve"> </w:t>
      </w:r>
      <w:proofErr w:type="spellStart"/>
      <w:r w:rsidR="00403C57">
        <w:rPr>
          <w:rFonts w:cs="Times New Roman"/>
          <w:sz w:val="24"/>
          <w:szCs w:val="24"/>
        </w:rPr>
        <w:t>yaitu</w:t>
      </w:r>
      <w:proofErr w:type="spellEnd"/>
      <w:r w:rsidR="00403C57">
        <w:rPr>
          <w:rFonts w:cs="Times New Roman"/>
          <w:sz w:val="24"/>
          <w:szCs w:val="24"/>
        </w:rPr>
        <w:t xml:space="preserve"> </w:t>
      </w:r>
      <w:proofErr w:type="spellStart"/>
      <w:r w:rsidR="00403C57">
        <w:rPr>
          <w:rFonts w:cs="Times New Roman"/>
          <w:sz w:val="24"/>
          <w:szCs w:val="24"/>
        </w:rPr>
        <w:t>s</w:t>
      </w:r>
      <w:r>
        <w:rPr>
          <w:rFonts w:cs="Times New Roman"/>
          <w:sz w:val="24"/>
          <w:szCs w:val="24"/>
        </w:rPr>
        <w:t>iswa</w:t>
      </w:r>
      <w:proofErr w:type="spellEnd"/>
      <w:r>
        <w:rPr>
          <w:rFonts w:cs="Times New Roman"/>
          <w:sz w:val="24"/>
          <w:szCs w:val="24"/>
        </w:rPr>
        <w:t xml:space="preserve"> juga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menggunakan</w:t>
      </w:r>
      <w:proofErr w:type="spellEnd"/>
      <w:r>
        <w:rPr>
          <w:rFonts w:cs="Times New Roman"/>
          <w:sz w:val="24"/>
          <w:szCs w:val="24"/>
        </w:rPr>
        <w:t xml:space="preserve"> </w:t>
      </w:r>
      <w:proofErr w:type="spellStart"/>
      <w:r>
        <w:rPr>
          <w:rFonts w:cs="Times New Roman"/>
          <w:sz w:val="24"/>
          <w:szCs w:val="24"/>
        </w:rPr>
        <w:t>sarana</w:t>
      </w:r>
      <w:proofErr w:type="spellEnd"/>
      <w:r>
        <w:rPr>
          <w:rFonts w:cs="Times New Roman"/>
          <w:sz w:val="24"/>
          <w:szCs w:val="24"/>
        </w:rPr>
        <w:t xml:space="preserve"> internet dan </w:t>
      </w:r>
      <w:proofErr w:type="spellStart"/>
      <w:r>
        <w:rPr>
          <w:rFonts w:cs="Times New Roman"/>
          <w:sz w:val="24"/>
          <w:szCs w:val="24"/>
        </w:rPr>
        <w:t>aplikasi</w:t>
      </w:r>
      <w:proofErr w:type="spellEnd"/>
      <w:r w:rsidR="00403C57">
        <w:rPr>
          <w:rFonts w:cs="Times New Roman"/>
          <w:sz w:val="24"/>
          <w:szCs w:val="24"/>
        </w:rPr>
        <w:t xml:space="preserve"> website </w:t>
      </w:r>
      <w:proofErr w:type="spellStart"/>
      <w:r w:rsidR="00403C57">
        <w:rPr>
          <w:rFonts w:cs="Times New Roman"/>
          <w:sz w:val="24"/>
          <w:szCs w:val="24"/>
        </w:rPr>
        <w:t>untuk</w:t>
      </w:r>
      <w:proofErr w:type="spellEnd"/>
      <w:r w:rsidR="00403C57">
        <w:rPr>
          <w:rFonts w:cs="Times New Roman"/>
          <w:sz w:val="24"/>
          <w:szCs w:val="24"/>
        </w:rPr>
        <w:t xml:space="preserve"> </w:t>
      </w:r>
      <w:proofErr w:type="spellStart"/>
      <w:r w:rsidR="00403C57">
        <w:rPr>
          <w:rFonts w:cs="Times New Roman"/>
          <w:sz w:val="24"/>
          <w:szCs w:val="24"/>
        </w:rPr>
        <w:t>kepentingan</w:t>
      </w:r>
      <w:proofErr w:type="spellEnd"/>
      <w:r w:rsidR="00403C57">
        <w:rPr>
          <w:rFonts w:cs="Times New Roman"/>
          <w:sz w:val="24"/>
          <w:szCs w:val="24"/>
        </w:rPr>
        <w:t xml:space="preserve"> </w:t>
      </w:r>
      <w:proofErr w:type="spellStart"/>
      <w:r w:rsidR="00403C57">
        <w:rPr>
          <w:rFonts w:cs="Times New Roman"/>
          <w:sz w:val="24"/>
          <w:szCs w:val="24"/>
        </w:rPr>
        <w:t>belajar</w:t>
      </w:r>
      <w:proofErr w:type="spellEnd"/>
      <w:r w:rsidR="00403C57">
        <w:rPr>
          <w:rFonts w:cs="Times New Roman"/>
          <w:sz w:val="24"/>
          <w:szCs w:val="24"/>
        </w:rPr>
        <w:t xml:space="preserve">. </w:t>
      </w:r>
    </w:p>
    <w:p w14:paraId="7DFBB237" w14:textId="3BF0E4A9" w:rsidR="00772D45" w:rsidRDefault="00772D45" w:rsidP="00772D45">
      <w:pPr>
        <w:spacing w:after="0" w:line="360" w:lineRule="auto"/>
        <w:ind w:right="6"/>
        <w:jc w:val="both"/>
        <w:rPr>
          <w:rFonts w:cs="Times New Roman"/>
          <w:sz w:val="24"/>
          <w:szCs w:val="24"/>
        </w:rPr>
      </w:pPr>
    </w:p>
    <w:p w14:paraId="23810AD4" w14:textId="27FC1041" w:rsidR="00772D45" w:rsidRDefault="00772D45" w:rsidP="00772D45">
      <w:pPr>
        <w:spacing w:after="0" w:line="360" w:lineRule="auto"/>
        <w:ind w:right="6"/>
        <w:jc w:val="both"/>
        <w:rPr>
          <w:rFonts w:cs="Times New Roman"/>
          <w:b/>
          <w:sz w:val="24"/>
          <w:szCs w:val="24"/>
        </w:rPr>
      </w:pPr>
      <w:r w:rsidRPr="00772D45">
        <w:rPr>
          <w:rFonts w:cs="Times New Roman"/>
          <w:b/>
          <w:sz w:val="24"/>
          <w:szCs w:val="24"/>
        </w:rPr>
        <w:t>DAFTAR PUSTAKA</w:t>
      </w:r>
    </w:p>
    <w:bookmarkStart w:id="1" w:name="_GoBack"/>
    <w:p w14:paraId="6CAC43FD" w14:textId="3EA63B9F"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Pr>
          <w:rFonts w:cs="Times New Roman"/>
          <w:b/>
          <w:sz w:val="24"/>
          <w:szCs w:val="24"/>
        </w:rPr>
        <w:fldChar w:fldCharType="begin" w:fldLock="1"/>
      </w:r>
      <w:r>
        <w:rPr>
          <w:rFonts w:cs="Times New Roman"/>
          <w:b/>
          <w:sz w:val="24"/>
          <w:szCs w:val="24"/>
        </w:rPr>
        <w:instrText xml:space="preserve">ADDIN Mendeley Bibliography CSL_BIBLIOGRAPHY </w:instrText>
      </w:r>
      <w:r>
        <w:rPr>
          <w:rFonts w:cs="Times New Roman"/>
          <w:b/>
          <w:sz w:val="24"/>
          <w:szCs w:val="24"/>
        </w:rPr>
        <w:fldChar w:fldCharType="separate"/>
      </w:r>
      <w:r w:rsidRPr="00772D45">
        <w:rPr>
          <w:rFonts w:cs="Times New Roman"/>
          <w:noProof/>
          <w:sz w:val="24"/>
          <w:szCs w:val="24"/>
        </w:rPr>
        <w:t xml:space="preserve">Alim, E. S., Umam, K., &amp; Rohim, S. (2015). Integration of reciprocal teaching-ICT model to improve students’ mathematics critical thinking ability. In </w:t>
      </w:r>
      <w:r w:rsidRPr="00772D45">
        <w:rPr>
          <w:rFonts w:cs="Times New Roman"/>
          <w:i/>
          <w:iCs/>
          <w:noProof/>
          <w:sz w:val="24"/>
          <w:szCs w:val="24"/>
        </w:rPr>
        <w:t>Workshop Proceedings of the 23rd International Conference on Computers in Education, ICCE 2015</w:t>
      </w:r>
      <w:r w:rsidRPr="00772D45">
        <w:rPr>
          <w:rFonts w:cs="Times New Roman"/>
          <w:noProof/>
          <w:sz w:val="24"/>
          <w:szCs w:val="24"/>
        </w:rPr>
        <w:t>.</w:t>
      </w:r>
    </w:p>
    <w:p w14:paraId="27B92730"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Alim, E. S., Umam, K., &amp; Wijirahayu, S. (2016). The implementation of blended learning instruction by utilizing wechat application. In </w:t>
      </w:r>
      <w:r w:rsidRPr="00772D45">
        <w:rPr>
          <w:rFonts w:cs="Times New Roman"/>
          <w:i/>
          <w:iCs/>
          <w:noProof/>
          <w:sz w:val="24"/>
          <w:szCs w:val="24"/>
        </w:rPr>
        <w:t>ICCE 2016 - 24th International Conference on Computers in Education: Think Global Act Local - Workshop Proceedings</w:t>
      </w:r>
      <w:r w:rsidRPr="00772D45">
        <w:rPr>
          <w:rFonts w:cs="Times New Roman"/>
          <w:noProof/>
          <w:sz w:val="24"/>
          <w:szCs w:val="24"/>
        </w:rPr>
        <w:t>.</w:t>
      </w:r>
    </w:p>
    <w:p w14:paraId="05213408"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Bergmann, J., &amp; Sams, A. (2012). </w:t>
      </w:r>
      <w:r w:rsidRPr="00772D45">
        <w:rPr>
          <w:rFonts w:cs="Times New Roman"/>
          <w:i/>
          <w:iCs/>
          <w:noProof/>
          <w:sz w:val="24"/>
          <w:szCs w:val="24"/>
        </w:rPr>
        <w:t>Flip Your Classroom Reach Every Student in Every Class Every Day</w:t>
      </w:r>
      <w:r w:rsidRPr="00772D45">
        <w:rPr>
          <w:rFonts w:cs="Times New Roman"/>
          <w:noProof/>
          <w:sz w:val="24"/>
          <w:szCs w:val="24"/>
        </w:rPr>
        <w:t>. https://doi.org/10.1111/teth.12165</w:t>
      </w:r>
    </w:p>
    <w:p w14:paraId="65D5D758"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Bhattacharrya, R. (2015). Addiction to modern gadgets and technologies across generations. </w:t>
      </w:r>
      <w:r w:rsidRPr="00772D45">
        <w:rPr>
          <w:rFonts w:cs="Times New Roman"/>
          <w:i/>
          <w:iCs/>
          <w:noProof/>
          <w:sz w:val="24"/>
          <w:szCs w:val="24"/>
        </w:rPr>
        <w:t>Eastern Journal of Psychiatry</w:t>
      </w:r>
      <w:r w:rsidRPr="00772D45">
        <w:rPr>
          <w:rFonts w:cs="Times New Roman"/>
          <w:noProof/>
          <w:sz w:val="24"/>
          <w:szCs w:val="24"/>
        </w:rPr>
        <w:t xml:space="preserve">, </w:t>
      </w:r>
      <w:r w:rsidRPr="00772D45">
        <w:rPr>
          <w:rFonts w:cs="Times New Roman"/>
          <w:i/>
          <w:iCs/>
          <w:noProof/>
          <w:sz w:val="24"/>
          <w:szCs w:val="24"/>
        </w:rPr>
        <w:t>18</w:t>
      </w:r>
      <w:r w:rsidRPr="00772D45">
        <w:rPr>
          <w:rFonts w:cs="Times New Roman"/>
          <w:noProof/>
          <w:sz w:val="24"/>
          <w:szCs w:val="24"/>
        </w:rPr>
        <w:t>(2), 27–37.</w:t>
      </w:r>
    </w:p>
    <w:p w14:paraId="57B32CE6"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Esminarto, Sukowati, &amp; Anam, K. (2016). Implementasi Model STAD dalam Meningkatkan Hasil Belajar Siwa. </w:t>
      </w:r>
      <w:r w:rsidRPr="00772D45">
        <w:rPr>
          <w:rFonts w:cs="Times New Roman"/>
          <w:i/>
          <w:iCs/>
          <w:noProof/>
          <w:sz w:val="24"/>
          <w:szCs w:val="24"/>
        </w:rPr>
        <w:t>BRILIANT: Jurnal Riset Dan Konseptual</w:t>
      </w:r>
      <w:r w:rsidRPr="00772D45">
        <w:rPr>
          <w:rFonts w:cs="Times New Roman"/>
          <w:noProof/>
          <w:sz w:val="24"/>
          <w:szCs w:val="24"/>
        </w:rPr>
        <w:t xml:space="preserve">, </w:t>
      </w:r>
      <w:r w:rsidRPr="00772D45">
        <w:rPr>
          <w:rFonts w:cs="Times New Roman"/>
          <w:i/>
          <w:iCs/>
          <w:noProof/>
          <w:sz w:val="24"/>
          <w:szCs w:val="24"/>
        </w:rPr>
        <w:t>1</w:t>
      </w:r>
      <w:r w:rsidRPr="00772D45">
        <w:rPr>
          <w:rFonts w:cs="Times New Roman"/>
          <w:noProof/>
          <w:sz w:val="24"/>
          <w:szCs w:val="24"/>
        </w:rPr>
        <w:t>(November), 16–23.</w:t>
      </w:r>
    </w:p>
    <w:p w14:paraId="0FCE5CE8"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Gowa, K. (2015). Pengaruh penggunaan model reciprocal teaching terhadap hasil belajar matematika siswa kelas VIII MTSN balang-balang kecamatan bontomarannu kabupaten GOWA. </w:t>
      </w:r>
      <w:r w:rsidRPr="00772D45">
        <w:rPr>
          <w:rFonts w:cs="Times New Roman"/>
          <w:i/>
          <w:iCs/>
          <w:noProof/>
          <w:sz w:val="24"/>
          <w:szCs w:val="24"/>
        </w:rPr>
        <w:t>MaPan : Jurnal Matematika Dan Pembelajaran</w:t>
      </w:r>
      <w:r w:rsidRPr="00772D45">
        <w:rPr>
          <w:rFonts w:cs="Times New Roman"/>
          <w:noProof/>
          <w:sz w:val="24"/>
          <w:szCs w:val="24"/>
        </w:rPr>
        <w:t xml:space="preserve">, </w:t>
      </w:r>
      <w:r w:rsidRPr="00772D45">
        <w:rPr>
          <w:rFonts w:cs="Times New Roman"/>
          <w:i/>
          <w:iCs/>
          <w:noProof/>
          <w:sz w:val="24"/>
          <w:szCs w:val="24"/>
        </w:rPr>
        <w:t>3</w:t>
      </w:r>
      <w:r w:rsidRPr="00772D45">
        <w:rPr>
          <w:rFonts w:cs="Times New Roman"/>
          <w:noProof/>
          <w:sz w:val="24"/>
          <w:szCs w:val="24"/>
        </w:rPr>
        <w:t>(1), 59–72.</w:t>
      </w:r>
    </w:p>
    <w:p w14:paraId="7ACEF297"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lastRenderedPageBreak/>
        <w:t xml:space="preserve">le Roux, I., &amp; Nagel, L. (2018). Seeking the best blend for deep learning in a flipped classroom – viewing student perceptions through the Community of Inquiry lens. </w:t>
      </w:r>
      <w:r w:rsidRPr="00772D45">
        <w:rPr>
          <w:rFonts w:cs="Times New Roman"/>
          <w:i/>
          <w:iCs/>
          <w:noProof/>
          <w:sz w:val="24"/>
          <w:szCs w:val="24"/>
        </w:rPr>
        <w:t>International Journal of Educational Technology in Higher Education</w:t>
      </w:r>
      <w:r w:rsidRPr="00772D45">
        <w:rPr>
          <w:rFonts w:cs="Times New Roman"/>
          <w:noProof/>
          <w:sz w:val="24"/>
          <w:szCs w:val="24"/>
        </w:rPr>
        <w:t xml:space="preserve">, </w:t>
      </w:r>
      <w:r w:rsidRPr="00772D45">
        <w:rPr>
          <w:rFonts w:cs="Times New Roman"/>
          <w:i/>
          <w:iCs/>
          <w:noProof/>
          <w:sz w:val="24"/>
          <w:szCs w:val="24"/>
        </w:rPr>
        <w:t>15</w:t>
      </w:r>
      <w:r w:rsidRPr="00772D45">
        <w:rPr>
          <w:rFonts w:cs="Times New Roman"/>
          <w:noProof/>
          <w:sz w:val="24"/>
          <w:szCs w:val="24"/>
        </w:rPr>
        <w:t>(1). https://doi.org/10.1186/s41239-018-0098-x</w:t>
      </w:r>
    </w:p>
    <w:p w14:paraId="703D818A"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Lee, M. (2018). Flipped classroom as an alternative future class model ?: implications of South Korea ’ s social experiment. </w:t>
      </w:r>
      <w:r w:rsidRPr="00772D45">
        <w:rPr>
          <w:rFonts w:cs="Times New Roman"/>
          <w:i/>
          <w:iCs/>
          <w:noProof/>
          <w:sz w:val="24"/>
          <w:szCs w:val="24"/>
        </w:rPr>
        <w:t>Educational Technology Research and Development</w:t>
      </w:r>
      <w:r w:rsidRPr="00772D45">
        <w:rPr>
          <w:rFonts w:cs="Times New Roman"/>
          <w:noProof/>
          <w:sz w:val="24"/>
          <w:szCs w:val="24"/>
        </w:rPr>
        <w:t xml:space="preserve">, </w:t>
      </w:r>
      <w:r w:rsidRPr="00772D45">
        <w:rPr>
          <w:rFonts w:cs="Times New Roman"/>
          <w:i/>
          <w:iCs/>
          <w:noProof/>
          <w:sz w:val="24"/>
          <w:szCs w:val="24"/>
        </w:rPr>
        <w:t>66</w:t>
      </w:r>
      <w:r w:rsidRPr="00772D45">
        <w:rPr>
          <w:rFonts w:cs="Times New Roman"/>
          <w:noProof/>
          <w:sz w:val="24"/>
          <w:szCs w:val="24"/>
        </w:rPr>
        <w:t>(3), 837–857. https://doi.org/10.1007/s11423-018-9587-9</w:t>
      </w:r>
    </w:p>
    <w:p w14:paraId="029F808D"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Priatina, Y. (2019). Upaya Peningkatan Hasil Belajar Matematika Menggunakan Model Pembelajaran Kooperatif Tipe STAD pada Materi Bangun Ruang Sisi Datar. </w:t>
      </w:r>
      <w:r w:rsidRPr="00772D45">
        <w:rPr>
          <w:rFonts w:cs="Times New Roman"/>
          <w:i/>
          <w:iCs/>
          <w:noProof/>
          <w:sz w:val="24"/>
          <w:szCs w:val="24"/>
        </w:rPr>
        <w:t>JKPM (Jurnal Kajian Pendidikan Matematika)</w:t>
      </w:r>
      <w:r w:rsidRPr="00772D45">
        <w:rPr>
          <w:rFonts w:cs="Times New Roman"/>
          <w:noProof/>
          <w:sz w:val="24"/>
          <w:szCs w:val="24"/>
        </w:rPr>
        <w:t xml:space="preserve">, </w:t>
      </w:r>
      <w:r w:rsidRPr="00772D45">
        <w:rPr>
          <w:rFonts w:cs="Times New Roman"/>
          <w:i/>
          <w:iCs/>
          <w:noProof/>
          <w:sz w:val="24"/>
          <w:szCs w:val="24"/>
        </w:rPr>
        <w:t>4</w:t>
      </w:r>
      <w:r w:rsidRPr="00772D45">
        <w:rPr>
          <w:rFonts w:cs="Times New Roman"/>
          <w:noProof/>
          <w:sz w:val="24"/>
          <w:szCs w:val="24"/>
        </w:rPr>
        <w:t>(1), 67. https://doi.org/10.30998/jkpm.v4i1.3062</w:t>
      </w:r>
    </w:p>
    <w:p w14:paraId="3C13469D"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Rizky, I. De, Ariyanto, L., &amp; Sutrisno. (2017). Meningkatkan Kemampuan Berpikir Kritis Matematis Siswa kelas X dengan pembelajaran menggunakan Android Package. In </w:t>
      </w:r>
      <w:r w:rsidRPr="00772D45">
        <w:rPr>
          <w:rFonts w:cs="Times New Roman"/>
          <w:i/>
          <w:iCs/>
          <w:noProof/>
          <w:sz w:val="24"/>
          <w:szCs w:val="24"/>
        </w:rPr>
        <w:t>Seminar Nasional Matematika dan Pendidikan Matematika (2nd SENATIK) Program Studi Pendidikan Matematika FPMIPATI-Universitas PGRI Semarang</w:t>
      </w:r>
      <w:r w:rsidRPr="00772D45">
        <w:rPr>
          <w:rFonts w:cs="Times New Roman"/>
          <w:noProof/>
          <w:sz w:val="24"/>
          <w:szCs w:val="24"/>
        </w:rPr>
        <w:t xml:space="preserve"> (pp. 139–145).</w:t>
      </w:r>
    </w:p>
    <w:p w14:paraId="4A88C104"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Septiany, V., Purwanto, S. E., &amp; Umam, K. (2015). Influence of learning on realistic mathematics ict-assisted mathematical problem solving skills students. In </w:t>
      </w:r>
      <w:r w:rsidRPr="00772D45">
        <w:rPr>
          <w:rFonts w:cs="Times New Roman"/>
          <w:i/>
          <w:iCs/>
          <w:noProof/>
          <w:sz w:val="24"/>
          <w:szCs w:val="24"/>
        </w:rPr>
        <w:t>Doctoral Student Consortium (DSC) - Proceedings of the 23rd International Conference on Computers in Education, ICCE 2015</w:t>
      </w:r>
      <w:r w:rsidRPr="00772D45">
        <w:rPr>
          <w:rFonts w:cs="Times New Roman"/>
          <w:noProof/>
          <w:sz w:val="24"/>
          <w:szCs w:val="24"/>
        </w:rPr>
        <w:t>.</w:t>
      </w:r>
    </w:p>
    <w:p w14:paraId="7B6187F9"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Suswandari, Armiyati, L., Umam, K., Asiah, N., &amp; Susanti, E. N. (2017). Improving Jakarta historical understanding ability through inquiry learning model assisted with ICT among junior high school students. In </w:t>
      </w:r>
      <w:r w:rsidRPr="00772D45">
        <w:rPr>
          <w:rFonts w:cs="Times New Roman"/>
          <w:i/>
          <w:iCs/>
          <w:noProof/>
          <w:sz w:val="24"/>
          <w:szCs w:val="24"/>
        </w:rPr>
        <w:t>ICCE 2017 - 25th International Conference on Computers in Education: Technology and Innovation: Computer-Based Educational Systems for the 21st Century, Workshop Proceedings</w:t>
      </w:r>
      <w:r w:rsidRPr="00772D45">
        <w:rPr>
          <w:rFonts w:cs="Times New Roman"/>
          <w:noProof/>
          <w:sz w:val="24"/>
          <w:szCs w:val="24"/>
        </w:rPr>
        <w:t>.</w:t>
      </w:r>
    </w:p>
    <w:p w14:paraId="67AA4D45"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Umam, K., Nusantara, T., Parta, I. N., Hidayanto, E., &amp; Mulyono, H. (2019). An Application of Flipped Classroom in Mathematics Teacher Education Programme. </w:t>
      </w:r>
      <w:r w:rsidRPr="00772D45">
        <w:rPr>
          <w:rFonts w:cs="Times New Roman"/>
          <w:i/>
          <w:iCs/>
          <w:noProof/>
          <w:sz w:val="24"/>
          <w:szCs w:val="24"/>
        </w:rPr>
        <w:t>International Journal of Interactive Mobile Technologies</w:t>
      </w:r>
      <w:r w:rsidRPr="00772D45">
        <w:rPr>
          <w:rFonts w:cs="Times New Roman"/>
          <w:noProof/>
          <w:sz w:val="24"/>
          <w:szCs w:val="24"/>
        </w:rPr>
        <w:t xml:space="preserve">, </w:t>
      </w:r>
      <w:r w:rsidRPr="00772D45">
        <w:rPr>
          <w:rFonts w:cs="Times New Roman"/>
          <w:i/>
          <w:iCs/>
          <w:noProof/>
          <w:sz w:val="24"/>
          <w:szCs w:val="24"/>
        </w:rPr>
        <w:t>23</w:t>
      </w:r>
      <w:r w:rsidRPr="00772D45">
        <w:rPr>
          <w:rFonts w:cs="Times New Roman"/>
          <w:noProof/>
          <w:sz w:val="24"/>
          <w:szCs w:val="24"/>
        </w:rPr>
        <w:t>(3), 68–80.</w:t>
      </w:r>
    </w:p>
    <w:p w14:paraId="0B634CFA"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Umam, K., Suswandari, Asiah, N., Wibowo, I. T., &amp; Rohim, S. (2017). The effect of think-pair-share cooperative learning model assisted with ICT on mathematical problem solving ability among junior high school students. In </w:t>
      </w:r>
      <w:r w:rsidRPr="00772D45">
        <w:rPr>
          <w:rFonts w:cs="Times New Roman"/>
          <w:i/>
          <w:iCs/>
          <w:noProof/>
          <w:sz w:val="24"/>
          <w:szCs w:val="24"/>
        </w:rPr>
        <w:t>ICCE 2017 - 25th International Conference on Computers in Education: Technology and Innovation: Computer-Based Educational Systems for the 21st Century, Workshop Proceedings</w:t>
      </w:r>
      <w:r w:rsidRPr="00772D45">
        <w:rPr>
          <w:rFonts w:cs="Times New Roman"/>
          <w:noProof/>
          <w:sz w:val="24"/>
          <w:szCs w:val="24"/>
        </w:rPr>
        <w:t>.</w:t>
      </w:r>
    </w:p>
    <w:p w14:paraId="7B8CBE6D"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lastRenderedPageBreak/>
        <w:t xml:space="preserve">Umam, K., &amp; Yudi. (2016). Pengaruh Menggunakan Software Macromedia Flash 8 Terhadap Hasil Belajar Matematika Siswa Kelas VIII. </w:t>
      </w:r>
      <w:r w:rsidRPr="00772D45">
        <w:rPr>
          <w:rFonts w:cs="Times New Roman"/>
          <w:i/>
          <w:iCs/>
          <w:noProof/>
          <w:sz w:val="24"/>
          <w:szCs w:val="24"/>
        </w:rPr>
        <w:t>KALAMATIKA Jurnal Pendidikan Matematika</w:t>
      </w:r>
      <w:r w:rsidRPr="00772D45">
        <w:rPr>
          <w:rFonts w:cs="Times New Roman"/>
          <w:noProof/>
          <w:sz w:val="24"/>
          <w:szCs w:val="24"/>
        </w:rPr>
        <w:t xml:space="preserve">, </w:t>
      </w:r>
      <w:r w:rsidRPr="00772D45">
        <w:rPr>
          <w:rFonts w:cs="Times New Roman"/>
          <w:i/>
          <w:iCs/>
          <w:noProof/>
          <w:sz w:val="24"/>
          <w:szCs w:val="24"/>
        </w:rPr>
        <w:t>1</w:t>
      </w:r>
      <w:r w:rsidRPr="00772D45">
        <w:rPr>
          <w:rFonts w:cs="Times New Roman"/>
          <w:noProof/>
          <w:sz w:val="24"/>
          <w:szCs w:val="24"/>
        </w:rPr>
        <w:t>(1), 84. https://doi.org/10.22236/kalamatika.vol1no1.2016pp84-92</w:t>
      </w:r>
    </w:p>
    <w:p w14:paraId="617250DC"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Wardana, I., Banggali, T., &amp; Husain, H. (2017). Penerapan Model Pembelajaran Kooperatif Tipe Student Team Achivement Division ( STAD ) untuk Meningkatkan Hasil Belajar Siswa Kelas XI IPA Avogadro SMA Negeri 2 Pangkajene ( Studi pada Materi Asam Basa ). </w:t>
      </w:r>
      <w:r w:rsidRPr="00772D45">
        <w:rPr>
          <w:rFonts w:cs="Times New Roman"/>
          <w:i/>
          <w:iCs/>
          <w:noProof/>
          <w:sz w:val="24"/>
          <w:szCs w:val="24"/>
        </w:rPr>
        <w:t>Jurnal Chemica</w:t>
      </w:r>
      <w:r w:rsidRPr="00772D45">
        <w:rPr>
          <w:rFonts w:cs="Times New Roman"/>
          <w:noProof/>
          <w:sz w:val="24"/>
          <w:szCs w:val="24"/>
        </w:rPr>
        <w:t xml:space="preserve">, </w:t>
      </w:r>
      <w:r w:rsidRPr="00772D45">
        <w:rPr>
          <w:rFonts w:cs="Times New Roman"/>
          <w:i/>
          <w:iCs/>
          <w:noProof/>
          <w:sz w:val="24"/>
          <w:szCs w:val="24"/>
        </w:rPr>
        <w:t>18</w:t>
      </w:r>
      <w:r w:rsidRPr="00772D45">
        <w:rPr>
          <w:rFonts w:cs="Times New Roman"/>
          <w:noProof/>
          <w:sz w:val="24"/>
          <w:szCs w:val="24"/>
        </w:rPr>
        <w:t>(1), 76–84.</w:t>
      </w:r>
    </w:p>
    <w:p w14:paraId="7994EC19"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Young, K. S. (2007). Cognitive Behavior Therapy with Internet Addicts: Treatment Outcomes and Implications. </w:t>
      </w:r>
      <w:r w:rsidRPr="00772D45">
        <w:rPr>
          <w:rFonts w:cs="Times New Roman"/>
          <w:i/>
          <w:iCs/>
          <w:noProof/>
          <w:sz w:val="24"/>
          <w:szCs w:val="24"/>
        </w:rPr>
        <w:t>CyberPsychology &amp; Behavior</w:t>
      </w:r>
      <w:r w:rsidRPr="00772D45">
        <w:rPr>
          <w:rFonts w:cs="Times New Roman"/>
          <w:noProof/>
          <w:sz w:val="24"/>
          <w:szCs w:val="24"/>
        </w:rPr>
        <w:t xml:space="preserve">, </w:t>
      </w:r>
      <w:r w:rsidRPr="00772D45">
        <w:rPr>
          <w:rFonts w:cs="Times New Roman"/>
          <w:i/>
          <w:iCs/>
          <w:noProof/>
          <w:sz w:val="24"/>
          <w:szCs w:val="24"/>
        </w:rPr>
        <w:t>10</w:t>
      </w:r>
      <w:r w:rsidRPr="00772D45">
        <w:rPr>
          <w:rFonts w:cs="Times New Roman"/>
          <w:noProof/>
          <w:sz w:val="24"/>
          <w:szCs w:val="24"/>
        </w:rPr>
        <w:t>(5), 671–679. https://doi.org/10.1089/cpb.2007.9971</w:t>
      </w:r>
    </w:p>
    <w:p w14:paraId="613275AA"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szCs w:val="24"/>
        </w:rPr>
      </w:pPr>
      <w:r w:rsidRPr="00772D45">
        <w:rPr>
          <w:rFonts w:cs="Times New Roman"/>
          <w:noProof/>
          <w:sz w:val="24"/>
          <w:szCs w:val="24"/>
        </w:rPr>
        <w:t xml:space="preserve">Zamnah, L. N., &amp; Ruswana, A. M. (2019). Penerapan Model Pembelajaran Self-Directed Learning untuk Meningkatkan Kemampuan Pemahaman Matematis Mahasiswa. </w:t>
      </w:r>
      <w:r w:rsidRPr="00772D45">
        <w:rPr>
          <w:rFonts w:cs="Times New Roman"/>
          <w:i/>
          <w:iCs/>
          <w:noProof/>
          <w:sz w:val="24"/>
          <w:szCs w:val="24"/>
        </w:rPr>
        <w:t>JPMI (Jurnal Pendidikan Matematika Indonesia)</w:t>
      </w:r>
      <w:r w:rsidRPr="00772D45">
        <w:rPr>
          <w:rFonts w:cs="Times New Roman"/>
          <w:noProof/>
          <w:sz w:val="24"/>
          <w:szCs w:val="24"/>
        </w:rPr>
        <w:t xml:space="preserve">, </w:t>
      </w:r>
      <w:r w:rsidRPr="00772D45">
        <w:rPr>
          <w:rFonts w:cs="Times New Roman"/>
          <w:i/>
          <w:iCs/>
          <w:noProof/>
          <w:sz w:val="24"/>
          <w:szCs w:val="24"/>
        </w:rPr>
        <w:t>3</w:t>
      </w:r>
      <w:r w:rsidRPr="00772D45">
        <w:rPr>
          <w:rFonts w:cs="Times New Roman"/>
          <w:noProof/>
          <w:sz w:val="24"/>
          <w:szCs w:val="24"/>
        </w:rPr>
        <w:t>(2), 52. https://doi.org/10.26737/jpmi.v3i2.698</w:t>
      </w:r>
    </w:p>
    <w:p w14:paraId="67D8DAE4" w14:textId="77777777" w:rsidR="00772D45" w:rsidRPr="00772D45" w:rsidRDefault="00772D45" w:rsidP="00772D45">
      <w:pPr>
        <w:widowControl w:val="0"/>
        <w:autoSpaceDE w:val="0"/>
        <w:autoSpaceDN w:val="0"/>
        <w:adjustRightInd w:val="0"/>
        <w:spacing w:after="0" w:line="360" w:lineRule="auto"/>
        <w:ind w:left="480" w:hanging="480"/>
        <w:rPr>
          <w:rFonts w:cs="Times New Roman"/>
          <w:noProof/>
          <w:sz w:val="24"/>
        </w:rPr>
      </w:pPr>
      <w:r w:rsidRPr="00772D45">
        <w:rPr>
          <w:rFonts w:cs="Times New Roman"/>
          <w:noProof/>
          <w:sz w:val="24"/>
          <w:szCs w:val="24"/>
        </w:rPr>
        <w:t xml:space="preserve">Zhang, Q., &amp; Wu, F. (2016). State-of-the-Art and Future Directions of Smart Learning. In </w:t>
      </w:r>
      <w:r w:rsidRPr="00772D45">
        <w:rPr>
          <w:rFonts w:cs="Times New Roman"/>
          <w:i/>
          <w:iCs/>
          <w:noProof/>
          <w:sz w:val="24"/>
          <w:szCs w:val="24"/>
        </w:rPr>
        <w:t>State-of-the-Art and Future Directions of Smart Learning</w:t>
      </w:r>
      <w:r w:rsidRPr="00772D45">
        <w:rPr>
          <w:rFonts w:cs="Times New Roman"/>
          <w:noProof/>
          <w:sz w:val="24"/>
          <w:szCs w:val="24"/>
        </w:rPr>
        <w:t xml:space="preserve"> (Y. Li et a, pp. 257–261). Singapore: Lecture Notes in Educational Technology. https://doi.org/10.1007/978-981-287-868-7</w:t>
      </w:r>
    </w:p>
    <w:p w14:paraId="0C084EE1" w14:textId="3E4A2CD2" w:rsidR="00772D45" w:rsidRPr="00772D45" w:rsidRDefault="00772D45" w:rsidP="00772D45">
      <w:pPr>
        <w:spacing w:after="0" w:line="360" w:lineRule="auto"/>
        <w:ind w:right="6"/>
        <w:jc w:val="both"/>
        <w:rPr>
          <w:rFonts w:cs="Times New Roman"/>
          <w:b/>
          <w:sz w:val="24"/>
          <w:szCs w:val="24"/>
        </w:rPr>
      </w:pPr>
      <w:r>
        <w:rPr>
          <w:rFonts w:cs="Times New Roman"/>
          <w:b/>
          <w:sz w:val="24"/>
          <w:szCs w:val="24"/>
        </w:rPr>
        <w:fldChar w:fldCharType="end"/>
      </w:r>
      <w:bookmarkEnd w:id="1"/>
    </w:p>
    <w:p w14:paraId="411C7409" w14:textId="77777777" w:rsidR="000C0DA2" w:rsidRDefault="000C0DA2" w:rsidP="000C0DA2">
      <w:pPr>
        <w:spacing w:after="0" w:line="360" w:lineRule="auto"/>
        <w:ind w:right="6"/>
        <w:jc w:val="both"/>
        <w:rPr>
          <w:rFonts w:cs="Times New Roman"/>
          <w:sz w:val="24"/>
          <w:szCs w:val="24"/>
        </w:rPr>
      </w:pPr>
    </w:p>
    <w:p w14:paraId="43FE3611" w14:textId="4A68CFE5" w:rsidR="00E83C77" w:rsidRPr="00E83C77" w:rsidRDefault="00E83C77" w:rsidP="009C677E">
      <w:pPr>
        <w:widowControl w:val="0"/>
        <w:autoSpaceDE w:val="0"/>
        <w:autoSpaceDN w:val="0"/>
        <w:adjustRightInd w:val="0"/>
        <w:spacing w:after="0" w:line="360" w:lineRule="auto"/>
        <w:ind w:left="480" w:hanging="480"/>
        <w:jc w:val="both"/>
        <w:rPr>
          <w:rFonts w:cs="Times New Roman"/>
          <w:sz w:val="24"/>
          <w:szCs w:val="24"/>
        </w:rPr>
      </w:pPr>
    </w:p>
    <w:sectPr w:rsidR="00E83C77" w:rsidRPr="00E83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C05B2"/>
    <w:multiLevelType w:val="hybridMultilevel"/>
    <w:tmpl w:val="6F30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46A7A"/>
    <w:multiLevelType w:val="hybridMultilevel"/>
    <w:tmpl w:val="2328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9A"/>
    <w:rsid w:val="000202E6"/>
    <w:rsid w:val="00035628"/>
    <w:rsid w:val="00056323"/>
    <w:rsid w:val="000654B6"/>
    <w:rsid w:val="00095A56"/>
    <w:rsid w:val="0009784D"/>
    <w:rsid w:val="000B5A86"/>
    <w:rsid w:val="000C0DA2"/>
    <w:rsid w:val="000D31B5"/>
    <w:rsid w:val="000E57C5"/>
    <w:rsid w:val="000F6ADD"/>
    <w:rsid w:val="00100165"/>
    <w:rsid w:val="00122A89"/>
    <w:rsid w:val="001A3BBB"/>
    <w:rsid w:val="001A53E4"/>
    <w:rsid w:val="001E17BD"/>
    <w:rsid w:val="00200B24"/>
    <w:rsid w:val="00213F5B"/>
    <w:rsid w:val="002322B6"/>
    <w:rsid w:val="00237E82"/>
    <w:rsid w:val="00296EE9"/>
    <w:rsid w:val="002A6207"/>
    <w:rsid w:val="002C5B14"/>
    <w:rsid w:val="002F1462"/>
    <w:rsid w:val="003135B4"/>
    <w:rsid w:val="00323699"/>
    <w:rsid w:val="00326789"/>
    <w:rsid w:val="00362A74"/>
    <w:rsid w:val="00366152"/>
    <w:rsid w:val="00395E77"/>
    <w:rsid w:val="003B087B"/>
    <w:rsid w:val="003C6AB9"/>
    <w:rsid w:val="003E2EBE"/>
    <w:rsid w:val="003F1D90"/>
    <w:rsid w:val="003F3D90"/>
    <w:rsid w:val="003F4B7E"/>
    <w:rsid w:val="00403C57"/>
    <w:rsid w:val="00417C90"/>
    <w:rsid w:val="004818AA"/>
    <w:rsid w:val="004C22C6"/>
    <w:rsid w:val="004E0A6F"/>
    <w:rsid w:val="005303EB"/>
    <w:rsid w:val="00537F36"/>
    <w:rsid w:val="0055146C"/>
    <w:rsid w:val="005606D2"/>
    <w:rsid w:val="005648DA"/>
    <w:rsid w:val="00581A45"/>
    <w:rsid w:val="00587606"/>
    <w:rsid w:val="0059188C"/>
    <w:rsid w:val="005A6133"/>
    <w:rsid w:val="005D4CF1"/>
    <w:rsid w:val="005E7CC4"/>
    <w:rsid w:val="00621BA2"/>
    <w:rsid w:val="0065678C"/>
    <w:rsid w:val="00685F31"/>
    <w:rsid w:val="0069319A"/>
    <w:rsid w:val="006D02CF"/>
    <w:rsid w:val="007217C3"/>
    <w:rsid w:val="00721D99"/>
    <w:rsid w:val="007244B4"/>
    <w:rsid w:val="00772D45"/>
    <w:rsid w:val="0078217E"/>
    <w:rsid w:val="007975E3"/>
    <w:rsid w:val="007B701F"/>
    <w:rsid w:val="00825D6B"/>
    <w:rsid w:val="00825EB9"/>
    <w:rsid w:val="00840DFD"/>
    <w:rsid w:val="008552B7"/>
    <w:rsid w:val="00881921"/>
    <w:rsid w:val="008A4873"/>
    <w:rsid w:val="008D5834"/>
    <w:rsid w:val="00911C68"/>
    <w:rsid w:val="00943831"/>
    <w:rsid w:val="009448DD"/>
    <w:rsid w:val="00972548"/>
    <w:rsid w:val="009834B7"/>
    <w:rsid w:val="00996C5D"/>
    <w:rsid w:val="009C677E"/>
    <w:rsid w:val="00A00B6B"/>
    <w:rsid w:val="00A209CB"/>
    <w:rsid w:val="00A255C5"/>
    <w:rsid w:val="00A53FDE"/>
    <w:rsid w:val="00A65CB5"/>
    <w:rsid w:val="00A90191"/>
    <w:rsid w:val="00A970F0"/>
    <w:rsid w:val="00AB1C86"/>
    <w:rsid w:val="00AB6851"/>
    <w:rsid w:val="00AB7F30"/>
    <w:rsid w:val="00AC51D9"/>
    <w:rsid w:val="00AE261D"/>
    <w:rsid w:val="00BA0160"/>
    <w:rsid w:val="00BB3C7B"/>
    <w:rsid w:val="00BC0E1F"/>
    <w:rsid w:val="00BC2350"/>
    <w:rsid w:val="00BD27EB"/>
    <w:rsid w:val="00BD3A27"/>
    <w:rsid w:val="00BE04BB"/>
    <w:rsid w:val="00C0423B"/>
    <w:rsid w:val="00C22738"/>
    <w:rsid w:val="00C2338A"/>
    <w:rsid w:val="00C343BF"/>
    <w:rsid w:val="00C91404"/>
    <w:rsid w:val="00CB0581"/>
    <w:rsid w:val="00D05DEC"/>
    <w:rsid w:val="00D15F01"/>
    <w:rsid w:val="00D42AFF"/>
    <w:rsid w:val="00D46527"/>
    <w:rsid w:val="00D724EE"/>
    <w:rsid w:val="00DA5919"/>
    <w:rsid w:val="00DD3A0F"/>
    <w:rsid w:val="00DF398C"/>
    <w:rsid w:val="00E04381"/>
    <w:rsid w:val="00E4226A"/>
    <w:rsid w:val="00E53896"/>
    <w:rsid w:val="00E77F11"/>
    <w:rsid w:val="00E83C77"/>
    <w:rsid w:val="00E91C4B"/>
    <w:rsid w:val="00EC5305"/>
    <w:rsid w:val="00F14668"/>
    <w:rsid w:val="00F158A6"/>
    <w:rsid w:val="00F843BB"/>
    <w:rsid w:val="00FD2E09"/>
    <w:rsid w:val="00FF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5121"/>
  <w15:chartTrackingRefBased/>
  <w15:docId w15:val="{C3DD5DAD-0ACB-49FF-80C7-DFF3617B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6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19A"/>
    <w:rPr>
      <w:color w:val="0563C1" w:themeColor="hyperlink"/>
      <w:u w:val="single"/>
    </w:rPr>
  </w:style>
  <w:style w:type="character" w:styleId="UnresolvedMention">
    <w:name w:val="Unresolved Mention"/>
    <w:basedOn w:val="DefaultParagraphFont"/>
    <w:uiPriority w:val="99"/>
    <w:semiHidden/>
    <w:unhideWhenUsed/>
    <w:rsid w:val="0069319A"/>
    <w:rPr>
      <w:color w:val="605E5C"/>
      <w:shd w:val="clear" w:color="auto" w:fill="E1DFDD"/>
    </w:rPr>
  </w:style>
  <w:style w:type="table" w:styleId="TableGrid">
    <w:name w:val="Table Grid"/>
    <w:basedOn w:val="TableNormal"/>
    <w:uiPriority w:val="39"/>
    <w:rsid w:val="00395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2AFF"/>
    <w:pPr>
      <w:ind w:left="720"/>
      <w:contextualSpacing/>
    </w:pPr>
  </w:style>
  <w:style w:type="table" w:styleId="PlainTable2">
    <w:name w:val="Plain Table 2"/>
    <w:basedOn w:val="TableNormal"/>
    <w:uiPriority w:val="42"/>
    <w:rsid w:val="002A62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818AA"/>
    <w:rPr>
      <w:color w:val="808080"/>
    </w:rPr>
  </w:style>
  <w:style w:type="table" w:customStyle="1" w:styleId="Style1">
    <w:name w:val="Style1"/>
    <w:basedOn w:val="TableNormal"/>
    <w:uiPriority w:val="99"/>
    <w:rsid w:val="007B701F"/>
    <w:pPr>
      <w:spacing w:after="0" w:line="240" w:lineRule="auto"/>
    </w:pPr>
    <w:tblPr>
      <w:tblBorders>
        <w:bottom w:val="single" w:sz="4" w:space="0" w:color="auto"/>
        <w:insideH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plo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ooplot.com" TargetMode="External"/><Relationship Id="rId12" Type="http://schemas.openxmlformats.org/officeDocument/2006/relationships/hyperlink" Target="http://www.fooplo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ooplot.com" TargetMode="External"/><Relationship Id="rId11" Type="http://schemas.openxmlformats.org/officeDocument/2006/relationships/hyperlink" Target="http://www.fooplot.com" TargetMode="External"/><Relationship Id="rId5" Type="http://schemas.openxmlformats.org/officeDocument/2006/relationships/webSettings" Target="webSettings.xml"/><Relationship Id="rId10" Type="http://schemas.openxmlformats.org/officeDocument/2006/relationships/hyperlink" Target="http://www.fooplot.com" TargetMode="External"/><Relationship Id="rId4" Type="http://schemas.openxmlformats.org/officeDocument/2006/relationships/settings" Target="settings.xml"/><Relationship Id="rId9" Type="http://schemas.openxmlformats.org/officeDocument/2006/relationships/hyperlink" Target="http://www.fooplo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1CE8-C3C2-4B10-90A5-460C535A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9</Pages>
  <Words>8398</Words>
  <Characters>47875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2019-04-07T05:53:00Z</cp:lastPrinted>
  <dcterms:created xsi:type="dcterms:W3CDTF">2019-04-04T14:24:00Z</dcterms:created>
  <dcterms:modified xsi:type="dcterms:W3CDTF">2019-04-07T21:06:00Z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606c8492-2f5b-3cc2-b9ed-08a6de932a66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