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F3D" w:rsidRDefault="00000C25" w:rsidP="00A36F3D">
      <w:pPr>
        <w:pStyle w:val="Heading1"/>
        <w:spacing w:before="60" w:line="276" w:lineRule="auto"/>
        <w:ind w:left="572" w:right="695" w:hanging="1"/>
        <w:jc w:val="center"/>
        <w:rPr>
          <w:spacing w:val="-5"/>
          <w:sz w:val="28"/>
          <w:szCs w:val="28"/>
        </w:rPr>
      </w:pPr>
      <w:r w:rsidRPr="00A36F3D">
        <w:rPr>
          <w:sz w:val="28"/>
          <w:szCs w:val="28"/>
        </w:rPr>
        <w:t>SURVEY KOLABORASI ORANG TUA DAN GURU DALAM PENGGUNAAN</w:t>
      </w:r>
      <w:r w:rsidRPr="00A36F3D">
        <w:rPr>
          <w:spacing w:val="1"/>
          <w:sz w:val="28"/>
          <w:szCs w:val="28"/>
        </w:rPr>
        <w:t xml:space="preserve"> </w:t>
      </w:r>
      <w:r w:rsidRPr="00A36F3D">
        <w:rPr>
          <w:sz w:val="28"/>
          <w:szCs w:val="28"/>
        </w:rPr>
        <w:t>TEKNOLOGI</w:t>
      </w:r>
      <w:r w:rsidRPr="00A36F3D">
        <w:rPr>
          <w:spacing w:val="-4"/>
          <w:sz w:val="28"/>
          <w:szCs w:val="28"/>
        </w:rPr>
        <w:t xml:space="preserve"> </w:t>
      </w:r>
      <w:r w:rsidRPr="00A36F3D">
        <w:rPr>
          <w:sz w:val="28"/>
          <w:szCs w:val="28"/>
        </w:rPr>
        <w:t>TERHADAP</w:t>
      </w:r>
      <w:r w:rsidRPr="00A36F3D">
        <w:rPr>
          <w:spacing w:val="-5"/>
          <w:sz w:val="28"/>
          <w:szCs w:val="28"/>
        </w:rPr>
        <w:t xml:space="preserve"> </w:t>
      </w:r>
    </w:p>
    <w:p w:rsidR="002B3A0B" w:rsidRPr="00A36F3D" w:rsidRDefault="00000C25" w:rsidP="00A36F3D">
      <w:pPr>
        <w:pStyle w:val="Heading1"/>
        <w:spacing w:before="60" w:line="276" w:lineRule="auto"/>
        <w:ind w:left="572" w:right="695" w:hanging="1"/>
        <w:jc w:val="center"/>
        <w:rPr>
          <w:b w:val="0"/>
          <w:sz w:val="28"/>
          <w:szCs w:val="28"/>
        </w:rPr>
      </w:pPr>
      <w:r w:rsidRPr="00A36F3D">
        <w:rPr>
          <w:sz w:val="28"/>
          <w:szCs w:val="28"/>
        </w:rPr>
        <w:t>KEBERHASILAN</w:t>
      </w:r>
      <w:r w:rsidRPr="00A36F3D">
        <w:rPr>
          <w:spacing w:val="-7"/>
          <w:sz w:val="28"/>
          <w:szCs w:val="28"/>
        </w:rPr>
        <w:t xml:space="preserve"> </w:t>
      </w:r>
      <w:r w:rsidRPr="00A36F3D">
        <w:rPr>
          <w:sz w:val="28"/>
          <w:szCs w:val="28"/>
        </w:rPr>
        <w:t>PEMBELAJARAN</w:t>
      </w:r>
      <w:r w:rsidRPr="00A36F3D">
        <w:rPr>
          <w:spacing w:val="-57"/>
          <w:sz w:val="28"/>
          <w:szCs w:val="28"/>
        </w:rPr>
        <w:t xml:space="preserve"> </w:t>
      </w:r>
    </w:p>
    <w:p w:rsidR="002B3A0B" w:rsidRDefault="002B3A0B">
      <w:pPr>
        <w:pStyle w:val="BodyText"/>
        <w:jc w:val="left"/>
        <w:rPr>
          <w:b/>
          <w:sz w:val="31"/>
        </w:rPr>
      </w:pPr>
    </w:p>
    <w:p w:rsidR="002B3A0B" w:rsidRPr="00A36F3D" w:rsidRDefault="00000C25">
      <w:pPr>
        <w:pStyle w:val="BodyText"/>
        <w:ind w:left="1292" w:right="1405"/>
        <w:jc w:val="center"/>
        <w:rPr>
          <w:b/>
        </w:rPr>
      </w:pPr>
      <w:r w:rsidRPr="00A36F3D">
        <w:rPr>
          <w:b/>
        </w:rPr>
        <w:t>Gustia</w:t>
      </w:r>
      <w:r w:rsidRPr="00A36F3D">
        <w:rPr>
          <w:b/>
          <w:spacing w:val="-4"/>
        </w:rPr>
        <w:t xml:space="preserve"> </w:t>
      </w:r>
      <w:r w:rsidRPr="00A36F3D">
        <w:rPr>
          <w:b/>
        </w:rPr>
        <w:t>Ningsih</w:t>
      </w:r>
      <w:r w:rsidRPr="00A36F3D">
        <w:rPr>
          <w:b/>
          <w:spacing w:val="2"/>
        </w:rPr>
        <w:t xml:space="preserve"> </w:t>
      </w:r>
      <w:r w:rsidRPr="00A36F3D">
        <w:rPr>
          <w:b/>
        </w:rPr>
        <w:t>HP</w:t>
      </w:r>
      <w:r w:rsidRPr="00A36F3D">
        <w:rPr>
          <w:b/>
          <w:vertAlign w:val="superscript"/>
        </w:rPr>
        <w:t>1</w:t>
      </w:r>
      <w:r w:rsidRPr="00A36F3D">
        <w:rPr>
          <w:b/>
        </w:rPr>
        <w:t>, Delfi</w:t>
      </w:r>
      <w:r w:rsidRPr="00A36F3D">
        <w:rPr>
          <w:b/>
          <w:spacing w:val="-3"/>
        </w:rPr>
        <w:t xml:space="preserve"> </w:t>
      </w:r>
      <w:r w:rsidRPr="00A36F3D">
        <w:rPr>
          <w:b/>
        </w:rPr>
        <w:t>Eliza</w:t>
      </w:r>
      <w:r w:rsidRPr="00A36F3D">
        <w:rPr>
          <w:b/>
          <w:vertAlign w:val="superscript"/>
        </w:rPr>
        <w:t>2</w:t>
      </w:r>
    </w:p>
    <w:p w:rsidR="00A36F3D" w:rsidRPr="00A36F3D" w:rsidRDefault="00A36F3D" w:rsidP="00A36F3D">
      <w:pPr>
        <w:pStyle w:val="BodyText"/>
        <w:spacing w:before="40" w:line="276" w:lineRule="auto"/>
        <w:ind w:right="1409"/>
        <w:jc w:val="center"/>
        <w:rPr>
          <w:vertAlign w:val="superscript"/>
        </w:rPr>
      </w:pPr>
      <w:r>
        <w:t xml:space="preserve">PG-PAUD </w:t>
      </w:r>
      <w:r w:rsidR="00000C25">
        <w:t>Universitas Negeri Padang</w:t>
      </w:r>
      <w:r>
        <w:rPr>
          <w:vertAlign w:val="superscript"/>
        </w:rPr>
        <w:t>1</w:t>
      </w:r>
      <w:proofErr w:type="gramStart"/>
      <w:r>
        <w:t>,</w:t>
      </w:r>
      <w:r w:rsidR="00000C25">
        <w:rPr>
          <w:spacing w:val="-57"/>
        </w:rPr>
        <w:t xml:space="preserve"> </w:t>
      </w:r>
      <w:r>
        <w:rPr>
          <w:spacing w:val="-57"/>
        </w:rPr>
        <w:t>,</w:t>
      </w:r>
      <w:proofErr w:type="gramEnd"/>
      <w:r>
        <w:rPr>
          <w:spacing w:val="-57"/>
        </w:rPr>
        <w:t xml:space="preserve">  </w:t>
      </w:r>
      <w:r>
        <w:t>PG PAUD Universitas Negeri Padang</w:t>
      </w:r>
      <w:r>
        <w:rPr>
          <w:vertAlign w:val="superscript"/>
        </w:rPr>
        <w:t>2</w:t>
      </w:r>
    </w:p>
    <w:p w:rsidR="00000C25" w:rsidRPr="00000C25" w:rsidRDefault="00A36F3D" w:rsidP="00000C25">
      <w:pPr>
        <w:pStyle w:val="BodyText"/>
        <w:spacing w:before="40" w:line="276" w:lineRule="auto"/>
        <w:ind w:left="1292" w:right="1409"/>
        <w:jc w:val="center"/>
        <w:rPr>
          <w:lang w:val="id-ID"/>
        </w:rPr>
      </w:pPr>
      <w:r>
        <w:t xml:space="preserve">Email: </w:t>
      </w:r>
      <w:hyperlink r:id="rId8" w:history="1">
        <w:r w:rsidR="00000C25" w:rsidRPr="006D1634">
          <w:rPr>
            <w:rStyle w:val="Hyperlink"/>
            <w:lang w:val="id-ID"/>
          </w:rPr>
          <w:t>n</w:t>
        </w:r>
        <w:r w:rsidR="00000C25" w:rsidRPr="006D1634">
          <w:rPr>
            <w:rStyle w:val="Hyperlink"/>
          </w:rPr>
          <w:t>ingsihgustia702@gmail.com</w:t>
        </w:r>
      </w:hyperlink>
      <w:r>
        <w:rPr>
          <w:rStyle w:val="Hyperlink"/>
          <w:vertAlign w:val="superscript"/>
        </w:rPr>
        <w:t>1</w:t>
      </w:r>
      <w:r>
        <w:rPr>
          <w:rStyle w:val="Hyperlink"/>
        </w:rPr>
        <w:t xml:space="preserve">, </w:t>
      </w:r>
      <w:hyperlink r:id="rId9" w:history="1">
        <w:r w:rsidR="00000C25" w:rsidRPr="006D1634">
          <w:rPr>
            <w:rStyle w:val="Hyperlink"/>
            <w:lang w:val="id-ID"/>
          </w:rPr>
          <w:t>deliza.zarni@gmail.com</w:t>
        </w:r>
      </w:hyperlink>
      <w:r>
        <w:rPr>
          <w:rStyle w:val="Hyperlink"/>
          <w:vertAlign w:val="superscript"/>
        </w:rPr>
        <w:t>2</w:t>
      </w:r>
      <w:r w:rsidR="00000C25">
        <w:rPr>
          <w:lang w:val="id-ID"/>
        </w:rPr>
        <w:t xml:space="preserve"> </w:t>
      </w:r>
    </w:p>
    <w:p w:rsidR="002B3A0B" w:rsidRDefault="002B3A0B">
      <w:pPr>
        <w:pStyle w:val="BodyText"/>
        <w:spacing w:before="8"/>
        <w:jc w:val="left"/>
        <w:rPr>
          <w:sz w:val="31"/>
        </w:rPr>
      </w:pPr>
    </w:p>
    <w:p w:rsidR="00A36F3D" w:rsidRPr="00A36F3D" w:rsidRDefault="00A36F3D" w:rsidP="00FD23AF">
      <w:pPr>
        <w:pStyle w:val="Heading1"/>
        <w:ind w:left="0" w:right="1405" w:firstLine="426"/>
        <w:rPr>
          <w:i/>
        </w:rPr>
      </w:pPr>
      <w:r w:rsidRPr="00A36F3D">
        <w:rPr>
          <w:i/>
        </w:rPr>
        <w:t>Abstract</w:t>
      </w:r>
    </w:p>
    <w:p w:rsidR="00FD23AF" w:rsidRPr="00A36F3D" w:rsidRDefault="00A36F3D" w:rsidP="00FD23AF">
      <w:pPr>
        <w:pStyle w:val="Heading1"/>
        <w:ind w:left="426" w:right="749"/>
        <w:rPr>
          <w:b w:val="0"/>
          <w:i/>
        </w:rPr>
      </w:pPr>
      <w:r w:rsidRPr="00A36F3D">
        <w:rPr>
          <w:b w:val="0"/>
          <w:i/>
        </w:rPr>
        <w:t xml:space="preserve">Given the consequences of the underlying perception, the scientists tracked that some children appeared to need language </w:t>
      </w:r>
      <w:proofErr w:type="gramStart"/>
      <w:r w:rsidRPr="00A36F3D">
        <w:rPr>
          <w:b w:val="0"/>
          <w:i/>
        </w:rPr>
        <w:t>skills,</w:t>
      </w:r>
      <w:proofErr w:type="gramEnd"/>
      <w:r w:rsidRPr="00A36F3D">
        <w:rPr>
          <w:b w:val="0"/>
          <w:i/>
        </w:rPr>
        <w:t xml:space="preserve"> children needed reassurance and did not do the narrative exercises the instructors mentioned. This type of research is clearly a quantitative exploration using research techniques. This review aims to describe the joint efforts of parents and educators in utilizing innovations in achieving adolescent language learning. The procedure for selecting information is as a poll. The information investigation procedure uses legitimacy and dependency tests. The examination procedure used is purposive testing. As a result of the sub-variables of parental and teacher support in the use of data innovation, there were 2 people who agreed, 20 people were reluctant, 19 people deviated, and 3 people strongly clashed. </w:t>
      </w:r>
    </w:p>
    <w:p w:rsidR="00A36F3D" w:rsidRDefault="00A36F3D" w:rsidP="00FD23AF">
      <w:pPr>
        <w:pStyle w:val="Heading1"/>
        <w:ind w:left="426" w:right="749"/>
        <w:rPr>
          <w:b w:val="0"/>
          <w:i/>
        </w:rPr>
      </w:pPr>
      <w:r w:rsidRPr="00FD23AF">
        <w:rPr>
          <w:i/>
        </w:rPr>
        <w:t>Keywords:</w:t>
      </w:r>
      <w:r w:rsidRPr="00A36F3D">
        <w:rPr>
          <w:b w:val="0"/>
          <w:i/>
        </w:rPr>
        <w:t xml:space="preserve"> Parent and Teacher Collaboration, Use of Information Technology, Success in Language Learning, Early Childhood</w:t>
      </w:r>
    </w:p>
    <w:p w:rsidR="00FD23AF" w:rsidRPr="00A36F3D" w:rsidRDefault="00FD23AF" w:rsidP="00FD23AF">
      <w:pPr>
        <w:pStyle w:val="Heading1"/>
        <w:ind w:left="0" w:right="1405"/>
        <w:rPr>
          <w:b w:val="0"/>
          <w:i/>
        </w:rPr>
      </w:pPr>
    </w:p>
    <w:p w:rsidR="002B3A0B" w:rsidRPr="00FD23AF" w:rsidRDefault="00000C25" w:rsidP="00FD23AF">
      <w:pPr>
        <w:pStyle w:val="Heading1"/>
        <w:ind w:left="0" w:right="1405" w:firstLine="426"/>
        <w:rPr>
          <w:i/>
        </w:rPr>
      </w:pPr>
      <w:r w:rsidRPr="00FD23AF">
        <w:rPr>
          <w:i/>
        </w:rPr>
        <w:t>Abstrak</w:t>
      </w:r>
    </w:p>
    <w:p w:rsidR="002B3A0B" w:rsidRPr="00FD23AF" w:rsidRDefault="00032932" w:rsidP="00FD23AF">
      <w:pPr>
        <w:pStyle w:val="BodyText"/>
        <w:spacing w:before="36"/>
        <w:ind w:left="426" w:right="749" w:firstLine="720"/>
        <w:rPr>
          <w:i/>
          <w:sz w:val="21"/>
        </w:rPr>
      </w:pPr>
      <w:proofErr w:type="gramStart"/>
      <w:r w:rsidRPr="00FD23AF">
        <w:rPr>
          <w:i/>
        </w:rPr>
        <w:t>Mengingat konsekuensi dari persepsi yang mendasarinya, para ilmuwan melacak bahwa beberapa anak tampaknya membutuhkan kemampuan bahasa, anak-anak membutuhkan kepastian dan tidak melakukan latihan narasi yang disebutkan oleh instruktur.</w:t>
      </w:r>
      <w:proofErr w:type="gramEnd"/>
      <w:r w:rsidRPr="00FD23AF">
        <w:rPr>
          <w:i/>
        </w:rPr>
        <w:t xml:space="preserve"> </w:t>
      </w:r>
      <w:proofErr w:type="gramStart"/>
      <w:r w:rsidRPr="00FD23AF">
        <w:rPr>
          <w:i/>
        </w:rPr>
        <w:t>Jenis penelitian ini jelas merupakan eksplorasi kuantitatif dengan menggunakan teknik penelitian.</w:t>
      </w:r>
      <w:proofErr w:type="gramEnd"/>
      <w:r w:rsidRPr="00FD23AF">
        <w:rPr>
          <w:i/>
        </w:rPr>
        <w:t xml:space="preserve"> </w:t>
      </w:r>
      <w:proofErr w:type="gramStart"/>
      <w:r w:rsidRPr="00FD23AF">
        <w:rPr>
          <w:i/>
        </w:rPr>
        <w:t xml:space="preserve">Tinjauan ini bertujuan untuk menggambarkan upaya bersama </w:t>
      </w:r>
      <w:r w:rsidR="00AF7EC0" w:rsidRPr="00FD23AF">
        <w:rPr>
          <w:i/>
        </w:rPr>
        <w:t>orangtua</w:t>
      </w:r>
      <w:r w:rsidRPr="00FD23AF">
        <w:rPr>
          <w:i/>
        </w:rPr>
        <w:t xml:space="preserve"> dan pendidik dalam memanfaatkan inovasi dalam pencapaian pembelajaran bahasa remaja.</w:t>
      </w:r>
      <w:proofErr w:type="gramEnd"/>
      <w:r w:rsidRPr="00FD23AF">
        <w:rPr>
          <w:i/>
        </w:rPr>
        <w:t xml:space="preserve"> </w:t>
      </w:r>
      <w:proofErr w:type="gramStart"/>
      <w:r w:rsidRPr="00FD23AF">
        <w:rPr>
          <w:i/>
        </w:rPr>
        <w:t>Prosedur pemilihan informasi adalah sebagai polling.</w:t>
      </w:r>
      <w:proofErr w:type="gramEnd"/>
      <w:r w:rsidRPr="00FD23AF">
        <w:rPr>
          <w:i/>
        </w:rPr>
        <w:t xml:space="preserve"> </w:t>
      </w:r>
      <w:proofErr w:type="gramStart"/>
      <w:r w:rsidRPr="00FD23AF">
        <w:rPr>
          <w:i/>
        </w:rPr>
        <w:t>Prosedur investigasi informasi menggunakan uji legitimasi dan ketergantungan.</w:t>
      </w:r>
      <w:proofErr w:type="gramEnd"/>
      <w:r w:rsidRPr="00FD23AF">
        <w:rPr>
          <w:i/>
        </w:rPr>
        <w:t xml:space="preserve"> </w:t>
      </w:r>
      <w:proofErr w:type="gramStart"/>
      <w:r w:rsidRPr="00FD23AF">
        <w:rPr>
          <w:i/>
        </w:rPr>
        <w:t>Prosedur pemeriksaan yang digunakan adalah purposive testing.</w:t>
      </w:r>
      <w:proofErr w:type="gramEnd"/>
      <w:r w:rsidRPr="00FD23AF">
        <w:rPr>
          <w:i/>
        </w:rPr>
        <w:t xml:space="preserve"> Akibat subvariabel dukungan </w:t>
      </w:r>
      <w:r w:rsidR="00AF7EC0" w:rsidRPr="00FD23AF">
        <w:rPr>
          <w:i/>
        </w:rPr>
        <w:t>orangtua</w:t>
      </w:r>
      <w:r w:rsidRPr="00FD23AF">
        <w:rPr>
          <w:i/>
        </w:rPr>
        <w:t xml:space="preserve"> dan pengajar dalam pemanfaatan inovasi data terdapat 2 orang setuju, 20 orang enggan, 19 orang menyimpang, dan 3 orang tegas bentrok. </w:t>
      </w:r>
    </w:p>
    <w:p w:rsidR="002B3A0B" w:rsidRPr="00FD23AF" w:rsidRDefault="00000C25" w:rsidP="00FD23AF">
      <w:pPr>
        <w:pStyle w:val="BodyText"/>
        <w:ind w:left="426" w:right="608"/>
        <w:jc w:val="left"/>
        <w:rPr>
          <w:i/>
        </w:rPr>
      </w:pPr>
      <w:r w:rsidRPr="00FD23AF">
        <w:rPr>
          <w:b/>
          <w:i/>
        </w:rPr>
        <w:t>Kata</w:t>
      </w:r>
      <w:r w:rsidRPr="00FD23AF">
        <w:rPr>
          <w:b/>
          <w:i/>
          <w:spacing w:val="4"/>
        </w:rPr>
        <w:t xml:space="preserve"> </w:t>
      </w:r>
      <w:proofErr w:type="gramStart"/>
      <w:r w:rsidRPr="00FD23AF">
        <w:rPr>
          <w:b/>
          <w:i/>
        </w:rPr>
        <w:t>Kunci</w:t>
      </w:r>
      <w:r w:rsidRPr="00FD23AF">
        <w:rPr>
          <w:b/>
          <w:i/>
          <w:spacing w:val="5"/>
        </w:rPr>
        <w:t xml:space="preserve"> </w:t>
      </w:r>
      <w:r w:rsidRPr="00FD23AF">
        <w:rPr>
          <w:b/>
          <w:i/>
        </w:rPr>
        <w:t>:</w:t>
      </w:r>
      <w:proofErr w:type="gramEnd"/>
      <w:r w:rsidRPr="00FD23AF">
        <w:rPr>
          <w:b/>
          <w:i/>
          <w:spacing w:val="12"/>
        </w:rPr>
        <w:t xml:space="preserve"> </w:t>
      </w:r>
      <w:r w:rsidRPr="00FD23AF">
        <w:rPr>
          <w:i/>
        </w:rPr>
        <w:t>Kolaborasi</w:t>
      </w:r>
      <w:r w:rsidRPr="00FD23AF">
        <w:rPr>
          <w:i/>
          <w:spacing w:val="5"/>
        </w:rPr>
        <w:t xml:space="preserve"> </w:t>
      </w:r>
      <w:r w:rsidRPr="00FD23AF">
        <w:rPr>
          <w:i/>
        </w:rPr>
        <w:t>Orang</w:t>
      </w:r>
      <w:r w:rsidRPr="00FD23AF">
        <w:rPr>
          <w:i/>
          <w:spacing w:val="1"/>
        </w:rPr>
        <w:t xml:space="preserve"> </w:t>
      </w:r>
      <w:r w:rsidRPr="00FD23AF">
        <w:rPr>
          <w:i/>
        </w:rPr>
        <w:t>Tua</w:t>
      </w:r>
      <w:r w:rsidRPr="00FD23AF">
        <w:rPr>
          <w:i/>
          <w:spacing w:val="5"/>
        </w:rPr>
        <w:t xml:space="preserve"> </w:t>
      </w:r>
      <w:r w:rsidRPr="00FD23AF">
        <w:rPr>
          <w:i/>
        </w:rPr>
        <w:t>Dan</w:t>
      </w:r>
      <w:r w:rsidRPr="00FD23AF">
        <w:rPr>
          <w:i/>
          <w:spacing w:val="10"/>
        </w:rPr>
        <w:t xml:space="preserve"> </w:t>
      </w:r>
      <w:r w:rsidRPr="00FD23AF">
        <w:rPr>
          <w:i/>
        </w:rPr>
        <w:t>Guru,</w:t>
      </w:r>
      <w:r w:rsidRPr="00FD23AF">
        <w:rPr>
          <w:i/>
          <w:spacing w:val="9"/>
        </w:rPr>
        <w:t xml:space="preserve"> </w:t>
      </w:r>
      <w:r w:rsidRPr="00FD23AF">
        <w:rPr>
          <w:i/>
        </w:rPr>
        <w:t>Penggunaan</w:t>
      </w:r>
      <w:r w:rsidRPr="00FD23AF">
        <w:rPr>
          <w:i/>
          <w:spacing w:val="4"/>
        </w:rPr>
        <w:t xml:space="preserve"> </w:t>
      </w:r>
      <w:r w:rsidRPr="00FD23AF">
        <w:rPr>
          <w:i/>
        </w:rPr>
        <w:t>Teknologi</w:t>
      </w:r>
      <w:r w:rsidRPr="00FD23AF">
        <w:rPr>
          <w:i/>
          <w:spacing w:val="6"/>
        </w:rPr>
        <w:t xml:space="preserve"> </w:t>
      </w:r>
      <w:r w:rsidR="00FD23AF">
        <w:rPr>
          <w:i/>
          <w:spacing w:val="6"/>
        </w:rPr>
        <w:t>in</w:t>
      </w:r>
      <w:r w:rsidRPr="00FD23AF">
        <w:rPr>
          <w:i/>
        </w:rPr>
        <w:t>formasi,</w:t>
      </w:r>
      <w:r w:rsidR="00FD23AF">
        <w:rPr>
          <w:i/>
          <w:spacing w:val="9"/>
        </w:rPr>
        <w:t xml:space="preserve"> </w:t>
      </w:r>
      <w:r w:rsidRPr="00FD23AF">
        <w:rPr>
          <w:i/>
        </w:rPr>
        <w:t>Keberhasilan</w:t>
      </w:r>
      <w:r w:rsidR="00FD23AF">
        <w:rPr>
          <w:i/>
        </w:rPr>
        <w:t xml:space="preserve"> </w:t>
      </w:r>
      <w:r w:rsidRPr="00FD23AF">
        <w:rPr>
          <w:i/>
          <w:spacing w:val="-57"/>
        </w:rPr>
        <w:t xml:space="preserve"> </w:t>
      </w:r>
      <w:r w:rsidRPr="00FD23AF">
        <w:rPr>
          <w:i/>
        </w:rPr>
        <w:t>Pembelajaran</w:t>
      </w:r>
      <w:r w:rsidRPr="00FD23AF">
        <w:rPr>
          <w:i/>
          <w:spacing w:val="-1"/>
        </w:rPr>
        <w:t xml:space="preserve"> </w:t>
      </w:r>
      <w:r w:rsidRPr="00FD23AF">
        <w:rPr>
          <w:i/>
        </w:rPr>
        <w:t>Bahasa, Anak Usia</w:t>
      </w:r>
      <w:r w:rsidRPr="00FD23AF">
        <w:rPr>
          <w:i/>
          <w:spacing w:val="1"/>
        </w:rPr>
        <w:t xml:space="preserve"> </w:t>
      </w:r>
      <w:r w:rsidRPr="00FD23AF">
        <w:rPr>
          <w:i/>
        </w:rPr>
        <w:t>Dini</w:t>
      </w:r>
    </w:p>
    <w:p w:rsidR="002B3A0B" w:rsidRDefault="002B3A0B">
      <w:pPr>
        <w:pStyle w:val="BodyText"/>
        <w:jc w:val="left"/>
        <w:rPr>
          <w:sz w:val="28"/>
        </w:rPr>
      </w:pPr>
    </w:p>
    <w:p w:rsidR="002B3A0B" w:rsidRDefault="00FD23AF">
      <w:pPr>
        <w:pStyle w:val="Heading1"/>
        <w:ind w:left="100"/>
        <w:jc w:val="left"/>
      </w:pPr>
      <w:r>
        <w:t>Pendahuluan</w:t>
      </w:r>
    </w:p>
    <w:p w:rsidR="00032932" w:rsidRDefault="00AF7EC0" w:rsidP="00032932">
      <w:pPr>
        <w:pStyle w:val="BodyText"/>
        <w:spacing w:line="276" w:lineRule="auto"/>
        <w:ind w:left="100" w:right="214" w:firstLine="575"/>
      </w:pPr>
      <w:r>
        <w:t xml:space="preserve">Pendidikan </w:t>
      </w:r>
      <w:proofErr w:type="gramStart"/>
      <w:r>
        <w:t>usia</w:t>
      </w:r>
      <w:proofErr w:type="gramEnd"/>
      <w:r>
        <w:t xml:space="preserve"> dini</w:t>
      </w:r>
      <w:r w:rsidR="00032932">
        <w:t xml:space="preserve"> adalah upaya instruktif (</w:t>
      </w:r>
      <w:r>
        <w:t>orangtua</w:t>
      </w:r>
      <w:r w:rsidR="00032932">
        <w:t xml:space="preserve">, pengajar, dan orang dewasa lainnya) dalam menangani pergantian peristiwa dan menerima anak-anak sejak lahir hingga dewasa. </w:t>
      </w:r>
      <w:proofErr w:type="gramStart"/>
      <w:r w:rsidR="00032932">
        <w:t>Enam tahun melalui pengaturan berbagai pertemuan dan dorongan yang bersifat formatif, terpadu, dan lengkap sehingga anak-anak dapat tumbuh dan berkembang secara ideal sesuai tahap perkembangan mereka.</w:t>
      </w:r>
      <w:proofErr w:type="gramEnd"/>
      <w:r w:rsidR="00032932">
        <w:t xml:space="preserve"> Sesuai (Eliza, 2013) Pendidikan Anak </w:t>
      </w:r>
      <w:proofErr w:type="gramStart"/>
      <w:r w:rsidR="00032932">
        <w:t>Usia</w:t>
      </w:r>
      <w:proofErr w:type="gramEnd"/>
      <w:r w:rsidR="00032932">
        <w:t xml:space="preserve"> Dini adalah sekolah yang vital bagi anak-anak di kehidupan selanjutnya.</w:t>
      </w:r>
    </w:p>
    <w:p w:rsidR="00032932" w:rsidRDefault="00AF7EC0" w:rsidP="00032932">
      <w:pPr>
        <w:pStyle w:val="BodyText"/>
        <w:spacing w:line="276" w:lineRule="auto"/>
        <w:ind w:left="100" w:right="214" w:firstLine="575"/>
      </w:pPr>
      <w:r>
        <w:t xml:space="preserve">Pendidikan usia </w:t>
      </w:r>
      <w:proofErr w:type="gramStart"/>
      <w:r>
        <w:t>dini</w:t>
      </w:r>
      <w:r w:rsidR="00032932">
        <w:t>(</w:t>
      </w:r>
      <w:proofErr w:type="gramEnd"/>
      <w:r w:rsidR="00032932">
        <w:t xml:space="preserve">PAUD) (Pertiwi, 2020) adalah suatu jenjang pendidikan sebelum </w:t>
      </w:r>
      <w:r w:rsidR="00032932">
        <w:lastRenderedPageBreak/>
        <w:t xml:space="preserve">jenjang pendidikan dasar yang merupakan suatu pembinaan pembinaan yang ditujukan kepada anak-anak sejak lahir sampai dengan usia enam tahun yang dibawa keluar melalui penyelenggaraan peningkatan edukatif untuk membantu jasmani dan rohani. </w:t>
      </w:r>
      <w:proofErr w:type="gramStart"/>
      <w:r w:rsidR="00032932">
        <w:t>perkembangan</w:t>
      </w:r>
      <w:proofErr w:type="gramEnd"/>
      <w:r w:rsidR="00032932">
        <w:t xml:space="preserve"> dan kemajuan sehingga anak memiliki status untuk memasuki sekolah lanjutan, yang tergantung pada jalur formal, nonformal, dan kasual.</w:t>
      </w:r>
    </w:p>
    <w:p w:rsidR="002B3A0B" w:rsidRDefault="00AF7EC0" w:rsidP="00032932">
      <w:pPr>
        <w:pStyle w:val="BodyText"/>
        <w:spacing w:line="276" w:lineRule="auto"/>
        <w:ind w:left="100" w:right="214" w:firstLine="575"/>
      </w:pPr>
      <w:r>
        <w:t xml:space="preserve">Pendidikan </w:t>
      </w:r>
      <w:proofErr w:type="gramStart"/>
      <w:r>
        <w:t>usia</w:t>
      </w:r>
      <w:proofErr w:type="gramEnd"/>
      <w:r>
        <w:t xml:space="preserve"> dini</w:t>
      </w:r>
      <w:r w:rsidR="00032932">
        <w:t xml:space="preserve"> (Huliyah 2016) merupakan wadah bagi anak-anak usia cemerlang untuk membina lembaga-lembaga dasar, karena menurut terapis, remaja hanya datang sekali dan tidak dapat diulang, yang sangat menentukan bagi peningkatan kecerdasan manusia lainnya. </w:t>
      </w:r>
      <w:proofErr w:type="gramStart"/>
      <w:r w:rsidR="00032932">
        <w:t>karakteristik</w:t>
      </w:r>
      <w:proofErr w:type="gramEnd"/>
      <w:r w:rsidR="00032932">
        <w:t xml:space="preserve">. </w:t>
      </w:r>
      <w:proofErr w:type="gramStart"/>
      <w:r w:rsidR="00032932">
        <w:t>Hal ini sesuai dengan penilaian (Mansur, 2005) yang menyatakan bahwa pemuda adalah kumpulan anak muda yang berada dalam jalur perkembangan dan kemajuan yang luar biasa.</w:t>
      </w:r>
      <w:proofErr w:type="gramEnd"/>
      <w:r w:rsidR="00032932">
        <w:t xml:space="preserve"> </w:t>
      </w:r>
      <w:proofErr w:type="gramStart"/>
      <w:r w:rsidR="00032932">
        <w:t>Mereka memiliki desain pengembangan dan peningkatan yang eksplisit sesuai dengan tingkat perkembangan dan kemajuan mereka.</w:t>
      </w:r>
      <w:proofErr w:type="gramEnd"/>
      <w:r w:rsidR="00032932">
        <w:t xml:space="preserve"> </w:t>
      </w:r>
      <w:proofErr w:type="gramStart"/>
      <w:r w:rsidR="00032932">
        <w:t>Masa ini merupakan masa yang cemerlang, karena anak-anak mengalami perkembangan dan kemajuan yang sangat pesat dan tidak dapat digantikan di kemudian hari.</w:t>
      </w:r>
      <w:proofErr w:type="gramEnd"/>
    </w:p>
    <w:p w:rsidR="00032932" w:rsidRDefault="00032932" w:rsidP="00032932">
      <w:pPr>
        <w:pStyle w:val="BodyText"/>
        <w:spacing w:line="276" w:lineRule="auto"/>
        <w:ind w:left="100" w:right="214" w:firstLine="575"/>
      </w:pPr>
      <w:proofErr w:type="gramStart"/>
      <w:r>
        <w:t>Demikian pula, seperti yang ditunjukkan oleh Eliza (2021) dinyatakan bahwa orang mengalami masa-masa sulit yang beragam seiring dengan pergantian peristiwa dan perkembangan mereka di masa muda secara eksklusif sehingga pemuda adalah sosok tunggal yang sedang mengalami interaksi yang lebih baik dengan kebutuhan untuk kehidupan selanjutnya.</w:t>
      </w:r>
      <w:proofErr w:type="gramEnd"/>
      <w:r>
        <w:t xml:space="preserve"> </w:t>
      </w:r>
      <w:proofErr w:type="gramStart"/>
      <w:r>
        <w:t>Sementara itu (Yamin dan Sanan, 2010) berpendapat bahwa masa remaja merupakan masa yang sangat jelas bagi pergantian peristiwa dan perkembangan anak selanjutnya karena merupakan masa yang sensitif dalam kehidupan anak selanjutnya.</w:t>
      </w:r>
      <w:proofErr w:type="gramEnd"/>
    </w:p>
    <w:p w:rsidR="00032932" w:rsidRDefault="00032932" w:rsidP="00032932">
      <w:pPr>
        <w:pStyle w:val="BodyText"/>
        <w:spacing w:line="276" w:lineRule="auto"/>
        <w:ind w:left="100" w:right="214" w:firstLine="575"/>
      </w:pPr>
      <w:r>
        <w:t xml:space="preserve">Upaya bersama adalah menjalin hubungan antara dua pertemuan dengan titik dan target tertentu. </w:t>
      </w:r>
      <w:proofErr w:type="gramStart"/>
      <w:r>
        <w:t>Kata usaha bersama merupakan istilah yang memiliki arti penting mengambil bagian atau pekerjaan.</w:t>
      </w:r>
      <w:proofErr w:type="gramEnd"/>
      <w:r>
        <w:t xml:space="preserve"> Sesuai (Qadafi, 2018) kerjasama umumnya digunakan untuk memperjelas tindakan setidaknya dua pertemuan untuk mencapai tujuan bersama dan mencakup interaksi kerja masing-masing dan bekerja </w:t>
      </w:r>
      <w:proofErr w:type="gramStart"/>
      <w:r>
        <w:t>sama</w:t>
      </w:r>
      <w:proofErr w:type="gramEnd"/>
      <w:r>
        <w:t xml:space="preserve"> dalam mencapainya.</w:t>
      </w:r>
    </w:p>
    <w:p w:rsidR="00032932" w:rsidRDefault="00032932" w:rsidP="00032932">
      <w:pPr>
        <w:pStyle w:val="BodyText"/>
        <w:spacing w:line="276" w:lineRule="auto"/>
        <w:ind w:left="100" w:right="214" w:firstLine="575"/>
      </w:pPr>
      <w:proofErr w:type="gramStart"/>
      <w:r>
        <w:t xml:space="preserve">Sejalan dengan itu sebagaimana ditunjukkan oleh (Polwel dalam Diadha, 2015) menjelaskan manfaat kerjasama antara </w:t>
      </w:r>
      <w:r w:rsidR="00AF7EC0">
        <w:t>orangtua</w:t>
      </w:r>
      <w:r>
        <w:t xml:space="preserve"> dan pendidik untuk membangun pemahaman dan keterlibatan dengan mendukung dan mendidik anak-anak.</w:t>
      </w:r>
      <w:proofErr w:type="gramEnd"/>
      <w:r>
        <w:t xml:space="preserve"> </w:t>
      </w:r>
      <w:proofErr w:type="gramStart"/>
      <w:r>
        <w:t xml:space="preserve">Instruktur dapat menjelaskan tentang program pembelajaran yang seharusnya dapat dilakukan di rumah dan terus bersama </w:t>
      </w:r>
      <w:r w:rsidR="00AF7EC0">
        <w:t>orangtua</w:t>
      </w:r>
      <w:r>
        <w:t xml:space="preserve"> dalam mendidik anak-anaknya dengan menyampaikan secara lugas atau melalui kunjungan di aplikasi whatsapp dan SMS/telepon.</w:t>
      </w:r>
      <w:proofErr w:type="gramEnd"/>
    </w:p>
    <w:p w:rsidR="002B3A0B" w:rsidRDefault="00032932" w:rsidP="00032932">
      <w:pPr>
        <w:pStyle w:val="BodyText"/>
        <w:spacing w:line="276" w:lineRule="auto"/>
        <w:ind w:left="100" w:right="214" w:firstLine="575"/>
      </w:pPr>
      <w:proofErr w:type="gramStart"/>
      <w:r>
        <w:t>Inovasi mempengaruhi kehidupan individu, mengingat iklim keluarga.</w:t>
      </w:r>
      <w:proofErr w:type="gramEnd"/>
      <w:r>
        <w:t xml:space="preserve"> </w:t>
      </w:r>
      <w:proofErr w:type="gramStart"/>
      <w:r>
        <w:t>Menurut (Irwansyah, 2018) kemajuan inovatif harus disikapi dengan cermat dan tepat untuk memberikan manfaat bagi keluarga, khususnya dalam mendidik anak-anak.</w:t>
      </w:r>
      <w:proofErr w:type="gramEnd"/>
      <w:r>
        <w:t xml:space="preserve"> </w:t>
      </w:r>
      <w:proofErr w:type="gramStart"/>
      <w:r>
        <w:t xml:space="preserve">Perkembangan pesat teknologi saat ini seperti ponsel, komputer, berbagai media online, yang semuanya terkait menggunakan internet, menawarkan berbagai jenis hiburan untuk </w:t>
      </w:r>
      <w:r w:rsidR="00AF7EC0">
        <w:t>orangtua</w:t>
      </w:r>
      <w:r>
        <w:t>, anak-anak, dan juga anak-anak.</w:t>
      </w:r>
      <w:proofErr w:type="gramEnd"/>
    </w:p>
    <w:p w:rsidR="002B3A0B" w:rsidRDefault="002B3A0B">
      <w:pPr>
        <w:spacing w:line="276" w:lineRule="auto"/>
        <w:sectPr w:rsidR="002B3A0B" w:rsidSect="00032932">
          <w:headerReference w:type="default" r:id="rId10"/>
          <w:type w:val="continuous"/>
          <w:pgSz w:w="12240" w:h="15840"/>
          <w:pgMar w:top="1360" w:right="1220" w:bottom="280" w:left="1340" w:header="720" w:footer="720" w:gutter="0"/>
          <w:cols w:space="720"/>
        </w:sectPr>
      </w:pPr>
    </w:p>
    <w:p w:rsidR="00032932" w:rsidRDefault="00032932" w:rsidP="00032932">
      <w:pPr>
        <w:pStyle w:val="BodyText"/>
        <w:spacing w:line="276" w:lineRule="auto"/>
        <w:ind w:left="100" w:right="216" w:firstLine="575"/>
      </w:pPr>
      <w:proofErr w:type="gramStart"/>
      <w:r>
        <w:lastRenderedPageBreak/>
        <w:t>Mempertimbangkan kasus pandemi karena Covid, otoritas publik telah memindahkan latihan dari sekolah ke rumah masing-masing.</w:t>
      </w:r>
      <w:proofErr w:type="gramEnd"/>
      <w:r>
        <w:t xml:space="preserve"> </w:t>
      </w:r>
      <w:proofErr w:type="gramStart"/>
      <w:r>
        <w:t xml:space="preserve">Hal ini membutuhkan upaya terkoordinasi dari </w:t>
      </w:r>
      <w:r w:rsidR="00AF7EC0">
        <w:t>orangtua</w:t>
      </w:r>
      <w:r>
        <w:t xml:space="preserve"> dan instruktur dalam memanfaatkan inovasi.</w:t>
      </w:r>
      <w:proofErr w:type="gramEnd"/>
      <w:r>
        <w:t xml:space="preserve"> Dengan </w:t>
      </w:r>
      <w:proofErr w:type="gramStart"/>
      <w:r>
        <w:t>cara</w:t>
      </w:r>
      <w:proofErr w:type="gramEnd"/>
      <w:r>
        <w:t xml:space="preserve"> ini pemanfaatan inovasi data sangat berguna untuk siklus belajar anak-anak. Inovasi web juga dapat mempengaruhi perilaku dan kehidupan anak-anak untuk saat ini untuk itu </w:t>
      </w:r>
      <w:r w:rsidR="00AF7EC0">
        <w:t>orangtua</w:t>
      </w:r>
      <w:r>
        <w:t xml:space="preserve"> harus mengarahkan dan mengarahkan anak-anak dalam menggunakan media web agar anak-anak tidak menjadi tergantung pada web dan berdampak negatif pada perilaku anak-anak.</w:t>
      </w:r>
    </w:p>
    <w:p w:rsidR="00032932" w:rsidRDefault="00032932" w:rsidP="00032932">
      <w:pPr>
        <w:pStyle w:val="BodyText"/>
        <w:spacing w:line="276" w:lineRule="auto"/>
        <w:ind w:left="100" w:right="216" w:firstLine="575"/>
      </w:pPr>
      <w:r>
        <w:t xml:space="preserve">Kemampuan bahasa anak-anak sangat penting karena bahasa adalah </w:t>
      </w:r>
      <w:proofErr w:type="gramStart"/>
      <w:r>
        <w:t>cara</w:t>
      </w:r>
      <w:proofErr w:type="gramEnd"/>
      <w:r>
        <w:t xml:space="preserve"> untuk berbicara dengan lingkungan dan orang-orang di sekitar mereka. </w:t>
      </w:r>
      <w:proofErr w:type="gramStart"/>
      <w:r>
        <w:t>Seperti yang ditunjukkan oleh (Yulsyofriend, 2019) menjelaskan bahwa bahasa adalah alat untuk mengkomunikasikan perasaan, bahasa adalah alat untuk membantu orang.</w:t>
      </w:r>
      <w:proofErr w:type="gramEnd"/>
      <w:r>
        <w:t xml:space="preserve"> </w:t>
      </w:r>
      <w:proofErr w:type="gramStart"/>
      <w:r>
        <w:t>Selain itu, Menurut (Abdurahman, 2003) menyatakan bahwa bahasa adalah kerangka korespondensi yang tergabung, termasuk dikomunikasikan dalam bahasa, membaca dan mengarang.</w:t>
      </w:r>
      <w:proofErr w:type="gramEnd"/>
      <w:r>
        <w:t xml:space="preserve"> </w:t>
      </w:r>
      <w:proofErr w:type="gramStart"/>
      <w:r>
        <w:t>Oleh karena itu, bahasa merupakan salah satu sudut pandang yang harus digalakkan pada generasi muda karena bahasa merupakan kemampuan yang seharusnya sudah siap untuk menyesuaikan diri dengan standar-standar yang ada secara lokal.</w:t>
      </w:r>
      <w:proofErr w:type="gramEnd"/>
    </w:p>
    <w:p w:rsidR="002B3A0B" w:rsidRDefault="00032932" w:rsidP="00032932">
      <w:pPr>
        <w:pStyle w:val="BodyText"/>
        <w:spacing w:line="276" w:lineRule="auto"/>
        <w:ind w:left="100" w:right="216" w:firstLine="575"/>
      </w:pPr>
      <w:proofErr w:type="gramStart"/>
      <w:r>
        <w:t>Mencari tahu bagaimana membaca dengan teliti, menulis, menghitung, dan bahkan sains saat ini tidak boleh dipandang sebagai tidak-tidak untuk kaum muda.</w:t>
      </w:r>
      <w:proofErr w:type="gramEnd"/>
      <w:r>
        <w:t xml:space="preserve"> Masalah utamanya adalah mereproduksi </w:t>
      </w:r>
      <w:proofErr w:type="gramStart"/>
      <w:r>
        <w:t>cara</w:t>
      </w:r>
      <w:proofErr w:type="gramEnd"/>
      <w:r>
        <w:t xml:space="preserve"> belajarnya dengan tujuan agar anak-anak melihat latihan belajar mereka sebagai benar-benar seperti bermain dan tentu saja sebagai permainan. </w:t>
      </w:r>
      <w:proofErr w:type="gramStart"/>
      <w:r>
        <w:t>Kenyataan yang ditemukan di lapangan menunjukkan bahwa siswa kurang tertarik pada latihan pemahaman.</w:t>
      </w:r>
      <w:proofErr w:type="gramEnd"/>
      <w:r>
        <w:t xml:space="preserve"> </w:t>
      </w:r>
      <w:proofErr w:type="gramStart"/>
      <w:r>
        <w:t>(Kuswanto dan Radiansah 2018)</w:t>
      </w:r>
      <w:r w:rsidR="00000C25">
        <w:t>.</w:t>
      </w:r>
      <w:proofErr w:type="gramEnd"/>
    </w:p>
    <w:p w:rsidR="00032932" w:rsidRDefault="00032932" w:rsidP="00032932">
      <w:pPr>
        <w:pStyle w:val="BodyText"/>
        <w:spacing w:before="2" w:line="276" w:lineRule="auto"/>
        <w:ind w:left="100" w:right="213" w:firstLine="575"/>
      </w:pPr>
      <w:r>
        <w:t xml:space="preserve">Satu ulasan lagi yang disutradarai oleh (Anawaty, 2020) melihat adanya masalah pada kemampuan bahasa anak dalam mengartikulasikan kata-kata yang masih merepotkan atau terbata-bata, misalnya anak disuruh bertepuk tangan sambil bernyanyi dan memahami </w:t>
      </w:r>
      <w:proofErr w:type="gramStart"/>
      <w:r>
        <w:t>doa</w:t>
      </w:r>
      <w:proofErr w:type="gramEnd"/>
      <w:r>
        <w:t xml:space="preserve">. </w:t>
      </w:r>
      <w:proofErr w:type="gramStart"/>
      <w:r>
        <w:t xml:space="preserve">Selain itu, penelitian terdahulu yang dipimpin (Julinda, 2020) berjudul kerjasama pengajar dan </w:t>
      </w:r>
      <w:r w:rsidR="00AF7EC0">
        <w:t>orangtua</w:t>
      </w:r>
      <w:r>
        <w:t xml:space="preserve"> dalam mengawasi rumah agar menguasai teknik pembelajaran selama pandemi COVID-19 bagi siswa PAUD Kasih Eftrata Jatiasih.</w:t>
      </w:r>
      <w:proofErr w:type="gramEnd"/>
      <w:r>
        <w:t xml:space="preserve"> Hasil dari tinjauan ini menunjukkan bahwa upaya bersama antara pengajar dan </w:t>
      </w:r>
      <w:r w:rsidR="00AF7EC0">
        <w:t>orangtua</w:t>
      </w:r>
      <w:r>
        <w:t xml:space="preserve"> dalam mengawasi rumah dengan memahami teknik pembelajaran selama pandemi Coronavirus untuk siswa PAUD Kasih Eftrata Jatiasih mendapat 98,28% kolaborasi antara pendidik dan </w:t>
      </w:r>
      <w:r w:rsidR="00AF7EC0">
        <w:t>orangtua</w:t>
      </w:r>
      <w:r>
        <w:t xml:space="preserve"> dalam mengawasi sistem pembelajaran jemput di rumah dapat diterima , dan 3,72% partisipasi pendidik dan </w:t>
      </w:r>
      <w:r w:rsidR="00AF7EC0">
        <w:t>orangtua</w:t>
      </w:r>
      <w:r>
        <w:t xml:space="preserve"> dalam mengawasi prosedur pembelajaran di rumah kurang.</w:t>
      </w:r>
    </w:p>
    <w:p w:rsidR="00032932" w:rsidRDefault="00032932" w:rsidP="00032932">
      <w:pPr>
        <w:pStyle w:val="BodyText"/>
        <w:spacing w:before="2" w:line="276" w:lineRule="auto"/>
        <w:ind w:left="100" w:right="213" w:firstLine="575"/>
      </w:pPr>
      <w:r>
        <w:t xml:space="preserve">Melihat kenyataan di lapangan saat ini, kita dapat melihat bahwa beberapa anak tampaknya membutuhkan kemampuan bahasa, anak-anak membutuhkan kepastian dan tidak melakukan latihan narasi yang disebutkan oleh instruktur, tidak mengembangkan kemampuan bahasa mereka sendiri, dan akan pada umumnya menjadi tidak aktif, kurang inventif dalam memahami sistem. </w:t>
      </w:r>
      <w:proofErr w:type="gramStart"/>
      <w:r>
        <w:t xml:space="preserve">Permasalahan tersebut muncul karena tidak adanya kerjasama antara </w:t>
      </w:r>
      <w:r w:rsidR="00AF7EC0">
        <w:t>orangtua</w:t>
      </w:r>
      <w:r>
        <w:t xml:space="preserve"> dan pengajar dalam menyadari anak dimana </w:t>
      </w:r>
      <w:r w:rsidR="00AF7EC0">
        <w:t>orangtua</w:t>
      </w:r>
      <w:r>
        <w:t xml:space="preserve"> hanya menyerahkan sepenuhnya kepada pendidik atau sekolah sehingga anak hanya mereview di sekolah dengan praktis tidak belajar ulang di rumah.</w:t>
      </w:r>
      <w:proofErr w:type="gramEnd"/>
    </w:p>
    <w:p w:rsidR="00032932" w:rsidRDefault="00032932" w:rsidP="00032932">
      <w:pPr>
        <w:pStyle w:val="BodyText"/>
        <w:spacing w:before="2" w:line="276" w:lineRule="auto"/>
        <w:ind w:left="100" w:right="213" w:firstLine="575"/>
      </w:pPr>
    </w:p>
    <w:p w:rsidR="00032932" w:rsidRDefault="00032932" w:rsidP="00032932">
      <w:pPr>
        <w:pStyle w:val="BodyText"/>
        <w:spacing w:before="2" w:line="276" w:lineRule="auto"/>
        <w:ind w:left="100" w:right="213" w:firstLine="575"/>
      </w:pPr>
      <w:r>
        <w:lastRenderedPageBreak/>
        <w:t xml:space="preserve">Dalam sistem pembelajaran, pekerjaan </w:t>
      </w:r>
      <w:r w:rsidR="00AF7EC0">
        <w:t>orangtua</w:t>
      </w:r>
      <w:r>
        <w:t xml:space="preserve"> jelas juga vital mengarahkan anak-anak untuk belajar di rumah karena </w:t>
      </w:r>
      <w:r w:rsidR="00AF7EC0">
        <w:t>orangtua</w:t>
      </w:r>
      <w:r>
        <w:t xml:space="preserve"> biasanya dapat memacu anak-anak mereka untuk belajar dan </w:t>
      </w:r>
      <w:r w:rsidR="00AF7EC0">
        <w:t>orangtua</w:t>
      </w:r>
      <w:r>
        <w:t xml:space="preserve"> juga dapat memahami </w:t>
      </w:r>
      <w:proofErr w:type="gramStart"/>
      <w:r>
        <w:t>cara</w:t>
      </w:r>
      <w:proofErr w:type="gramEnd"/>
      <w:r>
        <w:t xml:space="preserve"> mendidik anak-anak mereka sehingga mereka melihat lebih banyak dan menerapkannya secara efektif. </w:t>
      </w:r>
      <w:proofErr w:type="gramStart"/>
      <w:r>
        <w:t xml:space="preserve">Dari sini, penting untuk berpartisipasi antara </w:t>
      </w:r>
      <w:r w:rsidR="00AF7EC0">
        <w:t>orangtua</w:t>
      </w:r>
      <w:r>
        <w:t xml:space="preserve"> dan instruktur dalam mengarahkan anak-anak agar kemajuan anak-anak dapat dikontrol dalam belajar di sekolah dan di rumah.</w:t>
      </w:r>
      <w:proofErr w:type="gramEnd"/>
      <w:r>
        <w:t xml:space="preserve"> Upaya terkoordinasi </w:t>
      </w:r>
      <w:r w:rsidR="00AF7EC0">
        <w:t>orangtua</w:t>
      </w:r>
      <w:r>
        <w:t xml:space="preserve"> dan pengajar harus dimungkinkan dengan </w:t>
      </w:r>
      <w:proofErr w:type="gramStart"/>
      <w:r>
        <w:t>cara</w:t>
      </w:r>
      <w:proofErr w:type="gramEnd"/>
      <w:r>
        <w:t xml:space="preserve"> pendidik dapat menjelaskan tentang program pembelajaran yang harus dilakukan di rumah dan terus bersama </w:t>
      </w:r>
      <w:r w:rsidR="00AF7EC0">
        <w:t>orangtua</w:t>
      </w:r>
      <w:r>
        <w:t xml:space="preserve"> dalam mengajar anak-anak mereka dengan menyampaikan secara langsung atau melalui kunjungan di Whatsapp dan Aplikasi telepon.</w:t>
      </w:r>
    </w:p>
    <w:p w:rsidR="002B3A0B" w:rsidRDefault="00032932" w:rsidP="00032932">
      <w:pPr>
        <w:pStyle w:val="BodyText"/>
        <w:spacing w:before="2" w:line="276" w:lineRule="auto"/>
        <w:ind w:left="100" w:right="213" w:firstLine="575"/>
      </w:pPr>
      <w:r>
        <w:t xml:space="preserve">Melihat permasalahan yang ada di balik layar tersebut, maka penyusun tertarik untuk mengadakan ujian “Survei Berorientasi Masyarakat Orang Tua dan Guru </w:t>
      </w:r>
      <w:proofErr w:type="gramStart"/>
      <w:r>
        <w:t>dalam</w:t>
      </w:r>
      <w:proofErr w:type="gramEnd"/>
      <w:r>
        <w:t xml:space="preserve"> Pemanfaatan Teknologi Informasi terhadap Keberhasilan Pembelajaran Bahasa Anak di Taman Kanak-Kanak Kabupaten Pasaman”.</w:t>
      </w:r>
    </w:p>
    <w:p w:rsidR="002B3A0B" w:rsidRDefault="002B3A0B">
      <w:pPr>
        <w:pStyle w:val="BodyText"/>
        <w:spacing w:before="8"/>
        <w:jc w:val="left"/>
        <w:rPr>
          <w:sz w:val="27"/>
        </w:rPr>
      </w:pPr>
    </w:p>
    <w:p w:rsidR="002B3A0B" w:rsidRDefault="00FD23AF">
      <w:pPr>
        <w:pStyle w:val="Heading1"/>
        <w:ind w:left="100"/>
      </w:pPr>
      <w:r>
        <w:t>Metode</w:t>
      </w:r>
      <w:r>
        <w:rPr>
          <w:spacing w:val="-4"/>
        </w:rPr>
        <w:t xml:space="preserve"> </w:t>
      </w:r>
      <w:r>
        <w:t>Penelitian</w:t>
      </w:r>
    </w:p>
    <w:p w:rsidR="00CA6FA6" w:rsidRDefault="00CA6FA6" w:rsidP="00CA6FA6">
      <w:pPr>
        <w:pStyle w:val="BodyText"/>
        <w:spacing w:line="276" w:lineRule="auto"/>
        <w:ind w:left="100" w:right="211" w:firstLine="568"/>
      </w:pPr>
      <w:proofErr w:type="gramStart"/>
      <w:r>
        <w:t>Jenis penelitian yang dipimpin adalah penelitian kuantitatif ilustratif dengan menggunakan teknik penelitian.</w:t>
      </w:r>
      <w:proofErr w:type="gramEnd"/>
      <w:r>
        <w:t xml:space="preserve"> </w:t>
      </w:r>
      <w:proofErr w:type="gramStart"/>
      <w:r>
        <w:t>Menurut (Yusuf, 2013) metodologi kuantitatif adalah penelitian dengan mengumpulkan informasi sebagai informasi kuantitatif atau berbagai informasi yang dapat dievaluasi.</w:t>
      </w:r>
      <w:proofErr w:type="gramEnd"/>
      <w:r>
        <w:t xml:space="preserve"> </w:t>
      </w:r>
      <w:proofErr w:type="gramStart"/>
      <w:r>
        <w:t>Sesuai (Sugiyono, 2019) strategi penelitian gambaran umum adalah teknik eksplorasi kuantitatif yang digunakan untuk memperoleh informasi yang terjadi sebelumnya, atau sekarang tentang keyakinan, anggapan, kualitas, perilaku, hubungan variabel dan menguji beberapa teori tentang faktor sosiologis dan mental dari contoh.</w:t>
      </w:r>
      <w:proofErr w:type="gramEnd"/>
      <w:r>
        <w:t xml:space="preserve"> </w:t>
      </w:r>
      <w:proofErr w:type="gramStart"/>
      <w:r>
        <w:t>diambil</w:t>
      </w:r>
      <w:proofErr w:type="gramEnd"/>
      <w:r>
        <w:t xml:space="preserve"> dari populasi tertentu, metode pengumpulan informasi dengan persepsi (rapat atau survei) tidak keluar-masuk, dan hasil penelitian secara umum akan diringkas.</w:t>
      </w:r>
    </w:p>
    <w:p w:rsidR="002B3A0B" w:rsidRDefault="00CA6FA6" w:rsidP="00CA6FA6">
      <w:pPr>
        <w:pStyle w:val="BodyText"/>
        <w:spacing w:line="276" w:lineRule="auto"/>
        <w:ind w:left="100" w:right="211" w:firstLine="568"/>
      </w:pPr>
      <w:proofErr w:type="gramStart"/>
      <w:r>
        <w:t xml:space="preserve">Tinjauan ini dimaksudkan untuk menggambarkan upaya terkoordinasi </w:t>
      </w:r>
      <w:r w:rsidR="00AF7EC0">
        <w:t>orangtua</w:t>
      </w:r>
      <w:r>
        <w:t xml:space="preserve"> dan instruktur memanfaatkan inovasi pada pencapaian pembelajaran bahasa remaja.</w:t>
      </w:r>
      <w:proofErr w:type="gramEnd"/>
      <w:r>
        <w:t xml:space="preserve"> </w:t>
      </w:r>
      <w:proofErr w:type="gramStart"/>
      <w:r>
        <w:t>Strategi pemerolehan informasi dalam eksplorasi ini adalah sebagai survey/polling.</w:t>
      </w:r>
      <w:proofErr w:type="gramEnd"/>
      <w:r>
        <w:t xml:space="preserve"> </w:t>
      </w:r>
      <w:proofErr w:type="gramStart"/>
      <w:r>
        <w:t>Prosedur investigasi informasi dalam tinjauan ini menggunakan uji legitimasi dan kualitas yang tak tergoyahkan.</w:t>
      </w:r>
      <w:proofErr w:type="gramEnd"/>
      <w:r>
        <w:t xml:space="preserve"> </w:t>
      </w:r>
      <w:proofErr w:type="gramStart"/>
      <w:r>
        <w:t xml:space="preserve">Metode pengujian dalam review ini menggunakan strategi </w:t>
      </w:r>
      <w:r w:rsidR="00000C25">
        <w:rPr>
          <w:i/>
        </w:rPr>
        <w:t>purposive sampling</w:t>
      </w:r>
      <w:r w:rsidR="00000C25">
        <w:rPr>
          <w:i/>
          <w:spacing w:val="1"/>
        </w:rPr>
        <w:t xml:space="preserve"> </w:t>
      </w:r>
      <w:r w:rsidR="00000C25">
        <w:t>(sampel</w:t>
      </w:r>
      <w:r w:rsidR="00000C25">
        <w:rPr>
          <w:spacing w:val="-1"/>
        </w:rPr>
        <w:t xml:space="preserve"> </w:t>
      </w:r>
      <w:r w:rsidR="00000C25">
        <w:t>pertimbangan).</w:t>
      </w:r>
      <w:proofErr w:type="gramEnd"/>
    </w:p>
    <w:p w:rsidR="002B3A0B" w:rsidRDefault="002B3A0B">
      <w:pPr>
        <w:pStyle w:val="BodyText"/>
        <w:jc w:val="left"/>
        <w:rPr>
          <w:sz w:val="28"/>
        </w:rPr>
      </w:pPr>
    </w:p>
    <w:p w:rsidR="002B3A0B" w:rsidRDefault="00FD23AF">
      <w:pPr>
        <w:pStyle w:val="Heading1"/>
        <w:ind w:left="100"/>
      </w:pPr>
      <w:r>
        <w:t>Hasil</w:t>
      </w:r>
      <w:r>
        <w:rPr>
          <w:spacing w:val="-6"/>
        </w:rPr>
        <w:t xml:space="preserve"> </w:t>
      </w:r>
      <w:r>
        <w:t>Dan</w:t>
      </w:r>
      <w:r>
        <w:rPr>
          <w:spacing w:val="-6"/>
        </w:rPr>
        <w:t xml:space="preserve"> </w:t>
      </w:r>
      <w:r>
        <w:t>Pembahasan</w:t>
      </w:r>
    </w:p>
    <w:p w:rsidR="002B3A0B" w:rsidRDefault="00000C25">
      <w:pPr>
        <w:pStyle w:val="BodyText"/>
        <w:spacing w:before="36" w:line="276" w:lineRule="auto"/>
        <w:ind w:left="100" w:right="215" w:firstLine="568"/>
      </w:pPr>
      <w:r>
        <w:t>Angket disebarkan kepada 44 responden yang menjadi subjek penelitian yaitu guru dan</w:t>
      </w:r>
      <w:r>
        <w:rPr>
          <w:spacing w:val="1"/>
        </w:rPr>
        <w:t xml:space="preserve"> </w:t>
      </w:r>
      <w:r>
        <w:t>orang tua yang berada di Taman Kanak-kanak kecamatan pasaman tentang kolaborasi orang tua</w:t>
      </w:r>
      <w:r>
        <w:rPr>
          <w:spacing w:val="1"/>
        </w:rPr>
        <w:t xml:space="preserve"> </w:t>
      </w:r>
      <w:r>
        <w:t>dan</w:t>
      </w:r>
      <w:r>
        <w:rPr>
          <w:spacing w:val="48"/>
        </w:rPr>
        <w:t xml:space="preserve"> </w:t>
      </w:r>
      <w:r>
        <w:t>guru</w:t>
      </w:r>
      <w:r>
        <w:rPr>
          <w:spacing w:val="48"/>
        </w:rPr>
        <w:t xml:space="preserve"> </w:t>
      </w:r>
      <w:r>
        <w:t>dalam</w:t>
      </w:r>
      <w:r>
        <w:rPr>
          <w:spacing w:val="50"/>
        </w:rPr>
        <w:t xml:space="preserve"> </w:t>
      </w:r>
      <w:r>
        <w:t>penggunaan</w:t>
      </w:r>
      <w:r>
        <w:rPr>
          <w:spacing w:val="48"/>
        </w:rPr>
        <w:t xml:space="preserve"> </w:t>
      </w:r>
      <w:r>
        <w:t>teknologi</w:t>
      </w:r>
      <w:r>
        <w:rPr>
          <w:spacing w:val="50"/>
        </w:rPr>
        <w:t xml:space="preserve"> </w:t>
      </w:r>
      <w:r>
        <w:t>informasi</w:t>
      </w:r>
      <w:r>
        <w:rPr>
          <w:spacing w:val="49"/>
        </w:rPr>
        <w:t xml:space="preserve"> </w:t>
      </w:r>
      <w:r>
        <w:t>terhadap</w:t>
      </w:r>
      <w:r>
        <w:rPr>
          <w:spacing w:val="49"/>
        </w:rPr>
        <w:t xml:space="preserve"> </w:t>
      </w:r>
      <w:r>
        <w:t>keberhasilan</w:t>
      </w:r>
      <w:r>
        <w:rPr>
          <w:spacing w:val="48"/>
        </w:rPr>
        <w:t xml:space="preserve"> </w:t>
      </w:r>
      <w:r>
        <w:t>pembelajaran</w:t>
      </w:r>
      <w:r>
        <w:rPr>
          <w:spacing w:val="48"/>
        </w:rPr>
        <w:t xml:space="preserve"> </w:t>
      </w:r>
      <w:r>
        <w:t>bahasa</w:t>
      </w:r>
      <w:r>
        <w:rPr>
          <w:spacing w:val="-57"/>
        </w:rPr>
        <w:t xml:space="preserve"> </w:t>
      </w:r>
      <w:r>
        <w:t>anak</w:t>
      </w:r>
      <w:r>
        <w:rPr>
          <w:spacing w:val="-1"/>
        </w:rPr>
        <w:t xml:space="preserve"> </w:t>
      </w:r>
      <w:r>
        <w:t>di Taman Kanak-kanak kecamatan Pasaman.</w:t>
      </w:r>
    </w:p>
    <w:p w:rsidR="002B3A0B" w:rsidRDefault="00000C25">
      <w:pPr>
        <w:pStyle w:val="BodyText"/>
        <w:spacing w:before="3" w:line="276" w:lineRule="auto"/>
        <w:ind w:left="100" w:right="212" w:firstLine="568"/>
      </w:pPr>
      <w:r>
        <w:t>Uji coba instrument dilakukan di Taman Kanak-kanak Islam Sabrina Kecamatan Nanggalo</w:t>
      </w:r>
      <w:r>
        <w:rPr>
          <w:spacing w:val="-57"/>
        </w:rPr>
        <w:t xml:space="preserve"> </w:t>
      </w:r>
      <w:r>
        <w:t>Padang. Uji coba ini digunakan untuk sebagai alat pengumpulan data. Hasil uji coba instrumen</w:t>
      </w:r>
      <w:r>
        <w:rPr>
          <w:spacing w:val="1"/>
        </w:rPr>
        <w:t xml:space="preserve"> </w:t>
      </w:r>
      <w:r>
        <w:t>dianalisis untuk mengetahui validitas dan reabilitisan instrument.</w:t>
      </w:r>
      <w:r>
        <w:rPr>
          <w:spacing w:val="1"/>
        </w:rPr>
        <w:t xml:space="preserve"> </w:t>
      </w:r>
      <w:r>
        <w:t>Instrument yang diuji coba</w:t>
      </w:r>
      <w:r>
        <w:rPr>
          <w:spacing w:val="1"/>
        </w:rPr>
        <w:t xml:space="preserve"> </w:t>
      </w:r>
      <w:r>
        <w:t>yakni</w:t>
      </w:r>
      <w:r>
        <w:rPr>
          <w:spacing w:val="1"/>
        </w:rPr>
        <w:t xml:space="preserve"> </w:t>
      </w:r>
      <w:r>
        <w:t>variabel</w:t>
      </w:r>
      <w:r>
        <w:rPr>
          <w:spacing w:val="1"/>
        </w:rPr>
        <w:t xml:space="preserve"> </w:t>
      </w:r>
      <w:r>
        <w:t>kolaborasi</w:t>
      </w:r>
      <w:r>
        <w:rPr>
          <w:spacing w:val="1"/>
        </w:rPr>
        <w:t xml:space="preserve"> </w:t>
      </w:r>
      <w:r>
        <w:t>orang</w:t>
      </w:r>
      <w:r>
        <w:rPr>
          <w:spacing w:val="1"/>
        </w:rPr>
        <w:t xml:space="preserve"> </w:t>
      </w:r>
      <w:r>
        <w:t>tua</w:t>
      </w:r>
      <w:r>
        <w:rPr>
          <w:spacing w:val="1"/>
        </w:rPr>
        <w:t xml:space="preserve"> </w:t>
      </w:r>
      <w:r>
        <w:t>dan</w:t>
      </w:r>
      <w:r>
        <w:rPr>
          <w:spacing w:val="1"/>
        </w:rPr>
        <w:t xml:space="preserve"> </w:t>
      </w:r>
      <w:r>
        <w:t>guru</w:t>
      </w:r>
      <w:r>
        <w:rPr>
          <w:spacing w:val="1"/>
        </w:rPr>
        <w:t xml:space="preserve"> </w:t>
      </w:r>
      <w:r>
        <w:t>dalam</w:t>
      </w:r>
      <w:r>
        <w:rPr>
          <w:spacing w:val="1"/>
        </w:rPr>
        <w:t xml:space="preserve"> </w:t>
      </w:r>
      <w:r>
        <w:t>penggunaan</w:t>
      </w:r>
      <w:r>
        <w:rPr>
          <w:spacing w:val="1"/>
        </w:rPr>
        <w:t xml:space="preserve"> </w:t>
      </w:r>
      <w:r>
        <w:t>teknologi</w:t>
      </w:r>
      <w:r>
        <w:rPr>
          <w:spacing w:val="1"/>
        </w:rPr>
        <w:t xml:space="preserve"> </w:t>
      </w:r>
      <w:r>
        <w:t>informasi</w:t>
      </w:r>
      <w:r>
        <w:rPr>
          <w:spacing w:val="1"/>
        </w:rPr>
        <w:t xml:space="preserve"> </w:t>
      </w:r>
      <w:r>
        <w:t>(x)</w:t>
      </w:r>
      <w:r>
        <w:rPr>
          <w:spacing w:val="1"/>
        </w:rPr>
        <w:t xml:space="preserve"> </w:t>
      </w:r>
      <w:r>
        <w:t>berjumlah 20 soal dan variabel keberhasilan bahasa anak (y) berjumlah 21 soal yang terdiri dari</w:t>
      </w:r>
      <w:r>
        <w:rPr>
          <w:spacing w:val="1"/>
        </w:rPr>
        <w:t xml:space="preserve"> </w:t>
      </w:r>
      <w:r>
        <w:t>pernyataan</w:t>
      </w:r>
      <w:r>
        <w:rPr>
          <w:spacing w:val="31"/>
        </w:rPr>
        <w:t xml:space="preserve"> </w:t>
      </w:r>
      <w:r>
        <w:t>positif</w:t>
      </w:r>
      <w:r>
        <w:rPr>
          <w:spacing w:val="32"/>
        </w:rPr>
        <w:t xml:space="preserve"> </w:t>
      </w:r>
      <w:r>
        <w:t>dan</w:t>
      </w:r>
      <w:r>
        <w:rPr>
          <w:spacing w:val="31"/>
        </w:rPr>
        <w:t xml:space="preserve"> </w:t>
      </w:r>
      <w:r>
        <w:t>negatif</w:t>
      </w:r>
      <w:r>
        <w:rPr>
          <w:spacing w:val="32"/>
        </w:rPr>
        <w:t xml:space="preserve"> </w:t>
      </w:r>
      <w:r>
        <w:t>menggunakan</w:t>
      </w:r>
      <w:r>
        <w:rPr>
          <w:spacing w:val="32"/>
        </w:rPr>
        <w:t xml:space="preserve"> </w:t>
      </w:r>
      <w:r>
        <w:t>skala</w:t>
      </w:r>
      <w:r>
        <w:rPr>
          <w:spacing w:val="28"/>
        </w:rPr>
        <w:t xml:space="preserve"> </w:t>
      </w:r>
      <w:r>
        <w:t>likert</w:t>
      </w:r>
      <w:r>
        <w:rPr>
          <w:spacing w:val="33"/>
        </w:rPr>
        <w:t xml:space="preserve"> </w:t>
      </w:r>
      <w:r>
        <w:t>dengan</w:t>
      </w:r>
      <w:r>
        <w:rPr>
          <w:spacing w:val="32"/>
        </w:rPr>
        <w:t xml:space="preserve"> </w:t>
      </w:r>
      <w:r>
        <w:t>lima</w:t>
      </w:r>
      <w:r>
        <w:rPr>
          <w:spacing w:val="41"/>
        </w:rPr>
        <w:t xml:space="preserve"> </w:t>
      </w:r>
      <w:r>
        <w:t>pilihan</w:t>
      </w:r>
      <w:r>
        <w:rPr>
          <w:spacing w:val="32"/>
        </w:rPr>
        <w:t xml:space="preserve"> </w:t>
      </w:r>
      <w:r>
        <w:t>jawaban,</w:t>
      </w:r>
      <w:r>
        <w:rPr>
          <w:spacing w:val="31"/>
        </w:rPr>
        <w:t xml:space="preserve"> </w:t>
      </w:r>
      <w:r>
        <w:t>yaitu</w:t>
      </w:r>
      <w:r>
        <w:rPr>
          <w:spacing w:val="36"/>
        </w:rPr>
        <w:t xml:space="preserve"> </w:t>
      </w:r>
      <w:r>
        <w:t>:</w:t>
      </w:r>
    </w:p>
    <w:p w:rsidR="002B3A0B" w:rsidRDefault="002B3A0B">
      <w:pPr>
        <w:spacing w:line="276" w:lineRule="auto"/>
        <w:sectPr w:rsidR="002B3A0B">
          <w:pgSz w:w="12240" w:h="15840"/>
          <w:pgMar w:top="1360" w:right="1220" w:bottom="280" w:left="1340" w:header="720" w:footer="720" w:gutter="0"/>
          <w:cols w:space="720"/>
        </w:sectPr>
      </w:pPr>
    </w:p>
    <w:p w:rsidR="002B3A0B" w:rsidRDefault="00000C25">
      <w:pPr>
        <w:pStyle w:val="BodyText"/>
        <w:spacing w:before="76" w:line="276" w:lineRule="auto"/>
        <w:ind w:left="100" w:right="213"/>
      </w:pPr>
      <w:r>
        <w:lastRenderedPageBreak/>
        <w:t>sangat setuju, setuju, ragu-ragu, tidak setuju dan sangat tidak setuju. Skala pilihan untuk analisis</w:t>
      </w:r>
      <w:r>
        <w:rPr>
          <w:spacing w:val="1"/>
        </w:rPr>
        <w:t xml:space="preserve"> </w:t>
      </w:r>
      <w:r>
        <w:t>kuantitatif untuk pernyataan positif yaitu : sangat setuju (5), setuju (4), ragu-ragu (3), tidak setuju</w:t>
      </w:r>
      <w:r>
        <w:rPr>
          <w:spacing w:val="-57"/>
        </w:rPr>
        <w:t xml:space="preserve"> </w:t>
      </w:r>
      <w:r>
        <w:t>(2), sangat tidak setuju (1) sedangkan untuk pernyataan negatif sangat setuju (1), setuju (2), ragu-</w:t>
      </w:r>
      <w:r>
        <w:rPr>
          <w:spacing w:val="-57"/>
        </w:rPr>
        <w:t xml:space="preserve"> </w:t>
      </w:r>
      <w:r>
        <w:t>ragu</w:t>
      </w:r>
      <w:r>
        <w:rPr>
          <w:spacing w:val="-1"/>
        </w:rPr>
        <w:t xml:space="preserve"> </w:t>
      </w:r>
      <w:r>
        <w:t>(3), tidak setuju (4), sangat</w:t>
      </w:r>
      <w:r>
        <w:rPr>
          <w:spacing w:val="-1"/>
        </w:rPr>
        <w:t xml:space="preserve"> </w:t>
      </w:r>
      <w:r>
        <w:t>tidak setuju (5).</w:t>
      </w:r>
    </w:p>
    <w:p w:rsidR="002B3A0B" w:rsidRDefault="00000C25">
      <w:pPr>
        <w:pStyle w:val="Heading1"/>
        <w:numPr>
          <w:ilvl w:val="0"/>
          <w:numId w:val="6"/>
        </w:numPr>
        <w:tabs>
          <w:tab w:val="left" w:pos="529"/>
        </w:tabs>
        <w:spacing w:before="3"/>
        <w:ind w:hanging="429"/>
        <w:jc w:val="both"/>
      </w:pPr>
      <w:r>
        <w:t>Uji</w:t>
      </w:r>
      <w:r>
        <w:rPr>
          <w:spacing w:val="-4"/>
        </w:rPr>
        <w:t xml:space="preserve"> </w:t>
      </w:r>
      <w:r>
        <w:t>Validitas</w:t>
      </w:r>
      <w:r>
        <w:rPr>
          <w:spacing w:val="-3"/>
        </w:rPr>
        <w:t xml:space="preserve"> </w:t>
      </w:r>
      <w:r>
        <w:t>dan</w:t>
      </w:r>
      <w:r>
        <w:rPr>
          <w:spacing w:val="-7"/>
        </w:rPr>
        <w:t xml:space="preserve"> </w:t>
      </w:r>
      <w:r>
        <w:t>Reliabilitas</w:t>
      </w:r>
    </w:p>
    <w:p w:rsidR="002B3A0B" w:rsidRDefault="00CA6FA6">
      <w:pPr>
        <w:pStyle w:val="BodyText"/>
        <w:spacing w:before="40" w:line="276" w:lineRule="auto"/>
        <w:ind w:left="528" w:right="214" w:firstLine="411"/>
      </w:pPr>
      <w:proofErr w:type="gramStart"/>
      <w:r w:rsidRPr="00CA6FA6">
        <w:t>Strategi penghitungan keabsahan instrumen jajak pendapat dilakukan dengan menggunakan SPSS rendition 22.0.</w:t>
      </w:r>
      <w:proofErr w:type="gramEnd"/>
      <w:r w:rsidRPr="00CA6FA6">
        <w:t xml:space="preserve"> Terlepas dari substansial atau tidaknya suatu instrumen eksplorasi dapat dilihat dengan melihat daftar hubungan individu item kedua dengan nilai kepentingan 0</w:t>
      </w:r>
      <w:proofErr w:type="gramStart"/>
      <w:r w:rsidRPr="00CA6FA6">
        <w:t>,05</w:t>
      </w:r>
      <w:proofErr w:type="gramEnd"/>
      <w:r w:rsidRPr="00CA6FA6">
        <w:t xml:space="preserve"> atau 5% dengan nilai dasar. Atau sekali lagi di penghujung hari, ini dapat dianalisis dengan sangat baik antara rhitung dan rtabel untuk N= jumlah tes. </w:t>
      </w:r>
      <w:proofErr w:type="gramStart"/>
      <w:r w:rsidRPr="00CA6FA6">
        <w:t>Efek samping dari uji legitimasi informasi menunjukkan bahwa itu substansial jika rhitung lebih penting daripada rtabel.</w:t>
      </w:r>
      <w:proofErr w:type="gramEnd"/>
      <w:r w:rsidRPr="00CA6FA6">
        <w:t xml:space="preserve"> Dalam tinjauan ini jumlah tes (N) = 16, dengan tingkat kepentingan 0</w:t>
      </w:r>
      <w:proofErr w:type="gramStart"/>
      <w:r w:rsidRPr="00CA6FA6">
        <w:t>,05</w:t>
      </w:r>
      <w:proofErr w:type="gramEnd"/>
      <w:r w:rsidRPr="00CA6FA6">
        <w:t xml:space="preserve"> atau 5% diperoleh r tabel sebesar 0,4683</w:t>
      </w:r>
      <w:r w:rsidR="00000C25">
        <w:t>.</w:t>
      </w:r>
    </w:p>
    <w:p w:rsidR="002B3A0B" w:rsidRDefault="00000C25">
      <w:pPr>
        <w:pStyle w:val="Heading1"/>
        <w:numPr>
          <w:ilvl w:val="1"/>
          <w:numId w:val="6"/>
        </w:numPr>
        <w:tabs>
          <w:tab w:val="left" w:pos="953"/>
        </w:tabs>
        <w:spacing w:before="3"/>
        <w:ind w:hanging="425"/>
        <w:jc w:val="both"/>
      </w:pPr>
      <w:r>
        <w:t>Uji</w:t>
      </w:r>
      <w:r>
        <w:rPr>
          <w:spacing w:val="-4"/>
        </w:rPr>
        <w:t xml:space="preserve"> </w:t>
      </w:r>
      <w:r>
        <w:t>Validitas</w:t>
      </w:r>
    </w:p>
    <w:p w:rsidR="002B3A0B" w:rsidRDefault="00000C25">
      <w:pPr>
        <w:pStyle w:val="ListParagraph"/>
        <w:numPr>
          <w:ilvl w:val="2"/>
          <w:numId w:val="6"/>
        </w:numPr>
        <w:tabs>
          <w:tab w:val="left" w:pos="1453"/>
        </w:tabs>
        <w:spacing w:before="36" w:line="278" w:lineRule="auto"/>
        <w:ind w:right="226"/>
        <w:jc w:val="both"/>
        <w:rPr>
          <w:sz w:val="24"/>
        </w:rPr>
      </w:pPr>
      <w:r>
        <w:rPr>
          <w:sz w:val="24"/>
        </w:rPr>
        <w:t>Uji</w:t>
      </w:r>
      <w:r>
        <w:rPr>
          <w:spacing w:val="1"/>
          <w:sz w:val="24"/>
        </w:rPr>
        <w:t xml:space="preserve"> </w:t>
      </w:r>
      <w:r>
        <w:rPr>
          <w:sz w:val="24"/>
        </w:rPr>
        <w:t>validasi</w:t>
      </w:r>
      <w:r>
        <w:rPr>
          <w:spacing w:val="1"/>
          <w:sz w:val="24"/>
        </w:rPr>
        <w:t xml:space="preserve"> </w:t>
      </w:r>
      <w:r>
        <w:rPr>
          <w:sz w:val="24"/>
        </w:rPr>
        <w:t>variabel</w:t>
      </w:r>
      <w:r>
        <w:rPr>
          <w:spacing w:val="1"/>
          <w:sz w:val="24"/>
        </w:rPr>
        <w:t xml:space="preserve"> </w:t>
      </w:r>
      <w:r>
        <w:rPr>
          <w:sz w:val="24"/>
        </w:rPr>
        <w:t>(X)</w:t>
      </w:r>
      <w:r>
        <w:rPr>
          <w:spacing w:val="1"/>
          <w:sz w:val="24"/>
        </w:rPr>
        <w:t xml:space="preserve"> </w:t>
      </w:r>
      <w:r>
        <w:rPr>
          <w:sz w:val="24"/>
        </w:rPr>
        <w:t>kolaborasi</w:t>
      </w:r>
      <w:r>
        <w:rPr>
          <w:spacing w:val="1"/>
          <w:sz w:val="24"/>
        </w:rPr>
        <w:t xml:space="preserve"> </w:t>
      </w:r>
      <w:r>
        <w:rPr>
          <w:sz w:val="24"/>
        </w:rPr>
        <w:t>orang</w:t>
      </w:r>
      <w:r>
        <w:rPr>
          <w:spacing w:val="1"/>
          <w:sz w:val="24"/>
        </w:rPr>
        <w:t xml:space="preserve"> </w:t>
      </w:r>
      <w:r>
        <w:rPr>
          <w:sz w:val="24"/>
        </w:rPr>
        <w:t>tua</w:t>
      </w:r>
      <w:r>
        <w:rPr>
          <w:spacing w:val="1"/>
          <w:sz w:val="24"/>
        </w:rPr>
        <w:t xml:space="preserve"> </w:t>
      </w:r>
      <w:r>
        <w:rPr>
          <w:sz w:val="24"/>
        </w:rPr>
        <w:t>dan</w:t>
      </w:r>
      <w:r>
        <w:rPr>
          <w:spacing w:val="1"/>
          <w:sz w:val="24"/>
        </w:rPr>
        <w:t xml:space="preserve"> </w:t>
      </w:r>
      <w:r>
        <w:rPr>
          <w:sz w:val="24"/>
        </w:rPr>
        <w:t>guru</w:t>
      </w:r>
      <w:r>
        <w:rPr>
          <w:spacing w:val="1"/>
          <w:sz w:val="24"/>
        </w:rPr>
        <w:t xml:space="preserve"> </w:t>
      </w:r>
      <w:r>
        <w:rPr>
          <w:sz w:val="24"/>
        </w:rPr>
        <w:t>dalam</w:t>
      </w:r>
      <w:r>
        <w:rPr>
          <w:spacing w:val="1"/>
          <w:sz w:val="24"/>
        </w:rPr>
        <w:t xml:space="preserve"> </w:t>
      </w:r>
      <w:r>
        <w:rPr>
          <w:sz w:val="24"/>
        </w:rPr>
        <w:t>penggunaan</w:t>
      </w:r>
      <w:r>
        <w:rPr>
          <w:spacing w:val="1"/>
          <w:sz w:val="24"/>
        </w:rPr>
        <w:t xml:space="preserve"> </w:t>
      </w:r>
      <w:r>
        <w:rPr>
          <w:sz w:val="24"/>
        </w:rPr>
        <w:t>teknologi</w:t>
      </w:r>
      <w:r>
        <w:rPr>
          <w:spacing w:val="-1"/>
          <w:sz w:val="24"/>
        </w:rPr>
        <w:t xml:space="preserve"> </w:t>
      </w:r>
      <w:r>
        <w:rPr>
          <w:sz w:val="24"/>
        </w:rPr>
        <w:t>informasi.</w:t>
      </w:r>
    </w:p>
    <w:p w:rsidR="002B3A0B" w:rsidRDefault="00000C25">
      <w:pPr>
        <w:pStyle w:val="BodyText"/>
        <w:spacing w:line="276" w:lineRule="auto"/>
        <w:ind w:left="1453" w:right="215" w:firstLine="720"/>
      </w:pPr>
      <w:proofErr w:type="gramStart"/>
      <w:r>
        <w:t>Output Uji Validitas Variabel X SPSS versi 22.</w:t>
      </w:r>
      <w:proofErr w:type="gramEnd"/>
      <w:r>
        <w:t xml:space="preserve"> </w:t>
      </w:r>
      <w:r w:rsidR="00CA6FA6" w:rsidRPr="00CA6FA6">
        <w:t>menunjukkan bahwa item second connection esteem (t hitung) untuk setiap pertanyaan hal lebih menonjol dari r tabel (0,4683) ke atas dari 20 hal, 18 pertanyaan diumumkan substansial dan 2 pertanyaan dinyatakan tidak valid karena memiliki koefisien hubungan di bawah r tabel .</w:t>
      </w:r>
    </w:p>
    <w:p w:rsidR="002B3A0B" w:rsidRDefault="00000C25">
      <w:pPr>
        <w:pStyle w:val="ListParagraph"/>
        <w:numPr>
          <w:ilvl w:val="2"/>
          <w:numId w:val="6"/>
        </w:numPr>
        <w:tabs>
          <w:tab w:val="left" w:pos="1453"/>
        </w:tabs>
        <w:jc w:val="both"/>
        <w:rPr>
          <w:sz w:val="24"/>
        </w:rPr>
      </w:pPr>
      <w:r>
        <w:rPr>
          <w:sz w:val="24"/>
        </w:rPr>
        <w:t>Uji</w:t>
      </w:r>
      <w:r>
        <w:rPr>
          <w:spacing w:val="-3"/>
          <w:sz w:val="24"/>
        </w:rPr>
        <w:t xml:space="preserve"> </w:t>
      </w:r>
      <w:r>
        <w:rPr>
          <w:sz w:val="24"/>
        </w:rPr>
        <w:t>validasi</w:t>
      </w:r>
      <w:r>
        <w:rPr>
          <w:spacing w:val="-3"/>
          <w:sz w:val="24"/>
        </w:rPr>
        <w:t xml:space="preserve"> </w:t>
      </w:r>
      <w:r>
        <w:rPr>
          <w:sz w:val="24"/>
        </w:rPr>
        <w:t>Variabel</w:t>
      </w:r>
      <w:r>
        <w:rPr>
          <w:spacing w:val="-3"/>
          <w:sz w:val="24"/>
        </w:rPr>
        <w:t xml:space="preserve"> </w:t>
      </w:r>
      <w:r>
        <w:rPr>
          <w:sz w:val="24"/>
        </w:rPr>
        <w:t>(Y)</w:t>
      </w:r>
      <w:r>
        <w:rPr>
          <w:spacing w:val="-3"/>
          <w:sz w:val="24"/>
        </w:rPr>
        <w:t xml:space="preserve"> </w:t>
      </w:r>
      <w:r>
        <w:rPr>
          <w:sz w:val="24"/>
        </w:rPr>
        <w:t>keberhasilan</w:t>
      </w:r>
      <w:r>
        <w:rPr>
          <w:spacing w:val="-3"/>
          <w:sz w:val="24"/>
        </w:rPr>
        <w:t xml:space="preserve"> </w:t>
      </w:r>
      <w:r>
        <w:rPr>
          <w:sz w:val="24"/>
        </w:rPr>
        <w:t>Bahasa</w:t>
      </w:r>
      <w:r>
        <w:rPr>
          <w:spacing w:val="-2"/>
          <w:sz w:val="24"/>
        </w:rPr>
        <w:t xml:space="preserve"> </w:t>
      </w:r>
      <w:r>
        <w:rPr>
          <w:sz w:val="24"/>
        </w:rPr>
        <w:t>anak</w:t>
      </w:r>
    </w:p>
    <w:p w:rsidR="002B3A0B" w:rsidRDefault="00000C25">
      <w:pPr>
        <w:pStyle w:val="BodyText"/>
        <w:spacing w:before="37" w:line="276" w:lineRule="auto"/>
        <w:ind w:left="1377" w:right="215" w:firstLine="708"/>
      </w:pPr>
      <w:r>
        <w:rPr>
          <w:i/>
        </w:rPr>
        <w:t xml:space="preserve">Output </w:t>
      </w:r>
      <w:r>
        <w:t xml:space="preserve">Uji Validasi Variabel Y </w:t>
      </w:r>
      <w:r>
        <w:rPr>
          <w:i/>
        </w:rPr>
        <w:t xml:space="preserve">SPSS versi 22.0 </w:t>
      </w:r>
      <w:r w:rsidR="00CA6FA6" w:rsidRPr="00CA6FA6">
        <w:t>menunjukkan bahwa item second connection esteem (t hitung) untuk setiap pertanyaan hal lebih penting dari r tabel (0,4683) ke atas dari 21 hal, 18 pertanyaan dinyatakan sah dan 3 pertanyaan dinyatakan tidak valid karena memiliki koefisien hubungan di bawah r tabel</w:t>
      </w:r>
      <w:r>
        <w:t>.</w:t>
      </w:r>
    </w:p>
    <w:p w:rsidR="002B3A0B" w:rsidRDefault="00000C25">
      <w:pPr>
        <w:pStyle w:val="Heading1"/>
        <w:numPr>
          <w:ilvl w:val="1"/>
          <w:numId w:val="6"/>
        </w:numPr>
        <w:tabs>
          <w:tab w:val="left" w:pos="953"/>
        </w:tabs>
        <w:spacing w:before="6"/>
        <w:ind w:hanging="425"/>
        <w:jc w:val="both"/>
      </w:pPr>
      <w:r>
        <w:t>Uji</w:t>
      </w:r>
      <w:r>
        <w:rPr>
          <w:spacing w:val="-3"/>
        </w:rPr>
        <w:t xml:space="preserve"> </w:t>
      </w:r>
      <w:r>
        <w:t>Reabilitas</w:t>
      </w:r>
    </w:p>
    <w:p w:rsidR="002B3A0B" w:rsidRDefault="00CA6FA6">
      <w:pPr>
        <w:pStyle w:val="BodyText"/>
        <w:spacing w:before="36" w:line="276" w:lineRule="auto"/>
        <w:ind w:left="952" w:right="223" w:firstLine="444"/>
      </w:pPr>
      <w:proofErr w:type="gramStart"/>
      <w:r w:rsidRPr="00CA6FA6">
        <w:t>Uji kualitas tak tergoyahkan adalah alat yang digunakan untuk mengukur konsistensi survei yang merupakan penunjuk dari suatu variabel atau bangunan.</w:t>
      </w:r>
      <w:proofErr w:type="gramEnd"/>
      <w:r w:rsidRPr="00CA6FA6">
        <w:t xml:space="preserve"> </w:t>
      </w:r>
      <w:proofErr w:type="gramStart"/>
      <w:r w:rsidRPr="00CA6FA6">
        <w:t>Sebuah survei seharusnya solid atau stabil dalam jangka panjang.</w:t>
      </w:r>
      <w:proofErr w:type="gramEnd"/>
      <w:r w:rsidRPr="00CA6FA6">
        <w:t xml:space="preserve"> </w:t>
      </w:r>
      <w:proofErr w:type="gramStart"/>
      <w:r w:rsidRPr="00CA6FA6">
        <w:t>Dinamis untuk pengujian keandalan, khususnya suatu variabel dianggap solid jika memberikan nilai alpha Cronbach &gt; 0,936</w:t>
      </w:r>
      <w:r w:rsidR="00000C25">
        <w:t>.</w:t>
      </w:r>
      <w:proofErr w:type="gramEnd"/>
    </w:p>
    <w:p w:rsidR="002B3A0B" w:rsidRDefault="00000C25">
      <w:pPr>
        <w:pStyle w:val="BodyText"/>
        <w:spacing w:before="2" w:line="276" w:lineRule="auto"/>
        <w:ind w:left="952" w:right="225" w:firstLine="444"/>
      </w:pPr>
      <w:r>
        <w:t>Sampel</w:t>
      </w:r>
      <w:r>
        <w:rPr>
          <w:spacing w:val="1"/>
        </w:rPr>
        <w:t xml:space="preserve"> </w:t>
      </w:r>
      <w:r>
        <w:t>N=</w:t>
      </w:r>
      <w:r>
        <w:rPr>
          <w:spacing w:val="1"/>
        </w:rPr>
        <w:t xml:space="preserve"> </w:t>
      </w:r>
      <w:r w:rsidR="00B51E88">
        <w:rPr>
          <w:lang w:val="id-ID"/>
        </w:rPr>
        <w:t>16</w:t>
      </w:r>
      <w:r>
        <w:t>.</w:t>
      </w:r>
      <w:r>
        <w:rPr>
          <w:spacing w:val="1"/>
        </w:rPr>
        <w:t xml:space="preserve"> </w:t>
      </w:r>
      <w:r>
        <w:t>Dengan</w:t>
      </w:r>
      <w:r>
        <w:rPr>
          <w:spacing w:val="1"/>
        </w:rPr>
        <w:t xml:space="preserve"> </w:t>
      </w:r>
      <w:r>
        <w:t>taraf</w:t>
      </w:r>
      <w:r>
        <w:rPr>
          <w:spacing w:val="1"/>
        </w:rPr>
        <w:t xml:space="preserve"> </w:t>
      </w:r>
      <w:r>
        <w:t>signifikansi</w:t>
      </w:r>
      <w:r>
        <w:rPr>
          <w:spacing w:val="1"/>
        </w:rPr>
        <w:t xml:space="preserve"> </w:t>
      </w:r>
      <w:r>
        <w:t>0,05</w:t>
      </w:r>
      <w:r>
        <w:rPr>
          <w:spacing w:val="1"/>
        </w:rPr>
        <w:t xml:space="preserve"> </w:t>
      </w:r>
      <w:r>
        <w:t>atau</w:t>
      </w:r>
      <w:r>
        <w:rPr>
          <w:spacing w:val="1"/>
        </w:rPr>
        <w:t xml:space="preserve"> </w:t>
      </w:r>
      <w:r>
        <w:t>5%</w:t>
      </w:r>
      <w:r>
        <w:rPr>
          <w:spacing w:val="1"/>
        </w:rPr>
        <w:t xml:space="preserve"> </w:t>
      </w:r>
      <w:r>
        <w:t>diperoleh</w:t>
      </w:r>
      <w:r>
        <w:rPr>
          <w:spacing w:val="1"/>
        </w:rPr>
        <w:t xml:space="preserve"> </w:t>
      </w:r>
      <w:r>
        <w:t>dari</w:t>
      </w:r>
      <w:r>
        <w:rPr>
          <w:spacing w:val="1"/>
        </w:rPr>
        <w:t xml:space="preserve"> </w:t>
      </w:r>
      <w:r>
        <w:t>r</w:t>
      </w:r>
      <w:r>
        <w:rPr>
          <w:spacing w:val="60"/>
        </w:rPr>
        <w:t xml:space="preserve"> </w:t>
      </w:r>
      <w:r>
        <w:t>tabel</w:t>
      </w:r>
      <w:r>
        <w:rPr>
          <w:spacing w:val="-57"/>
        </w:rPr>
        <w:t xml:space="preserve"> </w:t>
      </w:r>
      <w:r>
        <w:t>sebesar 0,</w:t>
      </w:r>
      <w:r>
        <w:rPr>
          <w:lang w:val="id-ID"/>
        </w:rPr>
        <w:t>4683</w:t>
      </w:r>
      <w:r>
        <w:t>.</w:t>
      </w:r>
    </w:p>
    <w:p w:rsidR="002B3A0B" w:rsidRDefault="00000C25">
      <w:pPr>
        <w:pStyle w:val="BodyText"/>
        <w:spacing w:before="1" w:line="276" w:lineRule="auto"/>
        <w:ind w:left="952" w:right="4247"/>
      </w:pPr>
      <w:r>
        <w:t>Diketahui : Alpha &gt; r</w:t>
      </w:r>
      <w:r>
        <w:rPr>
          <w:vertAlign w:val="superscript"/>
        </w:rPr>
        <w:t>tabel</w:t>
      </w:r>
      <w:r>
        <w:t xml:space="preserve"> = realiabel/konsisten.</w:t>
      </w:r>
      <w:r>
        <w:rPr>
          <w:spacing w:val="-58"/>
        </w:rPr>
        <w:t xml:space="preserve"> </w:t>
      </w:r>
      <w:r>
        <w:t>Alpha</w:t>
      </w:r>
      <w:r>
        <w:rPr>
          <w:spacing w:val="-2"/>
        </w:rPr>
        <w:t xml:space="preserve"> </w:t>
      </w:r>
      <w:r>
        <w:t>&lt;</w:t>
      </w:r>
      <w:r>
        <w:rPr>
          <w:spacing w:val="-2"/>
        </w:rPr>
        <w:t xml:space="preserve"> </w:t>
      </w:r>
      <w:r>
        <w:t>r</w:t>
      </w:r>
      <w:r>
        <w:rPr>
          <w:vertAlign w:val="superscript"/>
        </w:rPr>
        <w:t>tabel</w:t>
      </w:r>
      <w:r>
        <w:rPr>
          <w:spacing w:val="-3"/>
        </w:rPr>
        <w:t xml:space="preserve"> </w:t>
      </w:r>
      <w:r>
        <w:t>=</w:t>
      </w:r>
      <w:r>
        <w:rPr>
          <w:spacing w:val="-2"/>
        </w:rPr>
        <w:t xml:space="preserve"> </w:t>
      </w:r>
      <w:r>
        <w:t>tidak</w:t>
      </w:r>
      <w:r>
        <w:rPr>
          <w:spacing w:val="-2"/>
        </w:rPr>
        <w:t xml:space="preserve"> </w:t>
      </w:r>
      <w:r>
        <w:t>realiabel/tidak</w:t>
      </w:r>
      <w:r>
        <w:rPr>
          <w:spacing w:val="-2"/>
        </w:rPr>
        <w:t xml:space="preserve"> </w:t>
      </w:r>
      <w:r>
        <w:t>konsisten.</w:t>
      </w:r>
    </w:p>
    <w:p w:rsidR="002B3A0B" w:rsidRDefault="00000C25">
      <w:pPr>
        <w:spacing w:after="48" w:line="273" w:lineRule="exact"/>
        <w:ind w:left="3573"/>
        <w:jc w:val="both"/>
        <w:rPr>
          <w:sz w:val="24"/>
        </w:rPr>
      </w:pPr>
      <w:proofErr w:type="gramStart"/>
      <w:r w:rsidRPr="00FD23AF">
        <w:rPr>
          <w:sz w:val="24"/>
        </w:rPr>
        <w:t>Tabel</w:t>
      </w:r>
      <w:r w:rsidRPr="00FD23AF">
        <w:rPr>
          <w:spacing w:val="-1"/>
          <w:sz w:val="24"/>
        </w:rPr>
        <w:t xml:space="preserve"> </w:t>
      </w:r>
      <w:r w:rsidRPr="00FD23AF">
        <w:rPr>
          <w:sz w:val="24"/>
        </w:rPr>
        <w:t>1.</w:t>
      </w:r>
      <w:proofErr w:type="gramEnd"/>
      <w:r>
        <w:rPr>
          <w:b/>
          <w:spacing w:val="-2"/>
          <w:sz w:val="24"/>
        </w:rPr>
        <w:t xml:space="preserve"> </w:t>
      </w:r>
      <w:r>
        <w:rPr>
          <w:sz w:val="24"/>
        </w:rPr>
        <w:t>Uji</w:t>
      </w:r>
      <w:r>
        <w:rPr>
          <w:spacing w:val="-1"/>
          <w:sz w:val="24"/>
        </w:rPr>
        <w:t xml:space="preserve"> </w:t>
      </w:r>
      <w:r>
        <w:rPr>
          <w:sz w:val="24"/>
        </w:rPr>
        <w:t>Reabilitas</w:t>
      </w:r>
      <w:r>
        <w:rPr>
          <w:spacing w:val="-4"/>
          <w:sz w:val="24"/>
        </w:rPr>
        <w:t xml:space="preserve"> </w:t>
      </w:r>
      <w:r>
        <w:rPr>
          <w:sz w:val="24"/>
        </w:rPr>
        <w:t>variabel</w:t>
      </w:r>
    </w:p>
    <w:tbl>
      <w:tblPr>
        <w:tblW w:w="0" w:type="auto"/>
        <w:tblInd w:w="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98"/>
        <w:gridCol w:w="3897"/>
      </w:tblGrid>
      <w:tr w:rsidR="002B3A0B">
        <w:trPr>
          <w:trHeight w:val="274"/>
        </w:trPr>
        <w:tc>
          <w:tcPr>
            <w:tcW w:w="3898" w:type="dxa"/>
          </w:tcPr>
          <w:p w:rsidR="002B3A0B" w:rsidRDefault="00000C25">
            <w:pPr>
              <w:pStyle w:val="TableParagraph"/>
              <w:spacing w:line="255" w:lineRule="exact"/>
              <w:ind w:left="30"/>
              <w:jc w:val="left"/>
              <w:rPr>
                <w:b/>
                <w:sz w:val="24"/>
              </w:rPr>
            </w:pPr>
            <w:r>
              <w:rPr>
                <w:b/>
                <w:sz w:val="24"/>
                <w:lang w:val="id-ID"/>
              </w:rPr>
              <w:t>Cornbach’s</w:t>
            </w:r>
            <w:r>
              <w:rPr>
                <w:b/>
                <w:spacing w:val="-5"/>
                <w:sz w:val="24"/>
              </w:rPr>
              <w:t xml:space="preserve"> </w:t>
            </w:r>
            <w:r>
              <w:rPr>
                <w:b/>
                <w:sz w:val="24"/>
              </w:rPr>
              <w:t>Alpha</w:t>
            </w:r>
          </w:p>
        </w:tc>
        <w:tc>
          <w:tcPr>
            <w:tcW w:w="3897" w:type="dxa"/>
          </w:tcPr>
          <w:p w:rsidR="002B3A0B" w:rsidRDefault="00000C25">
            <w:pPr>
              <w:pStyle w:val="TableParagraph"/>
              <w:spacing w:line="255" w:lineRule="exact"/>
              <w:ind w:left="843"/>
              <w:jc w:val="left"/>
              <w:rPr>
                <w:b/>
                <w:sz w:val="24"/>
              </w:rPr>
            </w:pPr>
            <w:r>
              <w:rPr>
                <w:b/>
                <w:sz w:val="24"/>
              </w:rPr>
              <w:t>N</w:t>
            </w:r>
            <w:r>
              <w:rPr>
                <w:b/>
                <w:spacing w:val="-2"/>
                <w:sz w:val="24"/>
              </w:rPr>
              <w:t xml:space="preserve"> </w:t>
            </w:r>
            <w:r>
              <w:rPr>
                <w:b/>
                <w:sz w:val="24"/>
              </w:rPr>
              <w:t>of item</w:t>
            </w:r>
          </w:p>
        </w:tc>
      </w:tr>
      <w:tr w:rsidR="002B3A0B">
        <w:trPr>
          <w:trHeight w:val="273"/>
        </w:trPr>
        <w:tc>
          <w:tcPr>
            <w:tcW w:w="3898" w:type="dxa"/>
          </w:tcPr>
          <w:p w:rsidR="002B3A0B" w:rsidRPr="00000C25" w:rsidRDefault="00000C25">
            <w:pPr>
              <w:pStyle w:val="TableParagraph"/>
              <w:spacing w:line="254" w:lineRule="exact"/>
              <w:ind w:right="97"/>
              <w:jc w:val="right"/>
              <w:rPr>
                <w:sz w:val="24"/>
                <w:lang w:val="id-ID"/>
              </w:rPr>
            </w:pPr>
            <w:r>
              <w:rPr>
                <w:sz w:val="24"/>
              </w:rPr>
              <w:t>,</w:t>
            </w:r>
            <w:r>
              <w:rPr>
                <w:sz w:val="24"/>
                <w:lang w:val="id-ID"/>
              </w:rPr>
              <w:t>936</w:t>
            </w:r>
          </w:p>
        </w:tc>
        <w:tc>
          <w:tcPr>
            <w:tcW w:w="3897" w:type="dxa"/>
          </w:tcPr>
          <w:p w:rsidR="002B3A0B" w:rsidRPr="00000C25" w:rsidRDefault="00000C25">
            <w:pPr>
              <w:pStyle w:val="TableParagraph"/>
              <w:spacing w:line="254" w:lineRule="exact"/>
              <w:ind w:right="97"/>
              <w:jc w:val="right"/>
              <w:rPr>
                <w:sz w:val="24"/>
                <w:lang w:val="id-ID"/>
              </w:rPr>
            </w:pPr>
            <w:r>
              <w:rPr>
                <w:sz w:val="24"/>
                <w:lang w:val="id-ID"/>
              </w:rPr>
              <w:t>36</w:t>
            </w:r>
          </w:p>
        </w:tc>
      </w:tr>
    </w:tbl>
    <w:p w:rsidR="002B3A0B" w:rsidRDefault="00000C25">
      <w:pPr>
        <w:ind w:left="3537"/>
        <w:jc w:val="both"/>
        <w:rPr>
          <w:i/>
          <w:sz w:val="24"/>
        </w:rPr>
      </w:pPr>
      <w:r>
        <w:rPr>
          <w:i/>
          <w:sz w:val="24"/>
        </w:rPr>
        <w:t>Sumber:</w:t>
      </w:r>
      <w:r>
        <w:rPr>
          <w:i/>
          <w:spacing w:val="-1"/>
          <w:sz w:val="24"/>
        </w:rPr>
        <w:t xml:space="preserve"> </w:t>
      </w:r>
      <w:r>
        <w:rPr>
          <w:i/>
          <w:sz w:val="24"/>
        </w:rPr>
        <w:t>output</w:t>
      </w:r>
      <w:r>
        <w:rPr>
          <w:i/>
          <w:spacing w:val="59"/>
          <w:sz w:val="24"/>
        </w:rPr>
        <w:t xml:space="preserve"> </w:t>
      </w:r>
      <w:r>
        <w:rPr>
          <w:i/>
          <w:sz w:val="24"/>
        </w:rPr>
        <w:t>SPSS</w:t>
      </w:r>
      <w:r>
        <w:rPr>
          <w:i/>
          <w:spacing w:val="-1"/>
          <w:sz w:val="24"/>
        </w:rPr>
        <w:t xml:space="preserve"> </w:t>
      </w:r>
      <w:r>
        <w:rPr>
          <w:i/>
          <w:sz w:val="24"/>
        </w:rPr>
        <w:t>versi 22.0</w:t>
      </w:r>
    </w:p>
    <w:p w:rsidR="002B3A0B" w:rsidRDefault="002B3A0B">
      <w:pPr>
        <w:jc w:val="both"/>
        <w:rPr>
          <w:sz w:val="24"/>
        </w:rPr>
        <w:sectPr w:rsidR="002B3A0B">
          <w:pgSz w:w="12240" w:h="15840"/>
          <w:pgMar w:top="1360" w:right="1220" w:bottom="280" w:left="1340" w:header="720" w:footer="720" w:gutter="0"/>
          <w:cols w:space="720"/>
        </w:sectPr>
      </w:pPr>
    </w:p>
    <w:p w:rsidR="002B3A0B" w:rsidRDefault="00000C25">
      <w:pPr>
        <w:pStyle w:val="BodyText"/>
        <w:spacing w:before="76" w:line="276" w:lineRule="auto"/>
        <w:ind w:left="952" w:right="219" w:firstLine="444"/>
      </w:pPr>
      <w:r>
        <w:lastRenderedPageBreak/>
        <w:t>Hasil perhitungan dengan SPSS di peroleh kofisie</w:t>
      </w:r>
      <w:r w:rsidR="00B51E88">
        <w:t>n alpha cronbach‟s sebesar 0,</w:t>
      </w:r>
      <w:r w:rsidR="00B51E88">
        <w:rPr>
          <w:lang w:val="id-ID"/>
        </w:rPr>
        <w:t>936</w:t>
      </w:r>
      <w:r>
        <w:t>.</w:t>
      </w:r>
      <w:r>
        <w:rPr>
          <w:spacing w:val="-58"/>
        </w:rPr>
        <w:t xml:space="preserve"> </w:t>
      </w:r>
      <w:r>
        <w:t>Dapat disimpulkan bahwa 0,</w:t>
      </w:r>
      <w:r>
        <w:rPr>
          <w:lang w:val="id-ID"/>
        </w:rPr>
        <w:t>936</w:t>
      </w:r>
      <w:r>
        <w:t xml:space="preserve"> &gt; 0,</w:t>
      </w:r>
      <w:r>
        <w:rPr>
          <w:lang w:val="id-ID"/>
        </w:rPr>
        <w:t>4</w:t>
      </w:r>
      <w:r w:rsidR="00B51E88">
        <w:rPr>
          <w:lang w:val="id-ID"/>
        </w:rPr>
        <w:t>683</w:t>
      </w:r>
      <w:r>
        <w:t xml:space="preserve"> sehingga instrumen dinyatakan reliabel atau</w:t>
      </w:r>
      <w:r>
        <w:rPr>
          <w:spacing w:val="1"/>
        </w:rPr>
        <w:t xml:space="preserve"> </w:t>
      </w:r>
      <w:r>
        <w:t>konsisten.</w:t>
      </w:r>
    </w:p>
    <w:p w:rsidR="002B3A0B" w:rsidRDefault="002B3A0B">
      <w:pPr>
        <w:pStyle w:val="BodyText"/>
        <w:spacing w:before="9"/>
        <w:jc w:val="left"/>
        <w:rPr>
          <w:sz w:val="27"/>
        </w:rPr>
      </w:pPr>
    </w:p>
    <w:p w:rsidR="002B3A0B" w:rsidRDefault="00000C25">
      <w:pPr>
        <w:pStyle w:val="Heading1"/>
        <w:numPr>
          <w:ilvl w:val="0"/>
          <w:numId w:val="6"/>
        </w:numPr>
        <w:tabs>
          <w:tab w:val="left" w:pos="529"/>
        </w:tabs>
        <w:ind w:hanging="429"/>
        <w:jc w:val="both"/>
      </w:pPr>
      <w:r>
        <w:t>Analisis</w:t>
      </w:r>
      <w:r>
        <w:rPr>
          <w:spacing w:val="-5"/>
        </w:rPr>
        <w:t xml:space="preserve"> </w:t>
      </w:r>
      <w:r>
        <w:t>Statistik</w:t>
      </w:r>
      <w:r>
        <w:rPr>
          <w:spacing w:val="-8"/>
        </w:rPr>
        <w:t xml:space="preserve"> </w:t>
      </w:r>
      <w:r>
        <w:t>Deskriptif</w:t>
      </w:r>
    </w:p>
    <w:p w:rsidR="002B3A0B" w:rsidRDefault="00000C25">
      <w:pPr>
        <w:pStyle w:val="ListParagraph"/>
        <w:numPr>
          <w:ilvl w:val="0"/>
          <w:numId w:val="5"/>
        </w:numPr>
        <w:tabs>
          <w:tab w:val="left" w:pos="809"/>
        </w:tabs>
        <w:spacing w:before="45"/>
        <w:jc w:val="both"/>
        <w:rPr>
          <w:b/>
          <w:sz w:val="24"/>
        </w:rPr>
      </w:pPr>
      <w:r>
        <w:rPr>
          <w:b/>
          <w:sz w:val="24"/>
        </w:rPr>
        <w:t>Kolaborasi</w:t>
      </w:r>
      <w:r>
        <w:rPr>
          <w:b/>
          <w:spacing w:val="-4"/>
          <w:sz w:val="24"/>
        </w:rPr>
        <w:t xml:space="preserve"> </w:t>
      </w:r>
      <w:r>
        <w:rPr>
          <w:b/>
          <w:sz w:val="24"/>
        </w:rPr>
        <w:t>Orang</w:t>
      </w:r>
      <w:r>
        <w:rPr>
          <w:b/>
          <w:spacing w:val="-4"/>
          <w:sz w:val="24"/>
        </w:rPr>
        <w:t xml:space="preserve"> </w:t>
      </w:r>
      <w:r>
        <w:rPr>
          <w:b/>
          <w:sz w:val="24"/>
        </w:rPr>
        <w:t>Tua</w:t>
      </w:r>
      <w:r>
        <w:rPr>
          <w:b/>
          <w:spacing w:val="-3"/>
          <w:sz w:val="24"/>
        </w:rPr>
        <w:t xml:space="preserve"> </w:t>
      </w:r>
      <w:r>
        <w:rPr>
          <w:b/>
          <w:sz w:val="24"/>
        </w:rPr>
        <w:t>Dan</w:t>
      </w:r>
      <w:r>
        <w:rPr>
          <w:b/>
          <w:spacing w:val="-2"/>
          <w:sz w:val="24"/>
        </w:rPr>
        <w:t xml:space="preserve"> </w:t>
      </w:r>
      <w:r>
        <w:rPr>
          <w:b/>
          <w:sz w:val="24"/>
        </w:rPr>
        <w:t>Guru</w:t>
      </w:r>
      <w:r>
        <w:rPr>
          <w:b/>
          <w:spacing w:val="-2"/>
          <w:sz w:val="24"/>
        </w:rPr>
        <w:t xml:space="preserve"> </w:t>
      </w:r>
      <w:r>
        <w:rPr>
          <w:b/>
          <w:sz w:val="24"/>
        </w:rPr>
        <w:t>dalam</w:t>
      </w:r>
      <w:r>
        <w:rPr>
          <w:b/>
          <w:spacing w:val="-7"/>
          <w:sz w:val="24"/>
        </w:rPr>
        <w:t xml:space="preserve"> </w:t>
      </w:r>
      <w:r>
        <w:rPr>
          <w:b/>
          <w:sz w:val="24"/>
        </w:rPr>
        <w:t>Penggunaan</w:t>
      </w:r>
      <w:r>
        <w:rPr>
          <w:b/>
          <w:spacing w:val="-6"/>
          <w:sz w:val="24"/>
        </w:rPr>
        <w:t xml:space="preserve"> </w:t>
      </w:r>
      <w:r>
        <w:rPr>
          <w:b/>
          <w:sz w:val="24"/>
        </w:rPr>
        <w:t>Teknologi</w:t>
      </w:r>
      <w:r>
        <w:rPr>
          <w:b/>
          <w:spacing w:val="-3"/>
          <w:sz w:val="24"/>
        </w:rPr>
        <w:t xml:space="preserve"> </w:t>
      </w:r>
      <w:r>
        <w:rPr>
          <w:b/>
          <w:sz w:val="24"/>
        </w:rPr>
        <w:t>Informasi</w:t>
      </w:r>
    </w:p>
    <w:p w:rsidR="002B3A0B" w:rsidRDefault="00000C25">
      <w:pPr>
        <w:pStyle w:val="BodyText"/>
        <w:spacing w:before="36" w:line="276" w:lineRule="auto"/>
        <w:ind w:left="820" w:right="217" w:firstLine="412"/>
      </w:pPr>
      <w:r>
        <w:t>Dari</w:t>
      </w:r>
      <w:r>
        <w:rPr>
          <w:spacing w:val="1"/>
        </w:rPr>
        <w:t xml:space="preserve"> </w:t>
      </w:r>
      <w:r>
        <w:t>hasil</w:t>
      </w:r>
      <w:r>
        <w:rPr>
          <w:spacing w:val="1"/>
        </w:rPr>
        <w:t xml:space="preserve"> </w:t>
      </w:r>
      <w:r>
        <w:t>penelitian</w:t>
      </w:r>
      <w:r>
        <w:rPr>
          <w:spacing w:val="1"/>
        </w:rPr>
        <w:t xml:space="preserve"> </w:t>
      </w:r>
      <w:r>
        <w:t>yang</w:t>
      </w:r>
      <w:r>
        <w:rPr>
          <w:spacing w:val="1"/>
        </w:rPr>
        <w:t xml:space="preserve"> </w:t>
      </w:r>
      <w:r>
        <w:t>dilakukan</w:t>
      </w:r>
      <w:r>
        <w:rPr>
          <w:spacing w:val="1"/>
        </w:rPr>
        <w:t xml:space="preserve"> </w:t>
      </w:r>
      <w:r>
        <w:t>dengan</w:t>
      </w:r>
      <w:r>
        <w:rPr>
          <w:spacing w:val="1"/>
        </w:rPr>
        <w:t xml:space="preserve"> </w:t>
      </w:r>
      <w:r>
        <w:t>sampel</w:t>
      </w:r>
      <w:r>
        <w:rPr>
          <w:spacing w:val="1"/>
        </w:rPr>
        <w:t xml:space="preserve"> </w:t>
      </w:r>
      <w:r>
        <w:t>44</w:t>
      </w:r>
      <w:r>
        <w:rPr>
          <w:spacing w:val="1"/>
        </w:rPr>
        <w:t xml:space="preserve"> </w:t>
      </w:r>
      <w:r>
        <w:t>orang,</w:t>
      </w:r>
      <w:r>
        <w:rPr>
          <w:spacing w:val="1"/>
        </w:rPr>
        <w:t xml:space="preserve"> </w:t>
      </w:r>
      <w:r>
        <w:t>di</w:t>
      </w:r>
      <w:r>
        <w:rPr>
          <w:spacing w:val="1"/>
        </w:rPr>
        <w:t xml:space="preserve"> </w:t>
      </w:r>
      <w:r>
        <w:t>peroleh</w:t>
      </w:r>
      <w:r>
        <w:rPr>
          <w:spacing w:val="1"/>
        </w:rPr>
        <w:t xml:space="preserve"> </w:t>
      </w:r>
      <w:r>
        <w:t>nilai</w:t>
      </w:r>
      <w:r>
        <w:rPr>
          <w:spacing w:val="1"/>
        </w:rPr>
        <w:t xml:space="preserve"> </w:t>
      </w:r>
      <w:r>
        <w:t>tertinggi sebesar = 73, nilai terendah sebesar = 53, nilai rata-rata/mean 68 atau dalam</w:t>
      </w:r>
      <w:r>
        <w:rPr>
          <w:spacing w:val="1"/>
        </w:rPr>
        <w:t xml:space="preserve"> </w:t>
      </w:r>
      <w:r>
        <w:t>kategori setuju.</w:t>
      </w:r>
    </w:p>
    <w:p w:rsidR="002B3A0B" w:rsidRDefault="00000C25">
      <w:pPr>
        <w:pStyle w:val="BodyText"/>
        <w:spacing w:after="44"/>
        <w:ind w:left="1885"/>
      </w:pPr>
      <w:proofErr w:type="gramStart"/>
      <w:r w:rsidRPr="00FD23AF">
        <w:t>Tabel</w:t>
      </w:r>
      <w:r w:rsidRPr="00FD23AF">
        <w:rPr>
          <w:spacing w:val="-1"/>
        </w:rPr>
        <w:t xml:space="preserve"> </w:t>
      </w:r>
      <w:r w:rsidRPr="00FD23AF">
        <w:t>2.</w:t>
      </w:r>
      <w:proofErr w:type="gramEnd"/>
      <w:r>
        <w:rPr>
          <w:spacing w:val="-2"/>
        </w:rPr>
        <w:t xml:space="preserve"> </w:t>
      </w:r>
      <w:r>
        <w:t>distribusi</w:t>
      </w:r>
      <w:r>
        <w:rPr>
          <w:spacing w:val="-2"/>
        </w:rPr>
        <w:t xml:space="preserve"> </w:t>
      </w:r>
      <w:r>
        <w:t>data</w:t>
      </w:r>
      <w:r>
        <w:rPr>
          <w:spacing w:val="-2"/>
        </w:rPr>
        <w:t xml:space="preserve"> </w:t>
      </w:r>
      <w:r>
        <w:t>hasil</w:t>
      </w:r>
      <w:r>
        <w:rPr>
          <w:spacing w:val="-2"/>
        </w:rPr>
        <w:t xml:space="preserve"> </w:t>
      </w:r>
      <w:r>
        <w:t>variabel</w:t>
      </w:r>
      <w:r>
        <w:rPr>
          <w:spacing w:val="-2"/>
        </w:rPr>
        <w:t xml:space="preserve"> </w:t>
      </w:r>
      <w:r>
        <w:t>kolaborasi</w:t>
      </w:r>
      <w:r>
        <w:rPr>
          <w:spacing w:val="-2"/>
        </w:rPr>
        <w:t xml:space="preserve"> </w:t>
      </w:r>
      <w:r>
        <w:t>orang</w:t>
      </w:r>
      <w:r>
        <w:rPr>
          <w:spacing w:val="-7"/>
        </w:rPr>
        <w:t xml:space="preserve"> </w:t>
      </w:r>
      <w:r>
        <w:t>tua</w:t>
      </w:r>
      <w:r>
        <w:rPr>
          <w:spacing w:val="-1"/>
        </w:rPr>
        <w:t xml:space="preserve"> </w:t>
      </w:r>
      <w:r>
        <w:t>dan</w:t>
      </w:r>
      <w:r>
        <w:rPr>
          <w:spacing w:val="-3"/>
        </w:rPr>
        <w:t xml:space="preserve"> </w:t>
      </w:r>
      <w:r>
        <w:t>guru</w:t>
      </w:r>
    </w:p>
    <w:tbl>
      <w:tblPr>
        <w:tblW w:w="0" w:type="auto"/>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1989"/>
        <w:gridCol w:w="1560"/>
        <w:gridCol w:w="2232"/>
      </w:tblGrid>
      <w:tr w:rsidR="002B3A0B">
        <w:trPr>
          <w:trHeight w:val="301"/>
        </w:trPr>
        <w:tc>
          <w:tcPr>
            <w:tcW w:w="2837" w:type="dxa"/>
          </w:tcPr>
          <w:p w:rsidR="002B3A0B" w:rsidRDefault="00B51E88">
            <w:pPr>
              <w:pStyle w:val="TableParagraph"/>
              <w:spacing w:before="11" w:line="271" w:lineRule="exact"/>
              <w:ind w:left="595" w:right="230"/>
              <w:rPr>
                <w:b/>
                <w:sz w:val="24"/>
              </w:rPr>
            </w:pPr>
            <w:r>
              <w:rPr>
                <w:b/>
                <w:sz w:val="24"/>
              </w:rPr>
              <w:t>I</w:t>
            </w:r>
            <w:r w:rsidR="00000C25">
              <w:rPr>
                <w:b/>
                <w:sz w:val="24"/>
              </w:rPr>
              <w:t>nterval</w:t>
            </w:r>
          </w:p>
        </w:tc>
        <w:tc>
          <w:tcPr>
            <w:tcW w:w="1989" w:type="dxa"/>
          </w:tcPr>
          <w:p w:rsidR="002B3A0B" w:rsidRDefault="00000C25">
            <w:pPr>
              <w:pStyle w:val="TableParagraph"/>
              <w:spacing w:before="11" w:line="271" w:lineRule="exact"/>
              <w:ind w:left="744" w:right="394"/>
              <w:rPr>
                <w:b/>
                <w:sz w:val="24"/>
              </w:rPr>
            </w:pPr>
            <w:r>
              <w:rPr>
                <w:b/>
                <w:sz w:val="24"/>
              </w:rPr>
              <w:t>Absolut</w:t>
            </w:r>
          </w:p>
        </w:tc>
        <w:tc>
          <w:tcPr>
            <w:tcW w:w="1560" w:type="dxa"/>
          </w:tcPr>
          <w:p w:rsidR="002B3A0B" w:rsidRDefault="00000C25">
            <w:pPr>
              <w:pStyle w:val="TableParagraph"/>
              <w:spacing w:before="11" w:line="271" w:lineRule="exact"/>
              <w:ind w:right="243"/>
              <w:jc w:val="right"/>
              <w:rPr>
                <w:b/>
                <w:sz w:val="24"/>
              </w:rPr>
            </w:pPr>
            <w:r>
              <w:rPr>
                <w:b/>
                <w:sz w:val="24"/>
              </w:rPr>
              <w:t>Relatif</w:t>
            </w:r>
          </w:p>
        </w:tc>
        <w:tc>
          <w:tcPr>
            <w:tcW w:w="2232" w:type="dxa"/>
          </w:tcPr>
          <w:p w:rsidR="002B3A0B" w:rsidRDefault="00000C25">
            <w:pPr>
              <w:pStyle w:val="TableParagraph"/>
              <w:spacing w:line="275" w:lineRule="exact"/>
              <w:ind w:left="628" w:right="270"/>
              <w:rPr>
                <w:b/>
                <w:sz w:val="24"/>
              </w:rPr>
            </w:pPr>
            <w:r>
              <w:rPr>
                <w:b/>
                <w:sz w:val="24"/>
              </w:rPr>
              <w:t>Kategori</w:t>
            </w:r>
          </w:p>
        </w:tc>
      </w:tr>
      <w:tr w:rsidR="002B3A0B">
        <w:trPr>
          <w:trHeight w:val="298"/>
        </w:trPr>
        <w:tc>
          <w:tcPr>
            <w:tcW w:w="2837" w:type="dxa"/>
          </w:tcPr>
          <w:p w:rsidR="002B3A0B" w:rsidRDefault="00000C25">
            <w:pPr>
              <w:pStyle w:val="TableParagraph"/>
              <w:spacing w:before="3" w:line="275" w:lineRule="exact"/>
              <w:ind w:left="590" w:right="230"/>
              <w:rPr>
                <w:sz w:val="24"/>
              </w:rPr>
            </w:pPr>
            <w:r>
              <w:rPr>
                <w:sz w:val="24"/>
              </w:rPr>
              <w:t>73-77</w:t>
            </w:r>
          </w:p>
        </w:tc>
        <w:tc>
          <w:tcPr>
            <w:tcW w:w="1989" w:type="dxa"/>
          </w:tcPr>
          <w:p w:rsidR="002B3A0B" w:rsidRDefault="00000C25">
            <w:pPr>
              <w:pStyle w:val="TableParagraph"/>
              <w:spacing w:before="3" w:line="275" w:lineRule="exact"/>
              <w:ind w:left="744" w:right="389"/>
              <w:rPr>
                <w:sz w:val="24"/>
              </w:rPr>
            </w:pPr>
            <w:r>
              <w:rPr>
                <w:sz w:val="24"/>
              </w:rPr>
              <w:t>11</w:t>
            </w:r>
          </w:p>
        </w:tc>
        <w:tc>
          <w:tcPr>
            <w:tcW w:w="1560" w:type="dxa"/>
          </w:tcPr>
          <w:p w:rsidR="002B3A0B" w:rsidRDefault="00000C25">
            <w:pPr>
              <w:pStyle w:val="TableParagraph"/>
              <w:spacing w:before="3" w:line="275" w:lineRule="exact"/>
              <w:ind w:right="373"/>
              <w:jc w:val="right"/>
              <w:rPr>
                <w:sz w:val="24"/>
              </w:rPr>
            </w:pPr>
            <w:r>
              <w:rPr>
                <w:sz w:val="24"/>
              </w:rPr>
              <w:t>25%</w:t>
            </w:r>
          </w:p>
        </w:tc>
        <w:tc>
          <w:tcPr>
            <w:tcW w:w="2232" w:type="dxa"/>
          </w:tcPr>
          <w:p w:rsidR="002B3A0B" w:rsidRDefault="00000C25">
            <w:pPr>
              <w:pStyle w:val="TableParagraph"/>
              <w:spacing w:line="267" w:lineRule="exact"/>
              <w:ind w:left="628" w:right="270"/>
              <w:rPr>
                <w:sz w:val="24"/>
              </w:rPr>
            </w:pPr>
            <w:r>
              <w:rPr>
                <w:sz w:val="24"/>
              </w:rPr>
              <w:t>Sangat</w:t>
            </w:r>
            <w:r>
              <w:rPr>
                <w:spacing w:val="-3"/>
                <w:sz w:val="24"/>
              </w:rPr>
              <w:t xml:space="preserve"> </w:t>
            </w:r>
            <w:r>
              <w:rPr>
                <w:sz w:val="24"/>
              </w:rPr>
              <w:t>setuju</w:t>
            </w:r>
          </w:p>
        </w:tc>
      </w:tr>
      <w:tr w:rsidR="002B3A0B">
        <w:trPr>
          <w:trHeight w:val="301"/>
        </w:trPr>
        <w:tc>
          <w:tcPr>
            <w:tcW w:w="2837" w:type="dxa"/>
          </w:tcPr>
          <w:p w:rsidR="002B3A0B" w:rsidRDefault="00000C25">
            <w:pPr>
              <w:pStyle w:val="TableParagraph"/>
              <w:spacing w:before="6" w:line="275" w:lineRule="exact"/>
              <w:ind w:left="590" w:right="230"/>
              <w:rPr>
                <w:sz w:val="24"/>
              </w:rPr>
            </w:pPr>
            <w:r>
              <w:rPr>
                <w:sz w:val="24"/>
              </w:rPr>
              <w:t>68-72</w:t>
            </w:r>
          </w:p>
        </w:tc>
        <w:tc>
          <w:tcPr>
            <w:tcW w:w="1989" w:type="dxa"/>
          </w:tcPr>
          <w:p w:rsidR="002B3A0B" w:rsidRDefault="00000C25">
            <w:pPr>
              <w:pStyle w:val="TableParagraph"/>
              <w:spacing w:before="6" w:line="275" w:lineRule="exact"/>
              <w:ind w:left="744" w:right="389"/>
              <w:rPr>
                <w:sz w:val="24"/>
              </w:rPr>
            </w:pPr>
            <w:r>
              <w:rPr>
                <w:sz w:val="24"/>
              </w:rPr>
              <w:t>19</w:t>
            </w:r>
          </w:p>
        </w:tc>
        <w:tc>
          <w:tcPr>
            <w:tcW w:w="1560" w:type="dxa"/>
          </w:tcPr>
          <w:p w:rsidR="002B3A0B" w:rsidRDefault="00000C25">
            <w:pPr>
              <w:pStyle w:val="TableParagraph"/>
              <w:spacing w:before="6" w:line="275" w:lineRule="exact"/>
              <w:ind w:right="373"/>
              <w:jc w:val="right"/>
              <w:rPr>
                <w:sz w:val="24"/>
              </w:rPr>
            </w:pPr>
            <w:r>
              <w:rPr>
                <w:sz w:val="24"/>
              </w:rPr>
              <w:t>43%</w:t>
            </w:r>
          </w:p>
        </w:tc>
        <w:tc>
          <w:tcPr>
            <w:tcW w:w="2232" w:type="dxa"/>
          </w:tcPr>
          <w:p w:rsidR="002B3A0B" w:rsidRDefault="00000C25">
            <w:pPr>
              <w:pStyle w:val="TableParagraph"/>
              <w:spacing w:line="271" w:lineRule="exact"/>
              <w:ind w:left="628" w:right="261"/>
              <w:rPr>
                <w:sz w:val="24"/>
              </w:rPr>
            </w:pPr>
            <w:r>
              <w:rPr>
                <w:sz w:val="24"/>
              </w:rPr>
              <w:t>Setuju</w:t>
            </w:r>
          </w:p>
        </w:tc>
      </w:tr>
      <w:tr w:rsidR="002B3A0B">
        <w:trPr>
          <w:trHeight w:val="298"/>
        </w:trPr>
        <w:tc>
          <w:tcPr>
            <w:tcW w:w="2837" w:type="dxa"/>
          </w:tcPr>
          <w:p w:rsidR="002B3A0B" w:rsidRDefault="00000C25">
            <w:pPr>
              <w:pStyle w:val="TableParagraph"/>
              <w:spacing w:before="3" w:line="275" w:lineRule="exact"/>
              <w:ind w:left="590" w:right="230"/>
              <w:rPr>
                <w:sz w:val="24"/>
              </w:rPr>
            </w:pPr>
            <w:r>
              <w:rPr>
                <w:sz w:val="24"/>
              </w:rPr>
              <w:t>63-67</w:t>
            </w:r>
          </w:p>
        </w:tc>
        <w:tc>
          <w:tcPr>
            <w:tcW w:w="1989" w:type="dxa"/>
          </w:tcPr>
          <w:p w:rsidR="002B3A0B" w:rsidRDefault="00000C25">
            <w:pPr>
              <w:pStyle w:val="TableParagraph"/>
              <w:spacing w:before="3" w:line="275" w:lineRule="exact"/>
              <w:ind w:left="355"/>
              <w:rPr>
                <w:sz w:val="24"/>
              </w:rPr>
            </w:pPr>
            <w:r>
              <w:rPr>
                <w:sz w:val="24"/>
              </w:rPr>
              <w:t>5</w:t>
            </w:r>
          </w:p>
        </w:tc>
        <w:tc>
          <w:tcPr>
            <w:tcW w:w="1560" w:type="dxa"/>
          </w:tcPr>
          <w:p w:rsidR="002B3A0B" w:rsidRDefault="00000C25">
            <w:pPr>
              <w:pStyle w:val="TableParagraph"/>
              <w:spacing w:before="3" w:line="275" w:lineRule="exact"/>
              <w:ind w:right="373"/>
              <w:jc w:val="right"/>
              <w:rPr>
                <w:sz w:val="24"/>
              </w:rPr>
            </w:pPr>
            <w:r>
              <w:rPr>
                <w:sz w:val="24"/>
              </w:rPr>
              <w:t>32%</w:t>
            </w:r>
          </w:p>
        </w:tc>
        <w:tc>
          <w:tcPr>
            <w:tcW w:w="2232" w:type="dxa"/>
          </w:tcPr>
          <w:p w:rsidR="002B3A0B" w:rsidRDefault="00000C25">
            <w:pPr>
              <w:pStyle w:val="TableParagraph"/>
              <w:spacing w:line="267" w:lineRule="exact"/>
              <w:ind w:left="628" w:right="268"/>
              <w:rPr>
                <w:sz w:val="24"/>
              </w:rPr>
            </w:pPr>
            <w:r>
              <w:rPr>
                <w:sz w:val="24"/>
              </w:rPr>
              <w:t>Ragu-ragu</w:t>
            </w:r>
          </w:p>
        </w:tc>
      </w:tr>
      <w:tr w:rsidR="002B3A0B">
        <w:trPr>
          <w:trHeight w:val="301"/>
        </w:trPr>
        <w:tc>
          <w:tcPr>
            <w:tcW w:w="2837" w:type="dxa"/>
          </w:tcPr>
          <w:p w:rsidR="002B3A0B" w:rsidRDefault="00000C25">
            <w:pPr>
              <w:pStyle w:val="TableParagraph"/>
              <w:spacing w:before="6" w:line="275" w:lineRule="exact"/>
              <w:ind w:left="590" w:right="230"/>
              <w:rPr>
                <w:sz w:val="24"/>
              </w:rPr>
            </w:pPr>
            <w:r>
              <w:rPr>
                <w:sz w:val="24"/>
              </w:rPr>
              <w:t>58-62</w:t>
            </w:r>
          </w:p>
        </w:tc>
        <w:tc>
          <w:tcPr>
            <w:tcW w:w="1989" w:type="dxa"/>
          </w:tcPr>
          <w:p w:rsidR="002B3A0B" w:rsidRDefault="00000C25">
            <w:pPr>
              <w:pStyle w:val="TableParagraph"/>
              <w:spacing w:before="6" w:line="275" w:lineRule="exact"/>
              <w:ind w:left="355"/>
              <w:rPr>
                <w:sz w:val="24"/>
              </w:rPr>
            </w:pPr>
            <w:r>
              <w:rPr>
                <w:sz w:val="24"/>
              </w:rPr>
              <w:t>6</w:t>
            </w:r>
          </w:p>
        </w:tc>
        <w:tc>
          <w:tcPr>
            <w:tcW w:w="1560" w:type="dxa"/>
          </w:tcPr>
          <w:p w:rsidR="002B3A0B" w:rsidRDefault="00000C25">
            <w:pPr>
              <w:pStyle w:val="TableParagraph"/>
              <w:spacing w:before="6" w:line="275" w:lineRule="exact"/>
              <w:ind w:right="373"/>
              <w:jc w:val="right"/>
              <w:rPr>
                <w:sz w:val="24"/>
              </w:rPr>
            </w:pPr>
            <w:r>
              <w:rPr>
                <w:sz w:val="24"/>
              </w:rPr>
              <w:t>14%</w:t>
            </w:r>
          </w:p>
        </w:tc>
        <w:tc>
          <w:tcPr>
            <w:tcW w:w="2232" w:type="dxa"/>
          </w:tcPr>
          <w:p w:rsidR="002B3A0B" w:rsidRDefault="00000C25">
            <w:pPr>
              <w:pStyle w:val="TableParagraph"/>
              <w:spacing w:line="271" w:lineRule="exact"/>
              <w:ind w:left="628" w:right="266"/>
              <w:rPr>
                <w:sz w:val="24"/>
              </w:rPr>
            </w:pPr>
            <w:r>
              <w:rPr>
                <w:sz w:val="24"/>
              </w:rPr>
              <w:t>Tidak</w:t>
            </w:r>
            <w:r>
              <w:rPr>
                <w:spacing w:val="-2"/>
                <w:sz w:val="24"/>
              </w:rPr>
              <w:t xml:space="preserve"> </w:t>
            </w:r>
            <w:r>
              <w:rPr>
                <w:sz w:val="24"/>
              </w:rPr>
              <w:t>setuju</w:t>
            </w:r>
          </w:p>
        </w:tc>
      </w:tr>
      <w:tr w:rsidR="002B3A0B">
        <w:trPr>
          <w:trHeight w:val="550"/>
        </w:trPr>
        <w:tc>
          <w:tcPr>
            <w:tcW w:w="2837" w:type="dxa"/>
          </w:tcPr>
          <w:p w:rsidR="002B3A0B" w:rsidRDefault="00000C25">
            <w:pPr>
              <w:pStyle w:val="TableParagraph"/>
              <w:spacing w:before="131" w:line="240" w:lineRule="auto"/>
              <w:ind w:left="590" w:right="230"/>
              <w:rPr>
                <w:sz w:val="24"/>
              </w:rPr>
            </w:pPr>
            <w:r>
              <w:rPr>
                <w:sz w:val="24"/>
              </w:rPr>
              <w:t>53-57</w:t>
            </w:r>
          </w:p>
        </w:tc>
        <w:tc>
          <w:tcPr>
            <w:tcW w:w="1989" w:type="dxa"/>
          </w:tcPr>
          <w:p w:rsidR="002B3A0B" w:rsidRDefault="00000C25">
            <w:pPr>
              <w:pStyle w:val="TableParagraph"/>
              <w:spacing w:before="131" w:line="240" w:lineRule="auto"/>
              <w:ind w:left="355"/>
              <w:rPr>
                <w:sz w:val="24"/>
              </w:rPr>
            </w:pPr>
            <w:r>
              <w:rPr>
                <w:sz w:val="24"/>
              </w:rPr>
              <w:t>3</w:t>
            </w:r>
          </w:p>
        </w:tc>
        <w:tc>
          <w:tcPr>
            <w:tcW w:w="1560" w:type="dxa"/>
          </w:tcPr>
          <w:p w:rsidR="002B3A0B" w:rsidRDefault="00000C25">
            <w:pPr>
              <w:pStyle w:val="TableParagraph"/>
              <w:spacing w:before="131" w:line="240" w:lineRule="auto"/>
              <w:ind w:left="795"/>
              <w:jc w:val="left"/>
              <w:rPr>
                <w:sz w:val="24"/>
              </w:rPr>
            </w:pPr>
            <w:r>
              <w:rPr>
                <w:sz w:val="24"/>
              </w:rPr>
              <w:t>7%</w:t>
            </w:r>
          </w:p>
        </w:tc>
        <w:tc>
          <w:tcPr>
            <w:tcW w:w="2232" w:type="dxa"/>
          </w:tcPr>
          <w:p w:rsidR="002B3A0B" w:rsidRDefault="00000C25">
            <w:pPr>
              <w:pStyle w:val="TableParagraph"/>
              <w:spacing w:line="267" w:lineRule="exact"/>
              <w:ind w:left="695"/>
              <w:jc w:val="left"/>
              <w:rPr>
                <w:sz w:val="24"/>
              </w:rPr>
            </w:pPr>
            <w:r>
              <w:rPr>
                <w:sz w:val="24"/>
              </w:rPr>
              <w:t>Sangat</w:t>
            </w:r>
            <w:r>
              <w:rPr>
                <w:spacing w:val="-2"/>
                <w:sz w:val="24"/>
              </w:rPr>
              <w:t xml:space="preserve"> </w:t>
            </w:r>
            <w:r>
              <w:rPr>
                <w:sz w:val="24"/>
              </w:rPr>
              <w:t>tidak</w:t>
            </w:r>
          </w:p>
          <w:p w:rsidR="002B3A0B" w:rsidRDefault="00000C25">
            <w:pPr>
              <w:pStyle w:val="TableParagraph"/>
              <w:ind w:left="1183"/>
              <w:jc w:val="left"/>
              <w:rPr>
                <w:sz w:val="24"/>
              </w:rPr>
            </w:pPr>
            <w:r>
              <w:rPr>
                <w:sz w:val="24"/>
              </w:rPr>
              <w:t>setuju</w:t>
            </w:r>
          </w:p>
        </w:tc>
      </w:tr>
      <w:tr w:rsidR="002B3A0B">
        <w:trPr>
          <w:trHeight w:val="301"/>
        </w:trPr>
        <w:tc>
          <w:tcPr>
            <w:tcW w:w="2837" w:type="dxa"/>
          </w:tcPr>
          <w:p w:rsidR="002B3A0B" w:rsidRDefault="00000C25">
            <w:pPr>
              <w:pStyle w:val="TableParagraph"/>
              <w:spacing w:before="6" w:line="275" w:lineRule="exact"/>
              <w:ind w:left="591" w:right="230"/>
              <w:rPr>
                <w:sz w:val="24"/>
              </w:rPr>
            </w:pPr>
            <w:r>
              <w:rPr>
                <w:sz w:val="24"/>
              </w:rPr>
              <w:t>Total</w:t>
            </w:r>
          </w:p>
        </w:tc>
        <w:tc>
          <w:tcPr>
            <w:tcW w:w="1989" w:type="dxa"/>
          </w:tcPr>
          <w:p w:rsidR="002B3A0B" w:rsidRDefault="00000C25">
            <w:pPr>
              <w:pStyle w:val="TableParagraph"/>
              <w:spacing w:before="6" w:line="275" w:lineRule="exact"/>
              <w:ind w:left="744" w:right="389"/>
              <w:rPr>
                <w:sz w:val="24"/>
              </w:rPr>
            </w:pPr>
            <w:r>
              <w:rPr>
                <w:sz w:val="24"/>
              </w:rPr>
              <w:t>44</w:t>
            </w:r>
          </w:p>
        </w:tc>
        <w:tc>
          <w:tcPr>
            <w:tcW w:w="1560" w:type="dxa"/>
          </w:tcPr>
          <w:p w:rsidR="002B3A0B" w:rsidRDefault="00000C25">
            <w:pPr>
              <w:pStyle w:val="TableParagraph"/>
              <w:spacing w:before="6" w:line="275" w:lineRule="exact"/>
              <w:ind w:right="313"/>
              <w:jc w:val="right"/>
              <w:rPr>
                <w:sz w:val="24"/>
              </w:rPr>
            </w:pPr>
            <w:r>
              <w:rPr>
                <w:sz w:val="24"/>
              </w:rPr>
              <w:t>100%</w:t>
            </w:r>
          </w:p>
        </w:tc>
        <w:tc>
          <w:tcPr>
            <w:tcW w:w="2232" w:type="dxa"/>
          </w:tcPr>
          <w:p w:rsidR="002B3A0B" w:rsidRDefault="002B3A0B">
            <w:pPr>
              <w:pStyle w:val="TableParagraph"/>
              <w:spacing w:line="240" w:lineRule="auto"/>
              <w:jc w:val="left"/>
            </w:pPr>
          </w:p>
        </w:tc>
      </w:tr>
    </w:tbl>
    <w:p w:rsidR="002B3A0B" w:rsidRDefault="002B3A0B">
      <w:pPr>
        <w:pStyle w:val="BodyText"/>
        <w:spacing w:before="6"/>
        <w:jc w:val="left"/>
        <w:rPr>
          <w:sz w:val="27"/>
        </w:rPr>
      </w:pPr>
    </w:p>
    <w:p w:rsidR="002B3A0B" w:rsidRDefault="00CA6FA6" w:rsidP="00CA6FA6">
      <w:pPr>
        <w:pStyle w:val="BodyText"/>
        <w:spacing w:line="276" w:lineRule="auto"/>
        <w:ind w:left="820" w:right="215"/>
      </w:pPr>
      <w:proofErr w:type="gramStart"/>
      <w:r>
        <w:t>Dilihat dari tabel 2.</w:t>
      </w:r>
      <w:proofErr w:type="gramEnd"/>
      <w:r>
        <w:t xml:space="preserve"> </w:t>
      </w:r>
      <w:proofErr w:type="gramStart"/>
      <w:r>
        <w:t>dapat</w:t>
      </w:r>
      <w:proofErr w:type="gramEnd"/>
      <w:r>
        <w:t xml:space="preserve"> dimaklumi bahwa penyebaran informasi akibat upaya bersama </w:t>
      </w:r>
      <w:r w:rsidR="00AF7EC0">
        <w:t>orangtua</w:t>
      </w:r>
      <w:r>
        <w:t xml:space="preserve"> dan pendidik dalam pemanfaatan inovasi data dari 44 individu mendapat jangka waktu 77 (sangat setuju) ke atas 11 individu. (25%), 68-72 (setuju) ke atas dari 19 individu (43%), rentang 63-67 (tidak yakin) ke atas dari 5 individu (11%), rentang 58-62 (menyimpang) ke atas dari 6 individu (14%), rentang 53-57 (dengan tegas berbeda pendapat) ke atas dari 3 individu (7%)</w:t>
      </w:r>
      <w:r w:rsidR="00000C25">
        <w:t>.</w:t>
      </w:r>
    </w:p>
    <w:p w:rsidR="002B3A0B" w:rsidRDefault="00000C25">
      <w:pPr>
        <w:pStyle w:val="Heading1"/>
        <w:numPr>
          <w:ilvl w:val="0"/>
          <w:numId w:val="4"/>
        </w:numPr>
        <w:tabs>
          <w:tab w:val="left" w:pos="953"/>
        </w:tabs>
        <w:spacing w:before="4"/>
        <w:ind w:hanging="425"/>
        <w:jc w:val="both"/>
      </w:pPr>
      <w:r>
        <w:t>Partisipasi</w:t>
      </w:r>
      <w:r>
        <w:rPr>
          <w:spacing w:val="-4"/>
        </w:rPr>
        <w:t xml:space="preserve"> </w:t>
      </w:r>
      <w:r>
        <w:t>Orang</w:t>
      </w:r>
      <w:r>
        <w:rPr>
          <w:spacing w:val="-3"/>
        </w:rPr>
        <w:t xml:space="preserve"> </w:t>
      </w:r>
      <w:r>
        <w:t>Tua</w:t>
      </w:r>
      <w:r>
        <w:rPr>
          <w:spacing w:val="-3"/>
        </w:rPr>
        <w:t xml:space="preserve"> </w:t>
      </w:r>
      <w:r>
        <w:t>Dan</w:t>
      </w:r>
      <w:r>
        <w:rPr>
          <w:spacing w:val="-1"/>
        </w:rPr>
        <w:t xml:space="preserve"> </w:t>
      </w:r>
      <w:r>
        <w:t>Guru</w:t>
      </w:r>
    </w:p>
    <w:p w:rsidR="002B3A0B" w:rsidRDefault="00000C25">
      <w:pPr>
        <w:pStyle w:val="BodyText"/>
        <w:spacing w:before="36" w:line="276" w:lineRule="auto"/>
        <w:ind w:left="952" w:right="228" w:firstLine="588"/>
      </w:pPr>
      <w:r>
        <w:t>Berdasarkan hasil penelitian menggunakan kuesioner yang di sebarkan langsung</w:t>
      </w:r>
      <w:r>
        <w:rPr>
          <w:spacing w:val="1"/>
        </w:rPr>
        <w:t xml:space="preserve"> </w:t>
      </w:r>
      <w:r>
        <w:t>ke</w:t>
      </w:r>
      <w:r>
        <w:rPr>
          <w:spacing w:val="1"/>
        </w:rPr>
        <w:t xml:space="preserve"> </w:t>
      </w:r>
      <w:r>
        <w:t>TK</w:t>
      </w:r>
      <w:r>
        <w:rPr>
          <w:spacing w:val="1"/>
        </w:rPr>
        <w:t xml:space="preserve"> </w:t>
      </w:r>
      <w:r>
        <w:t>pada</w:t>
      </w:r>
      <w:r>
        <w:rPr>
          <w:spacing w:val="1"/>
        </w:rPr>
        <w:t xml:space="preserve"> </w:t>
      </w:r>
      <w:r>
        <w:t>sub</w:t>
      </w:r>
      <w:r>
        <w:rPr>
          <w:spacing w:val="1"/>
        </w:rPr>
        <w:t xml:space="preserve"> </w:t>
      </w:r>
      <w:r>
        <w:t>variabel</w:t>
      </w:r>
      <w:r>
        <w:rPr>
          <w:spacing w:val="1"/>
        </w:rPr>
        <w:t xml:space="preserve"> </w:t>
      </w:r>
      <w:r>
        <w:t>partisipasi</w:t>
      </w:r>
      <w:r>
        <w:rPr>
          <w:spacing w:val="1"/>
        </w:rPr>
        <w:t xml:space="preserve"> </w:t>
      </w:r>
      <w:r>
        <w:t>orang</w:t>
      </w:r>
      <w:r>
        <w:rPr>
          <w:spacing w:val="1"/>
        </w:rPr>
        <w:t xml:space="preserve"> </w:t>
      </w:r>
      <w:r>
        <w:t>tua</w:t>
      </w:r>
      <w:r>
        <w:rPr>
          <w:spacing w:val="1"/>
        </w:rPr>
        <w:t xml:space="preserve"> </w:t>
      </w:r>
      <w:r>
        <w:t>dan</w:t>
      </w:r>
      <w:r>
        <w:rPr>
          <w:spacing w:val="1"/>
        </w:rPr>
        <w:t xml:space="preserve"> </w:t>
      </w:r>
      <w:r>
        <w:t>guru</w:t>
      </w:r>
      <w:r>
        <w:rPr>
          <w:spacing w:val="1"/>
        </w:rPr>
        <w:t xml:space="preserve"> </w:t>
      </w:r>
      <w:r>
        <w:t>dengan</w:t>
      </w:r>
      <w:r>
        <w:rPr>
          <w:spacing w:val="1"/>
        </w:rPr>
        <w:t xml:space="preserve"> </w:t>
      </w:r>
      <w:r>
        <w:t>sampel</w:t>
      </w:r>
      <w:r>
        <w:rPr>
          <w:spacing w:val="1"/>
        </w:rPr>
        <w:t xml:space="preserve"> </w:t>
      </w:r>
      <w:r>
        <w:t>44</w:t>
      </w:r>
      <w:r>
        <w:rPr>
          <w:spacing w:val="60"/>
        </w:rPr>
        <w:t xml:space="preserve"> </w:t>
      </w:r>
      <w:r>
        <w:t>orang</w:t>
      </w:r>
      <w:r>
        <w:rPr>
          <w:spacing w:val="1"/>
        </w:rPr>
        <w:t xml:space="preserve"> </w:t>
      </w:r>
      <w:r>
        <w:t>dipeoleh</w:t>
      </w:r>
      <w:r>
        <w:rPr>
          <w:spacing w:val="-1"/>
        </w:rPr>
        <w:t xml:space="preserve"> </w:t>
      </w:r>
      <w:r>
        <w:t>nilai rata-rata (mean) 18</w:t>
      </w:r>
      <w:r>
        <w:rPr>
          <w:spacing w:val="-1"/>
        </w:rPr>
        <w:t xml:space="preserve"> </w:t>
      </w:r>
      <w:r>
        <w:t>atau kategori</w:t>
      </w:r>
      <w:r>
        <w:rPr>
          <w:spacing w:val="1"/>
        </w:rPr>
        <w:t xml:space="preserve"> </w:t>
      </w:r>
      <w:r>
        <w:t>ragu-ragu.</w:t>
      </w:r>
    </w:p>
    <w:p w:rsidR="002B3A0B" w:rsidRDefault="00000C25">
      <w:pPr>
        <w:pStyle w:val="BodyText"/>
        <w:spacing w:after="49" w:line="276" w:lineRule="exact"/>
        <w:ind w:left="2377"/>
      </w:pPr>
      <w:proofErr w:type="gramStart"/>
      <w:r w:rsidRPr="00FD23AF">
        <w:t>Tabel 3.</w:t>
      </w:r>
      <w:proofErr w:type="gramEnd"/>
      <w:r>
        <w:rPr>
          <w:b/>
          <w:spacing w:val="56"/>
        </w:rPr>
        <w:t xml:space="preserve"> </w:t>
      </w:r>
      <w:r>
        <w:t>Distribusi</w:t>
      </w:r>
      <w:r>
        <w:rPr>
          <w:spacing w:val="-1"/>
        </w:rPr>
        <w:t xml:space="preserve"> </w:t>
      </w:r>
      <w:r>
        <w:t>frekuensi</w:t>
      </w:r>
      <w:r>
        <w:rPr>
          <w:spacing w:val="-2"/>
        </w:rPr>
        <w:t xml:space="preserve"> </w:t>
      </w:r>
      <w:r>
        <w:t>Partisipasi</w:t>
      </w:r>
      <w:r>
        <w:rPr>
          <w:spacing w:val="-2"/>
        </w:rPr>
        <w:t xml:space="preserve"> </w:t>
      </w:r>
      <w:r>
        <w:t>orag</w:t>
      </w:r>
      <w:r>
        <w:rPr>
          <w:spacing w:val="-6"/>
        </w:rPr>
        <w:t xml:space="preserve"> </w:t>
      </w:r>
      <w:r>
        <w:t>tua</w:t>
      </w:r>
      <w:r>
        <w:rPr>
          <w:spacing w:val="-1"/>
        </w:rPr>
        <w:t xml:space="preserve"> </w:t>
      </w:r>
      <w:r>
        <w:t>dan</w:t>
      </w:r>
      <w:r>
        <w:rPr>
          <w:spacing w:val="-2"/>
        </w:rPr>
        <w:t xml:space="preserve"> </w:t>
      </w:r>
      <w:r>
        <w:t>guru</w:t>
      </w:r>
    </w:p>
    <w:tbl>
      <w:tblPr>
        <w:tblW w:w="0" w:type="auto"/>
        <w:tblInd w:w="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5"/>
        <w:gridCol w:w="1700"/>
        <w:gridCol w:w="1416"/>
        <w:gridCol w:w="2584"/>
      </w:tblGrid>
      <w:tr w:rsidR="002B3A0B">
        <w:trPr>
          <w:trHeight w:val="297"/>
        </w:trPr>
        <w:tc>
          <w:tcPr>
            <w:tcW w:w="2805" w:type="dxa"/>
          </w:tcPr>
          <w:p w:rsidR="002B3A0B" w:rsidRDefault="00000C25">
            <w:pPr>
              <w:pStyle w:val="TableParagraph"/>
              <w:spacing w:before="19" w:line="259" w:lineRule="exact"/>
              <w:ind w:left="1034" w:right="676"/>
              <w:rPr>
                <w:b/>
                <w:sz w:val="24"/>
              </w:rPr>
            </w:pPr>
            <w:r>
              <w:rPr>
                <w:b/>
                <w:sz w:val="24"/>
              </w:rPr>
              <w:t>Interval</w:t>
            </w:r>
          </w:p>
        </w:tc>
        <w:tc>
          <w:tcPr>
            <w:tcW w:w="1700" w:type="dxa"/>
          </w:tcPr>
          <w:p w:rsidR="002B3A0B" w:rsidRDefault="00000C25">
            <w:pPr>
              <w:pStyle w:val="TableParagraph"/>
              <w:spacing w:before="19" w:line="259" w:lineRule="exact"/>
              <w:ind w:left="604" w:right="244"/>
              <w:rPr>
                <w:b/>
                <w:sz w:val="24"/>
              </w:rPr>
            </w:pPr>
            <w:r>
              <w:rPr>
                <w:b/>
                <w:sz w:val="24"/>
              </w:rPr>
              <w:t>Absolut</w:t>
            </w:r>
          </w:p>
        </w:tc>
        <w:tc>
          <w:tcPr>
            <w:tcW w:w="1416" w:type="dxa"/>
          </w:tcPr>
          <w:p w:rsidR="002B3A0B" w:rsidRDefault="00000C25">
            <w:pPr>
              <w:pStyle w:val="TableParagraph"/>
              <w:spacing w:before="19" w:line="259" w:lineRule="exact"/>
              <w:ind w:right="168"/>
              <w:jc w:val="right"/>
              <w:rPr>
                <w:b/>
                <w:sz w:val="24"/>
              </w:rPr>
            </w:pPr>
            <w:r>
              <w:rPr>
                <w:b/>
                <w:sz w:val="24"/>
              </w:rPr>
              <w:t>Relatif</w:t>
            </w:r>
          </w:p>
        </w:tc>
        <w:tc>
          <w:tcPr>
            <w:tcW w:w="2584" w:type="dxa"/>
          </w:tcPr>
          <w:p w:rsidR="002B3A0B" w:rsidRDefault="00000C25">
            <w:pPr>
              <w:pStyle w:val="TableParagraph"/>
              <w:spacing w:before="19" w:line="259" w:lineRule="exact"/>
              <w:ind w:left="532" w:right="171"/>
              <w:rPr>
                <w:b/>
                <w:sz w:val="24"/>
              </w:rPr>
            </w:pPr>
            <w:r>
              <w:rPr>
                <w:b/>
                <w:sz w:val="24"/>
              </w:rPr>
              <w:t>Katagori</w:t>
            </w:r>
          </w:p>
        </w:tc>
      </w:tr>
      <w:tr w:rsidR="002B3A0B">
        <w:trPr>
          <w:trHeight w:val="302"/>
        </w:trPr>
        <w:tc>
          <w:tcPr>
            <w:tcW w:w="2805" w:type="dxa"/>
          </w:tcPr>
          <w:p w:rsidR="002B3A0B" w:rsidRDefault="00000C25">
            <w:pPr>
              <w:pStyle w:val="TableParagraph"/>
              <w:spacing w:before="19"/>
              <w:ind w:left="1036" w:right="676"/>
              <w:rPr>
                <w:sz w:val="24"/>
              </w:rPr>
            </w:pPr>
            <w:r>
              <w:rPr>
                <w:sz w:val="24"/>
              </w:rPr>
              <w:t>24-26</w:t>
            </w:r>
          </w:p>
        </w:tc>
        <w:tc>
          <w:tcPr>
            <w:tcW w:w="1700" w:type="dxa"/>
          </w:tcPr>
          <w:p w:rsidR="002B3A0B" w:rsidRDefault="00000C25">
            <w:pPr>
              <w:pStyle w:val="TableParagraph"/>
              <w:spacing w:before="19"/>
              <w:ind w:left="365"/>
              <w:rPr>
                <w:sz w:val="24"/>
              </w:rPr>
            </w:pPr>
            <w:r>
              <w:rPr>
                <w:sz w:val="24"/>
              </w:rPr>
              <w:t>0</w:t>
            </w:r>
          </w:p>
        </w:tc>
        <w:tc>
          <w:tcPr>
            <w:tcW w:w="1416" w:type="dxa"/>
          </w:tcPr>
          <w:p w:rsidR="002B3A0B" w:rsidRDefault="00000C25">
            <w:pPr>
              <w:pStyle w:val="TableParagraph"/>
              <w:spacing w:before="19"/>
              <w:ind w:left="723"/>
              <w:jc w:val="left"/>
              <w:rPr>
                <w:sz w:val="24"/>
              </w:rPr>
            </w:pPr>
            <w:r>
              <w:rPr>
                <w:sz w:val="24"/>
              </w:rPr>
              <w:t>0%</w:t>
            </w:r>
          </w:p>
        </w:tc>
        <w:tc>
          <w:tcPr>
            <w:tcW w:w="2584" w:type="dxa"/>
          </w:tcPr>
          <w:p w:rsidR="002B3A0B" w:rsidRDefault="00000C25">
            <w:pPr>
              <w:pStyle w:val="TableParagraph"/>
              <w:spacing w:before="19"/>
              <w:ind w:left="532" w:right="171"/>
              <w:rPr>
                <w:sz w:val="24"/>
              </w:rPr>
            </w:pPr>
            <w:r>
              <w:rPr>
                <w:sz w:val="24"/>
              </w:rPr>
              <w:t>Sangat</w:t>
            </w:r>
            <w:r>
              <w:rPr>
                <w:spacing w:val="-3"/>
                <w:sz w:val="24"/>
              </w:rPr>
              <w:t xml:space="preserve"> </w:t>
            </w:r>
            <w:r>
              <w:rPr>
                <w:sz w:val="24"/>
              </w:rPr>
              <w:t>Setuju</w:t>
            </w:r>
          </w:p>
        </w:tc>
      </w:tr>
      <w:tr w:rsidR="002B3A0B">
        <w:trPr>
          <w:trHeight w:val="298"/>
        </w:trPr>
        <w:tc>
          <w:tcPr>
            <w:tcW w:w="2805" w:type="dxa"/>
          </w:tcPr>
          <w:p w:rsidR="002B3A0B" w:rsidRDefault="00000C25">
            <w:pPr>
              <w:pStyle w:val="TableParagraph"/>
              <w:spacing w:before="15"/>
              <w:ind w:left="1036" w:right="676"/>
              <w:rPr>
                <w:sz w:val="24"/>
              </w:rPr>
            </w:pPr>
            <w:r>
              <w:rPr>
                <w:sz w:val="24"/>
              </w:rPr>
              <w:t>21-23</w:t>
            </w:r>
          </w:p>
        </w:tc>
        <w:tc>
          <w:tcPr>
            <w:tcW w:w="1700" w:type="dxa"/>
          </w:tcPr>
          <w:p w:rsidR="002B3A0B" w:rsidRDefault="00000C25">
            <w:pPr>
              <w:pStyle w:val="TableParagraph"/>
              <w:spacing w:before="15"/>
              <w:ind w:left="365"/>
              <w:rPr>
                <w:sz w:val="24"/>
              </w:rPr>
            </w:pPr>
            <w:r>
              <w:rPr>
                <w:sz w:val="24"/>
              </w:rPr>
              <w:t>2</w:t>
            </w:r>
          </w:p>
        </w:tc>
        <w:tc>
          <w:tcPr>
            <w:tcW w:w="1416" w:type="dxa"/>
          </w:tcPr>
          <w:p w:rsidR="002B3A0B" w:rsidRDefault="00000C25">
            <w:pPr>
              <w:pStyle w:val="TableParagraph"/>
              <w:spacing w:before="15"/>
              <w:ind w:left="723"/>
              <w:jc w:val="left"/>
              <w:rPr>
                <w:sz w:val="24"/>
              </w:rPr>
            </w:pPr>
            <w:r>
              <w:rPr>
                <w:sz w:val="24"/>
              </w:rPr>
              <w:t>5%</w:t>
            </w:r>
          </w:p>
        </w:tc>
        <w:tc>
          <w:tcPr>
            <w:tcW w:w="2584" w:type="dxa"/>
          </w:tcPr>
          <w:p w:rsidR="002B3A0B" w:rsidRDefault="00000C25">
            <w:pPr>
              <w:pStyle w:val="TableParagraph"/>
              <w:spacing w:before="15"/>
              <w:ind w:left="539" w:right="169"/>
              <w:rPr>
                <w:sz w:val="24"/>
              </w:rPr>
            </w:pPr>
            <w:r>
              <w:rPr>
                <w:sz w:val="24"/>
              </w:rPr>
              <w:t>Setuju</w:t>
            </w:r>
          </w:p>
        </w:tc>
      </w:tr>
      <w:tr w:rsidR="002B3A0B">
        <w:trPr>
          <w:trHeight w:val="301"/>
        </w:trPr>
        <w:tc>
          <w:tcPr>
            <w:tcW w:w="2805" w:type="dxa"/>
          </w:tcPr>
          <w:p w:rsidR="002B3A0B" w:rsidRDefault="00000C25">
            <w:pPr>
              <w:pStyle w:val="TableParagraph"/>
              <w:spacing w:before="19"/>
              <w:ind w:left="1036" w:right="676"/>
              <w:rPr>
                <w:sz w:val="24"/>
              </w:rPr>
            </w:pPr>
            <w:r>
              <w:rPr>
                <w:sz w:val="24"/>
              </w:rPr>
              <w:t>18-20</w:t>
            </w:r>
          </w:p>
        </w:tc>
        <w:tc>
          <w:tcPr>
            <w:tcW w:w="1700" w:type="dxa"/>
          </w:tcPr>
          <w:p w:rsidR="002B3A0B" w:rsidRDefault="00000C25">
            <w:pPr>
              <w:pStyle w:val="TableParagraph"/>
              <w:spacing w:before="19"/>
              <w:ind w:left="604" w:right="239"/>
              <w:rPr>
                <w:sz w:val="24"/>
              </w:rPr>
            </w:pPr>
            <w:r>
              <w:rPr>
                <w:sz w:val="24"/>
              </w:rPr>
              <w:t>20</w:t>
            </w:r>
          </w:p>
        </w:tc>
        <w:tc>
          <w:tcPr>
            <w:tcW w:w="1416" w:type="dxa"/>
          </w:tcPr>
          <w:p w:rsidR="002B3A0B" w:rsidRDefault="00000C25">
            <w:pPr>
              <w:pStyle w:val="TableParagraph"/>
              <w:spacing w:before="19"/>
              <w:ind w:right="300"/>
              <w:jc w:val="right"/>
              <w:rPr>
                <w:sz w:val="24"/>
              </w:rPr>
            </w:pPr>
            <w:r>
              <w:rPr>
                <w:sz w:val="24"/>
              </w:rPr>
              <w:t>45%</w:t>
            </w:r>
          </w:p>
        </w:tc>
        <w:tc>
          <w:tcPr>
            <w:tcW w:w="2584" w:type="dxa"/>
          </w:tcPr>
          <w:p w:rsidR="002B3A0B" w:rsidRDefault="00000C25">
            <w:pPr>
              <w:pStyle w:val="TableParagraph"/>
              <w:spacing w:before="19"/>
              <w:ind w:left="533" w:right="171"/>
              <w:rPr>
                <w:sz w:val="24"/>
              </w:rPr>
            </w:pPr>
            <w:r>
              <w:rPr>
                <w:sz w:val="24"/>
              </w:rPr>
              <w:t>Ragu-ragu</w:t>
            </w:r>
          </w:p>
        </w:tc>
      </w:tr>
      <w:tr w:rsidR="002B3A0B">
        <w:trPr>
          <w:trHeight w:val="298"/>
        </w:trPr>
        <w:tc>
          <w:tcPr>
            <w:tcW w:w="2805" w:type="dxa"/>
          </w:tcPr>
          <w:p w:rsidR="002B3A0B" w:rsidRDefault="00000C25">
            <w:pPr>
              <w:pStyle w:val="TableParagraph"/>
              <w:spacing w:before="15"/>
              <w:ind w:left="1036" w:right="676"/>
              <w:rPr>
                <w:sz w:val="24"/>
              </w:rPr>
            </w:pPr>
            <w:r>
              <w:rPr>
                <w:sz w:val="24"/>
              </w:rPr>
              <w:t>15-17</w:t>
            </w:r>
          </w:p>
        </w:tc>
        <w:tc>
          <w:tcPr>
            <w:tcW w:w="1700" w:type="dxa"/>
          </w:tcPr>
          <w:p w:rsidR="002B3A0B" w:rsidRDefault="00000C25">
            <w:pPr>
              <w:pStyle w:val="TableParagraph"/>
              <w:spacing w:before="15"/>
              <w:ind w:left="604" w:right="239"/>
              <w:rPr>
                <w:sz w:val="24"/>
              </w:rPr>
            </w:pPr>
            <w:r>
              <w:rPr>
                <w:sz w:val="24"/>
              </w:rPr>
              <w:t>19</w:t>
            </w:r>
          </w:p>
        </w:tc>
        <w:tc>
          <w:tcPr>
            <w:tcW w:w="1416" w:type="dxa"/>
          </w:tcPr>
          <w:p w:rsidR="002B3A0B" w:rsidRDefault="00000C25">
            <w:pPr>
              <w:pStyle w:val="TableParagraph"/>
              <w:spacing w:before="15"/>
              <w:ind w:right="300"/>
              <w:jc w:val="right"/>
              <w:rPr>
                <w:sz w:val="24"/>
              </w:rPr>
            </w:pPr>
            <w:r>
              <w:rPr>
                <w:sz w:val="24"/>
              </w:rPr>
              <w:t>43%</w:t>
            </w:r>
          </w:p>
        </w:tc>
        <w:tc>
          <w:tcPr>
            <w:tcW w:w="2584" w:type="dxa"/>
          </w:tcPr>
          <w:p w:rsidR="002B3A0B" w:rsidRDefault="00000C25">
            <w:pPr>
              <w:pStyle w:val="TableParagraph"/>
              <w:spacing w:before="15"/>
              <w:ind w:left="536" w:right="171"/>
              <w:rPr>
                <w:sz w:val="24"/>
              </w:rPr>
            </w:pPr>
            <w:r>
              <w:rPr>
                <w:sz w:val="24"/>
              </w:rPr>
              <w:t>Tidak</w:t>
            </w:r>
            <w:r>
              <w:rPr>
                <w:spacing w:val="-2"/>
                <w:sz w:val="24"/>
              </w:rPr>
              <w:t xml:space="preserve"> </w:t>
            </w:r>
            <w:r>
              <w:rPr>
                <w:sz w:val="24"/>
              </w:rPr>
              <w:t>setuju</w:t>
            </w:r>
          </w:p>
        </w:tc>
      </w:tr>
      <w:tr w:rsidR="002B3A0B">
        <w:trPr>
          <w:trHeight w:val="301"/>
        </w:trPr>
        <w:tc>
          <w:tcPr>
            <w:tcW w:w="2805" w:type="dxa"/>
          </w:tcPr>
          <w:p w:rsidR="002B3A0B" w:rsidRDefault="00000C25">
            <w:pPr>
              <w:pStyle w:val="TableParagraph"/>
              <w:spacing w:before="19"/>
              <w:ind w:left="1036" w:right="676"/>
              <w:rPr>
                <w:sz w:val="24"/>
              </w:rPr>
            </w:pPr>
            <w:r>
              <w:rPr>
                <w:sz w:val="24"/>
              </w:rPr>
              <w:t>12-14</w:t>
            </w:r>
          </w:p>
        </w:tc>
        <w:tc>
          <w:tcPr>
            <w:tcW w:w="1700" w:type="dxa"/>
          </w:tcPr>
          <w:p w:rsidR="002B3A0B" w:rsidRDefault="00000C25">
            <w:pPr>
              <w:pStyle w:val="TableParagraph"/>
              <w:spacing w:before="19"/>
              <w:ind w:left="365"/>
              <w:rPr>
                <w:sz w:val="24"/>
              </w:rPr>
            </w:pPr>
            <w:r>
              <w:rPr>
                <w:sz w:val="24"/>
              </w:rPr>
              <w:t>3</w:t>
            </w:r>
          </w:p>
        </w:tc>
        <w:tc>
          <w:tcPr>
            <w:tcW w:w="1416" w:type="dxa"/>
          </w:tcPr>
          <w:p w:rsidR="002B3A0B" w:rsidRDefault="00000C25">
            <w:pPr>
              <w:pStyle w:val="TableParagraph"/>
              <w:spacing w:before="19"/>
              <w:ind w:left="723"/>
              <w:jc w:val="left"/>
              <w:rPr>
                <w:sz w:val="24"/>
              </w:rPr>
            </w:pPr>
            <w:r>
              <w:rPr>
                <w:sz w:val="24"/>
              </w:rPr>
              <w:t>7%</w:t>
            </w:r>
          </w:p>
        </w:tc>
        <w:tc>
          <w:tcPr>
            <w:tcW w:w="2584" w:type="dxa"/>
          </w:tcPr>
          <w:p w:rsidR="002B3A0B" w:rsidRDefault="00000C25">
            <w:pPr>
              <w:pStyle w:val="TableParagraph"/>
              <w:spacing w:before="19"/>
              <w:ind w:left="539" w:right="171"/>
              <w:rPr>
                <w:sz w:val="24"/>
              </w:rPr>
            </w:pPr>
            <w:r>
              <w:rPr>
                <w:sz w:val="24"/>
              </w:rPr>
              <w:t>Sangat</w:t>
            </w:r>
            <w:r>
              <w:rPr>
                <w:spacing w:val="-2"/>
                <w:sz w:val="24"/>
              </w:rPr>
              <w:t xml:space="preserve"> </w:t>
            </w:r>
            <w:r>
              <w:rPr>
                <w:sz w:val="24"/>
              </w:rPr>
              <w:t>tidak</w:t>
            </w:r>
            <w:r>
              <w:rPr>
                <w:spacing w:val="-2"/>
                <w:sz w:val="24"/>
              </w:rPr>
              <w:t xml:space="preserve"> </w:t>
            </w:r>
            <w:r>
              <w:rPr>
                <w:sz w:val="24"/>
              </w:rPr>
              <w:t>setuju</w:t>
            </w:r>
          </w:p>
        </w:tc>
      </w:tr>
      <w:tr w:rsidR="002B3A0B">
        <w:trPr>
          <w:trHeight w:val="301"/>
        </w:trPr>
        <w:tc>
          <w:tcPr>
            <w:tcW w:w="2805" w:type="dxa"/>
          </w:tcPr>
          <w:p w:rsidR="002B3A0B" w:rsidRDefault="00000C25">
            <w:pPr>
              <w:pStyle w:val="TableParagraph"/>
              <w:spacing w:before="19"/>
              <w:ind w:left="1038" w:right="676"/>
              <w:rPr>
                <w:b/>
                <w:sz w:val="24"/>
              </w:rPr>
            </w:pPr>
            <w:r>
              <w:rPr>
                <w:b/>
                <w:sz w:val="24"/>
              </w:rPr>
              <w:t>JUMLAH</w:t>
            </w:r>
          </w:p>
        </w:tc>
        <w:tc>
          <w:tcPr>
            <w:tcW w:w="1700" w:type="dxa"/>
          </w:tcPr>
          <w:p w:rsidR="002B3A0B" w:rsidRDefault="00000C25">
            <w:pPr>
              <w:pStyle w:val="TableParagraph"/>
              <w:spacing w:before="15" w:line="267" w:lineRule="exact"/>
              <w:ind w:left="604" w:right="239"/>
              <w:rPr>
                <w:sz w:val="24"/>
              </w:rPr>
            </w:pPr>
            <w:r>
              <w:rPr>
                <w:sz w:val="24"/>
              </w:rPr>
              <w:t>44</w:t>
            </w:r>
          </w:p>
        </w:tc>
        <w:tc>
          <w:tcPr>
            <w:tcW w:w="1416" w:type="dxa"/>
          </w:tcPr>
          <w:p w:rsidR="002B3A0B" w:rsidRDefault="00000C25">
            <w:pPr>
              <w:pStyle w:val="TableParagraph"/>
              <w:spacing w:before="15" w:line="267" w:lineRule="exact"/>
              <w:ind w:left="603"/>
              <w:jc w:val="left"/>
              <w:rPr>
                <w:sz w:val="24"/>
              </w:rPr>
            </w:pPr>
            <w:r>
              <w:rPr>
                <w:sz w:val="24"/>
              </w:rPr>
              <w:t>100%</w:t>
            </w:r>
          </w:p>
        </w:tc>
        <w:tc>
          <w:tcPr>
            <w:tcW w:w="2584" w:type="dxa"/>
          </w:tcPr>
          <w:p w:rsidR="002B3A0B" w:rsidRDefault="002B3A0B">
            <w:pPr>
              <w:pStyle w:val="TableParagraph"/>
              <w:spacing w:line="240" w:lineRule="auto"/>
              <w:jc w:val="left"/>
            </w:pPr>
          </w:p>
        </w:tc>
      </w:tr>
    </w:tbl>
    <w:p w:rsidR="002B3A0B" w:rsidRDefault="002B3A0B">
      <w:pPr>
        <w:pStyle w:val="BodyText"/>
        <w:spacing w:before="7"/>
        <w:jc w:val="left"/>
        <w:rPr>
          <w:sz w:val="30"/>
        </w:rPr>
      </w:pPr>
    </w:p>
    <w:p w:rsidR="002B3A0B" w:rsidRDefault="00000C25">
      <w:pPr>
        <w:pStyle w:val="BodyText"/>
        <w:spacing w:line="276" w:lineRule="auto"/>
        <w:ind w:left="952" w:right="210" w:firstLine="564"/>
      </w:pPr>
      <w:r>
        <w:t>Berdasarkan tabel 3 dapat disimpulkan bahwa distribusi data hasil sub variabel</w:t>
      </w:r>
      <w:r>
        <w:rPr>
          <w:spacing w:val="1"/>
        </w:rPr>
        <w:t xml:space="preserve"> </w:t>
      </w:r>
      <w:r>
        <w:t>partisipasi orang tua dan guru dalam penggunaan teknologi informasi</w:t>
      </w:r>
      <w:r>
        <w:rPr>
          <w:spacing w:val="1"/>
        </w:rPr>
        <w:t xml:space="preserve"> </w:t>
      </w:r>
      <w:r>
        <w:t>di taman kanak-</w:t>
      </w:r>
      <w:r>
        <w:rPr>
          <w:spacing w:val="1"/>
        </w:rPr>
        <w:t xml:space="preserve"> </w:t>
      </w:r>
      <w:r>
        <w:t>kanak</w:t>
      </w:r>
      <w:r>
        <w:rPr>
          <w:spacing w:val="3"/>
        </w:rPr>
        <w:t xml:space="preserve"> </w:t>
      </w:r>
      <w:r>
        <w:t>kecamatan</w:t>
      </w:r>
      <w:r>
        <w:rPr>
          <w:spacing w:val="3"/>
        </w:rPr>
        <w:t xml:space="preserve"> </w:t>
      </w:r>
      <w:r>
        <w:t>pasaman</w:t>
      </w:r>
      <w:r>
        <w:rPr>
          <w:spacing w:val="3"/>
        </w:rPr>
        <w:t xml:space="preserve"> </w:t>
      </w:r>
      <w:r>
        <w:t>dari</w:t>
      </w:r>
      <w:r>
        <w:rPr>
          <w:spacing w:val="5"/>
        </w:rPr>
        <w:t xml:space="preserve"> </w:t>
      </w:r>
      <w:r>
        <w:t>44</w:t>
      </w:r>
      <w:r>
        <w:rPr>
          <w:spacing w:val="3"/>
        </w:rPr>
        <w:t xml:space="preserve"> </w:t>
      </w:r>
      <w:r>
        <w:t>orang</w:t>
      </w:r>
      <w:r>
        <w:rPr>
          <w:spacing w:val="58"/>
        </w:rPr>
        <w:t xml:space="preserve"> </w:t>
      </w:r>
      <w:r>
        <w:t>di</w:t>
      </w:r>
      <w:r>
        <w:rPr>
          <w:spacing w:val="4"/>
        </w:rPr>
        <w:t xml:space="preserve"> </w:t>
      </w:r>
      <w:r>
        <w:t>peroleh</w:t>
      </w:r>
      <w:r>
        <w:rPr>
          <w:spacing w:val="3"/>
        </w:rPr>
        <w:t xml:space="preserve"> </w:t>
      </w:r>
      <w:r>
        <w:t>interval</w:t>
      </w:r>
      <w:r>
        <w:rPr>
          <w:spacing w:val="4"/>
        </w:rPr>
        <w:t xml:space="preserve"> </w:t>
      </w:r>
      <w:r>
        <w:t>24-26</w:t>
      </w:r>
      <w:r>
        <w:rPr>
          <w:spacing w:val="3"/>
        </w:rPr>
        <w:t xml:space="preserve"> </w:t>
      </w:r>
      <w:r>
        <w:t>(sangat</w:t>
      </w:r>
      <w:r>
        <w:rPr>
          <w:spacing w:val="4"/>
        </w:rPr>
        <w:t xml:space="preserve"> </w:t>
      </w:r>
      <w:r>
        <w:t>setuju)</w:t>
      </w:r>
    </w:p>
    <w:p w:rsidR="002B3A0B" w:rsidRDefault="002B3A0B">
      <w:pPr>
        <w:spacing w:line="276" w:lineRule="auto"/>
        <w:sectPr w:rsidR="002B3A0B">
          <w:pgSz w:w="12240" w:h="15840"/>
          <w:pgMar w:top="1360" w:right="1220" w:bottom="280" w:left="1340" w:header="720" w:footer="720" w:gutter="0"/>
          <w:cols w:space="720"/>
        </w:sectPr>
      </w:pPr>
    </w:p>
    <w:p w:rsidR="002B3A0B" w:rsidRDefault="00000C25">
      <w:pPr>
        <w:pStyle w:val="BodyText"/>
        <w:spacing w:before="76"/>
        <w:ind w:left="952"/>
        <w:jc w:val="left"/>
      </w:pPr>
      <w:r>
        <w:lastRenderedPageBreak/>
        <w:t>sebanyak</w:t>
      </w:r>
      <w:r>
        <w:rPr>
          <w:spacing w:val="20"/>
        </w:rPr>
        <w:t xml:space="preserve"> </w:t>
      </w:r>
      <w:r>
        <w:t>0</w:t>
      </w:r>
      <w:r>
        <w:rPr>
          <w:spacing w:val="21"/>
        </w:rPr>
        <w:t xml:space="preserve"> </w:t>
      </w:r>
      <w:r>
        <w:t>orang</w:t>
      </w:r>
      <w:r>
        <w:rPr>
          <w:spacing w:val="18"/>
        </w:rPr>
        <w:t xml:space="preserve"> </w:t>
      </w:r>
      <w:r>
        <w:t>(0%),</w:t>
      </w:r>
      <w:r>
        <w:rPr>
          <w:spacing w:val="22"/>
        </w:rPr>
        <w:t xml:space="preserve"> </w:t>
      </w:r>
      <w:r>
        <w:t>interval</w:t>
      </w:r>
      <w:r>
        <w:rPr>
          <w:spacing w:val="21"/>
        </w:rPr>
        <w:t xml:space="preserve"> </w:t>
      </w:r>
      <w:r>
        <w:t>21-23</w:t>
      </w:r>
      <w:r>
        <w:rPr>
          <w:spacing w:val="21"/>
        </w:rPr>
        <w:t xml:space="preserve"> </w:t>
      </w:r>
      <w:r>
        <w:t>(setuju)</w:t>
      </w:r>
      <w:r>
        <w:rPr>
          <w:spacing w:val="21"/>
        </w:rPr>
        <w:t xml:space="preserve"> </w:t>
      </w:r>
      <w:r>
        <w:t>sebanyak</w:t>
      </w:r>
      <w:r>
        <w:rPr>
          <w:spacing w:val="21"/>
        </w:rPr>
        <w:t xml:space="preserve"> </w:t>
      </w:r>
      <w:r>
        <w:t>2</w:t>
      </w:r>
      <w:r>
        <w:rPr>
          <w:spacing w:val="21"/>
        </w:rPr>
        <w:t xml:space="preserve"> </w:t>
      </w:r>
      <w:r>
        <w:t>orang</w:t>
      </w:r>
      <w:r>
        <w:rPr>
          <w:spacing w:val="17"/>
        </w:rPr>
        <w:t xml:space="preserve"> </w:t>
      </w:r>
      <w:r>
        <w:t>(5%),</w:t>
      </w:r>
      <w:r>
        <w:rPr>
          <w:spacing w:val="22"/>
        </w:rPr>
        <w:t xml:space="preserve"> </w:t>
      </w:r>
      <w:r>
        <w:t>interval</w:t>
      </w:r>
      <w:r>
        <w:rPr>
          <w:spacing w:val="22"/>
        </w:rPr>
        <w:t xml:space="preserve"> </w:t>
      </w:r>
      <w:r>
        <w:t>18-20</w:t>
      </w:r>
    </w:p>
    <w:p w:rsidR="002B3A0B" w:rsidRDefault="00000C25">
      <w:pPr>
        <w:pStyle w:val="BodyText"/>
        <w:spacing w:before="40"/>
        <w:ind w:left="952"/>
        <w:jc w:val="left"/>
      </w:pPr>
      <w:r>
        <w:t>(ragu-ragu)</w:t>
      </w:r>
      <w:r>
        <w:rPr>
          <w:spacing w:val="22"/>
        </w:rPr>
        <w:t xml:space="preserve"> </w:t>
      </w:r>
      <w:r>
        <w:t>sebanyak</w:t>
      </w:r>
      <w:r>
        <w:rPr>
          <w:spacing w:val="19"/>
        </w:rPr>
        <w:t xml:space="preserve"> </w:t>
      </w:r>
      <w:r>
        <w:t>20</w:t>
      </w:r>
      <w:r>
        <w:rPr>
          <w:spacing w:val="19"/>
        </w:rPr>
        <w:t xml:space="preserve"> </w:t>
      </w:r>
      <w:r>
        <w:t>orang</w:t>
      </w:r>
      <w:r>
        <w:rPr>
          <w:spacing w:val="15"/>
        </w:rPr>
        <w:t xml:space="preserve"> </w:t>
      </w:r>
      <w:r>
        <w:t>(45%),</w:t>
      </w:r>
      <w:r>
        <w:rPr>
          <w:spacing w:val="19"/>
        </w:rPr>
        <w:t xml:space="preserve"> </w:t>
      </w:r>
      <w:r>
        <w:t>interval</w:t>
      </w:r>
      <w:r>
        <w:rPr>
          <w:spacing w:val="19"/>
        </w:rPr>
        <w:t xml:space="preserve"> </w:t>
      </w:r>
      <w:r>
        <w:t>15-17</w:t>
      </w:r>
      <w:r>
        <w:rPr>
          <w:spacing w:val="19"/>
        </w:rPr>
        <w:t xml:space="preserve"> </w:t>
      </w:r>
      <w:r>
        <w:t>(tidak</w:t>
      </w:r>
      <w:r>
        <w:rPr>
          <w:spacing w:val="19"/>
        </w:rPr>
        <w:t xml:space="preserve"> </w:t>
      </w:r>
      <w:r>
        <w:t>setuju)</w:t>
      </w:r>
      <w:r>
        <w:rPr>
          <w:spacing w:val="19"/>
        </w:rPr>
        <w:t xml:space="preserve"> </w:t>
      </w:r>
      <w:r>
        <w:t>sebanyak</w:t>
      </w:r>
      <w:r>
        <w:rPr>
          <w:spacing w:val="19"/>
        </w:rPr>
        <w:t xml:space="preserve"> </w:t>
      </w:r>
      <w:r>
        <w:t>19</w:t>
      </w:r>
      <w:r>
        <w:rPr>
          <w:spacing w:val="18"/>
        </w:rPr>
        <w:t xml:space="preserve"> </w:t>
      </w:r>
      <w:r>
        <w:t>orang</w:t>
      </w:r>
    </w:p>
    <w:p w:rsidR="002B3A0B" w:rsidRDefault="00000C25">
      <w:pPr>
        <w:pStyle w:val="BodyText"/>
        <w:spacing w:before="44"/>
        <w:ind w:left="952"/>
        <w:jc w:val="left"/>
      </w:pPr>
      <w:r>
        <w:t>(43%),</w:t>
      </w:r>
      <w:r>
        <w:rPr>
          <w:spacing w:val="-2"/>
        </w:rPr>
        <w:t xml:space="preserve"> </w:t>
      </w:r>
      <w:r>
        <w:t>dan</w:t>
      </w:r>
      <w:r>
        <w:rPr>
          <w:spacing w:val="-2"/>
        </w:rPr>
        <w:t xml:space="preserve"> </w:t>
      </w:r>
      <w:r>
        <w:t>interval</w:t>
      </w:r>
      <w:r>
        <w:rPr>
          <w:spacing w:val="-1"/>
        </w:rPr>
        <w:t xml:space="preserve"> </w:t>
      </w:r>
      <w:r>
        <w:t>12-14</w:t>
      </w:r>
      <w:r>
        <w:rPr>
          <w:spacing w:val="-1"/>
        </w:rPr>
        <w:t xml:space="preserve"> </w:t>
      </w:r>
      <w:r>
        <w:t>(sangat</w:t>
      </w:r>
      <w:r>
        <w:rPr>
          <w:spacing w:val="-2"/>
        </w:rPr>
        <w:t xml:space="preserve"> </w:t>
      </w:r>
      <w:r>
        <w:t>tidak</w:t>
      </w:r>
      <w:r>
        <w:rPr>
          <w:spacing w:val="-2"/>
        </w:rPr>
        <w:t xml:space="preserve"> </w:t>
      </w:r>
      <w:r>
        <w:t>setuju)</w:t>
      </w:r>
      <w:r>
        <w:rPr>
          <w:spacing w:val="-1"/>
        </w:rPr>
        <w:t xml:space="preserve"> </w:t>
      </w:r>
      <w:r>
        <w:t>sebanya</w:t>
      </w:r>
      <w:r>
        <w:rPr>
          <w:spacing w:val="-1"/>
        </w:rPr>
        <w:t xml:space="preserve"> </w:t>
      </w:r>
      <w:r>
        <w:t>3</w:t>
      </w:r>
      <w:r>
        <w:rPr>
          <w:spacing w:val="-2"/>
        </w:rPr>
        <w:t xml:space="preserve"> </w:t>
      </w:r>
      <w:r>
        <w:t>orang</w:t>
      </w:r>
      <w:r>
        <w:rPr>
          <w:spacing w:val="-6"/>
        </w:rPr>
        <w:t xml:space="preserve"> </w:t>
      </w:r>
      <w:r>
        <w:t>(7%).</w:t>
      </w:r>
    </w:p>
    <w:p w:rsidR="002B3A0B" w:rsidRDefault="002B3A0B">
      <w:pPr>
        <w:pStyle w:val="BodyText"/>
        <w:spacing w:before="3"/>
        <w:jc w:val="left"/>
        <w:rPr>
          <w:sz w:val="31"/>
        </w:rPr>
      </w:pPr>
    </w:p>
    <w:p w:rsidR="002B3A0B" w:rsidRDefault="00000C25">
      <w:pPr>
        <w:pStyle w:val="Heading1"/>
        <w:numPr>
          <w:ilvl w:val="0"/>
          <w:numId w:val="4"/>
        </w:numPr>
        <w:tabs>
          <w:tab w:val="left" w:pos="953"/>
        </w:tabs>
        <w:spacing w:before="1"/>
        <w:ind w:hanging="569"/>
        <w:jc w:val="both"/>
      </w:pPr>
      <w:r>
        <w:t>Kendala</w:t>
      </w:r>
      <w:r>
        <w:rPr>
          <w:spacing w:val="-4"/>
        </w:rPr>
        <w:t xml:space="preserve"> </w:t>
      </w:r>
      <w:r>
        <w:t>Dalam</w:t>
      </w:r>
      <w:r>
        <w:rPr>
          <w:spacing w:val="-7"/>
        </w:rPr>
        <w:t xml:space="preserve"> </w:t>
      </w:r>
      <w:r>
        <w:t>Penggunaan</w:t>
      </w:r>
      <w:r>
        <w:rPr>
          <w:spacing w:val="-5"/>
        </w:rPr>
        <w:t xml:space="preserve"> </w:t>
      </w:r>
      <w:r>
        <w:t>Teknologi</w:t>
      </w:r>
      <w:r>
        <w:rPr>
          <w:spacing w:val="-3"/>
        </w:rPr>
        <w:t xml:space="preserve"> </w:t>
      </w:r>
      <w:r>
        <w:t>Informasi.</w:t>
      </w:r>
    </w:p>
    <w:p w:rsidR="002B3A0B" w:rsidRDefault="00000C25">
      <w:pPr>
        <w:pStyle w:val="BodyText"/>
        <w:spacing w:before="40" w:line="276" w:lineRule="auto"/>
        <w:ind w:left="952" w:right="214" w:firstLine="588"/>
      </w:pPr>
      <w:r>
        <w:t>Berdasarkan hasil penelitian menggunakan kuesioner yang dibagikan langsung ke</w:t>
      </w:r>
      <w:r>
        <w:rPr>
          <w:spacing w:val="1"/>
        </w:rPr>
        <w:t xml:space="preserve"> </w:t>
      </w:r>
      <w:r>
        <w:t>TK pada sub variabel kendala dalam penggunaan teknologi informasi dengan sampel 44</w:t>
      </w:r>
      <w:r>
        <w:rPr>
          <w:spacing w:val="-57"/>
        </w:rPr>
        <w:t xml:space="preserve"> </w:t>
      </w:r>
      <w:r>
        <w:t>orang di peroleh nilai rata-rata (mean) sebesar 10,45 atau dengan katagori ragu-ragu.</w:t>
      </w:r>
      <w:r>
        <w:rPr>
          <w:spacing w:val="1"/>
        </w:rPr>
        <w:t xml:space="preserve"> </w:t>
      </w:r>
      <w:r>
        <w:t>Untuk</w:t>
      </w:r>
      <w:r>
        <w:rPr>
          <w:spacing w:val="-1"/>
        </w:rPr>
        <w:t xml:space="preserve"> </w:t>
      </w:r>
      <w:r>
        <w:t>lebih jelas</w:t>
      </w:r>
      <w:r>
        <w:rPr>
          <w:spacing w:val="-3"/>
        </w:rPr>
        <w:t xml:space="preserve"> </w:t>
      </w:r>
      <w:r>
        <w:t>distribusi frekuensinya</w:t>
      </w:r>
      <w:r>
        <w:rPr>
          <w:spacing w:val="1"/>
        </w:rPr>
        <w:t xml:space="preserve"> </w:t>
      </w:r>
      <w:r>
        <w:t>dapat</w:t>
      </w:r>
      <w:r>
        <w:rPr>
          <w:spacing w:val="-1"/>
        </w:rPr>
        <w:t xml:space="preserve"> </w:t>
      </w:r>
      <w:r>
        <w:t>dilihat tabel</w:t>
      </w:r>
      <w:r>
        <w:rPr>
          <w:spacing w:val="-1"/>
        </w:rPr>
        <w:t xml:space="preserve"> </w:t>
      </w:r>
      <w:r>
        <w:t>4.</w:t>
      </w:r>
    </w:p>
    <w:p w:rsidR="002B3A0B" w:rsidRDefault="00000C25">
      <w:pPr>
        <w:pStyle w:val="BodyText"/>
        <w:spacing w:after="45" w:line="274" w:lineRule="exact"/>
        <w:ind w:left="1493"/>
      </w:pPr>
      <w:proofErr w:type="gramStart"/>
      <w:r w:rsidRPr="00FD23AF">
        <w:t>Tabel</w:t>
      </w:r>
      <w:r w:rsidRPr="00FD23AF">
        <w:rPr>
          <w:spacing w:val="-4"/>
        </w:rPr>
        <w:t xml:space="preserve"> </w:t>
      </w:r>
      <w:r w:rsidRPr="00FD23AF">
        <w:t>4.</w:t>
      </w:r>
      <w:proofErr w:type="gramEnd"/>
      <w:r>
        <w:rPr>
          <w:b/>
          <w:spacing w:val="-3"/>
        </w:rPr>
        <w:t xml:space="preserve"> </w:t>
      </w:r>
      <w:r>
        <w:t>Distribusi</w:t>
      </w:r>
      <w:r>
        <w:rPr>
          <w:spacing w:val="-3"/>
        </w:rPr>
        <w:t xml:space="preserve"> </w:t>
      </w:r>
      <w:r>
        <w:t>frekuensi</w:t>
      </w:r>
      <w:r>
        <w:rPr>
          <w:spacing w:val="-3"/>
        </w:rPr>
        <w:t xml:space="preserve"> </w:t>
      </w:r>
      <w:r>
        <w:t>kendala</w:t>
      </w:r>
      <w:r>
        <w:rPr>
          <w:spacing w:val="-2"/>
        </w:rPr>
        <w:t xml:space="preserve"> </w:t>
      </w:r>
      <w:r>
        <w:t>dalam</w:t>
      </w:r>
      <w:r>
        <w:rPr>
          <w:spacing w:val="-3"/>
        </w:rPr>
        <w:t xml:space="preserve"> </w:t>
      </w:r>
      <w:r>
        <w:t>penggunaan</w:t>
      </w:r>
      <w:r>
        <w:rPr>
          <w:spacing w:val="-3"/>
        </w:rPr>
        <w:t xml:space="preserve"> </w:t>
      </w:r>
      <w:r>
        <w:t>ilmu</w:t>
      </w:r>
      <w:r>
        <w:rPr>
          <w:spacing w:val="-3"/>
        </w:rPr>
        <w:t xml:space="preserve"> </w:t>
      </w:r>
      <w:r>
        <w:t>teknologi</w:t>
      </w:r>
    </w:p>
    <w:tbl>
      <w:tblPr>
        <w:tblW w:w="0" w:type="auto"/>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3"/>
        <w:gridCol w:w="1424"/>
        <w:gridCol w:w="1560"/>
        <w:gridCol w:w="2692"/>
      </w:tblGrid>
      <w:tr w:rsidR="002B3A0B">
        <w:trPr>
          <w:trHeight w:val="301"/>
        </w:trPr>
        <w:tc>
          <w:tcPr>
            <w:tcW w:w="2973" w:type="dxa"/>
          </w:tcPr>
          <w:p w:rsidR="002B3A0B" w:rsidRDefault="00000C25">
            <w:pPr>
              <w:pStyle w:val="TableParagraph"/>
              <w:spacing w:before="23" w:line="259" w:lineRule="exact"/>
              <w:ind w:right="887"/>
              <w:jc w:val="right"/>
              <w:rPr>
                <w:b/>
                <w:sz w:val="24"/>
              </w:rPr>
            </w:pPr>
            <w:r>
              <w:rPr>
                <w:b/>
                <w:sz w:val="24"/>
              </w:rPr>
              <w:t>Interval</w:t>
            </w:r>
          </w:p>
        </w:tc>
        <w:tc>
          <w:tcPr>
            <w:tcW w:w="1424" w:type="dxa"/>
          </w:tcPr>
          <w:p w:rsidR="002B3A0B" w:rsidRDefault="00000C25">
            <w:pPr>
              <w:pStyle w:val="TableParagraph"/>
              <w:spacing w:before="23" w:line="259" w:lineRule="exact"/>
              <w:ind w:left="493" w:right="133"/>
              <w:rPr>
                <w:b/>
                <w:sz w:val="24"/>
              </w:rPr>
            </w:pPr>
            <w:r>
              <w:rPr>
                <w:b/>
                <w:sz w:val="24"/>
              </w:rPr>
              <w:t>absolut</w:t>
            </w:r>
          </w:p>
        </w:tc>
        <w:tc>
          <w:tcPr>
            <w:tcW w:w="1560" w:type="dxa"/>
          </w:tcPr>
          <w:p w:rsidR="002B3A0B" w:rsidRDefault="00000C25">
            <w:pPr>
              <w:pStyle w:val="TableParagraph"/>
              <w:spacing w:before="23" w:line="259" w:lineRule="exact"/>
              <w:ind w:right="240"/>
              <w:jc w:val="right"/>
              <w:rPr>
                <w:b/>
                <w:sz w:val="24"/>
              </w:rPr>
            </w:pPr>
            <w:r>
              <w:rPr>
                <w:b/>
                <w:sz w:val="24"/>
              </w:rPr>
              <w:t>Relatif</w:t>
            </w:r>
          </w:p>
        </w:tc>
        <w:tc>
          <w:tcPr>
            <w:tcW w:w="2692" w:type="dxa"/>
          </w:tcPr>
          <w:p w:rsidR="002B3A0B" w:rsidRDefault="00000C25">
            <w:pPr>
              <w:pStyle w:val="TableParagraph"/>
              <w:spacing w:before="23" w:line="259" w:lineRule="exact"/>
              <w:ind w:left="521" w:right="164"/>
              <w:rPr>
                <w:b/>
                <w:sz w:val="24"/>
              </w:rPr>
            </w:pPr>
            <w:r>
              <w:rPr>
                <w:b/>
                <w:sz w:val="24"/>
              </w:rPr>
              <w:t>Kategori</w:t>
            </w:r>
          </w:p>
        </w:tc>
      </w:tr>
      <w:tr w:rsidR="002B3A0B">
        <w:trPr>
          <w:trHeight w:val="298"/>
        </w:trPr>
        <w:tc>
          <w:tcPr>
            <w:tcW w:w="2973" w:type="dxa"/>
          </w:tcPr>
          <w:p w:rsidR="002B3A0B" w:rsidRDefault="00000C25">
            <w:pPr>
              <w:pStyle w:val="TableParagraph"/>
              <w:spacing w:before="15"/>
              <w:ind w:left="1357" w:right="1005"/>
              <w:rPr>
                <w:sz w:val="24"/>
              </w:rPr>
            </w:pPr>
            <w:r>
              <w:rPr>
                <w:sz w:val="24"/>
              </w:rPr>
              <w:t>16-18</w:t>
            </w:r>
          </w:p>
        </w:tc>
        <w:tc>
          <w:tcPr>
            <w:tcW w:w="1424" w:type="dxa"/>
          </w:tcPr>
          <w:p w:rsidR="002B3A0B" w:rsidRDefault="00000C25">
            <w:pPr>
              <w:pStyle w:val="TableParagraph"/>
              <w:spacing w:before="15"/>
              <w:ind w:left="361"/>
              <w:rPr>
                <w:sz w:val="24"/>
              </w:rPr>
            </w:pPr>
            <w:r>
              <w:rPr>
                <w:sz w:val="24"/>
              </w:rPr>
              <w:t>0</w:t>
            </w:r>
          </w:p>
        </w:tc>
        <w:tc>
          <w:tcPr>
            <w:tcW w:w="1560" w:type="dxa"/>
          </w:tcPr>
          <w:p w:rsidR="002B3A0B" w:rsidRDefault="00000C25">
            <w:pPr>
              <w:pStyle w:val="TableParagraph"/>
              <w:spacing w:before="15"/>
              <w:ind w:left="796"/>
              <w:jc w:val="left"/>
              <w:rPr>
                <w:sz w:val="24"/>
              </w:rPr>
            </w:pPr>
            <w:r>
              <w:rPr>
                <w:sz w:val="24"/>
              </w:rPr>
              <w:t>0%</w:t>
            </w:r>
          </w:p>
        </w:tc>
        <w:tc>
          <w:tcPr>
            <w:tcW w:w="2692" w:type="dxa"/>
          </w:tcPr>
          <w:p w:rsidR="002B3A0B" w:rsidRDefault="00000C25">
            <w:pPr>
              <w:pStyle w:val="TableParagraph"/>
              <w:spacing w:before="15"/>
              <w:ind w:left="529" w:right="164"/>
              <w:rPr>
                <w:sz w:val="24"/>
              </w:rPr>
            </w:pPr>
            <w:r>
              <w:rPr>
                <w:sz w:val="24"/>
              </w:rPr>
              <w:t>Sangat</w:t>
            </w:r>
            <w:r>
              <w:rPr>
                <w:spacing w:val="-3"/>
                <w:sz w:val="24"/>
              </w:rPr>
              <w:t xml:space="preserve"> </w:t>
            </w:r>
            <w:r>
              <w:rPr>
                <w:sz w:val="24"/>
              </w:rPr>
              <w:t>Setuju</w:t>
            </w:r>
          </w:p>
        </w:tc>
      </w:tr>
      <w:tr w:rsidR="002B3A0B">
        <w:trPr>
          <w:trHeight w:val="301"/>
        </w:trPr>
        <w:tc>
          <w:tcPr>
            <w:tcW w:w="2973" w:type="dxa"/>
          </w:tcPr>
          <w:p w:rsidR="002B3A0B" w:rsidRDefault="00000C25">
            <w:pPr>
              <w:pStyle w:val="TableParagraph"/>
              <w:spacing w:before="19"/>
              <w:ind w:left="1357" w:right="1005"/>
              <w:rPr>
                <w:sz w:val="24"/>
              </w:rPr>
            </w:pPr>
            <w:r>
              <w:rPr>
                <w:sz w:val="24"/>
              </w:rPr>
              <w:t>13-15</w:t>
            </w:r>
          </w:p>
        </w:tc>
        <w:tc>
          <w:tcPr>
            <w:tcW w:w="1424" w:type="dxa"/>
          </w:tcPr>
          <w:p w:rsidR="002B3A0B" w:rsidRDefault="00000C25">
            <w:pPr>
              <w:pStyle w:val="TableParagraph"/>
              <w:spacing w:before="19"/>
              <w:ind w:left="493" w:right="132"/>
              <w:rPr>
                <w:sz w:val="24"/>
              </w:rPr>
            </w:pPr>
            <w:r>
              <w:rPr>
                <w:sz w:val="24"/>
              </w:rPr>
              <w:t>10</w:t>
            </w:r>
          </w:p>
        </w:tc>
        <w:tc>
          <w:tcPr>
            <w:tcW w:w="1560" w:type="dxa"/>
          </w:tcPr>
          <w:p w:rsidR="002B3A0B" w:rsidRDefault="00000C25">
            <w:pPr>
              <w:pStyle w:val="TableParagraph"/>
              <w:spacing w:before="19"/>
              <w:ind w:right="371"/>
              <w:jc w:val="right"/>
              <w:rPr>
                <w:sz w:val="24"/>
              </w:rPr>
            </w:pPr>
            <w:r>
              <w:rPr>
                <w:sz w:val="24"/>
              </w:rPr>
              <w:t>23%</w:t>
            </w:r>
          </w:p>
        </w:tc>
        <w:tc>
          <w:tcPr>
            <w:tcW w:w="2692" w:type="dxa"/>
          </w:tcPr>
          <w:p w:rsidR="002B3A0B" w:rsidRDefault="00000C25">
            <w:pPr>
              <w:pStyle w:val="TableParagraph"/>
              <w:spacing w:before="19"/>
              <w:ind w:left="530" w:right="164"/>
              <w:rPr>
                <w:sz w:val="24"/>
              </w:rPr>
            </w:pPr>
            <w:r>
              <w:rPr>
                <w:sz w:val="24"/>
              </w:rPr>
              <w:t>Setuju</w:t>
            </w:r>
          </w:p>
        </w:tc>
      </w:tr>
      <w:tr w:rsidR="002B3A0B">
        <w:trPr>
          <w:trHeight w:val="298"/>
        </w:trPr>
        <w:tc>
          <w:tcPr>
            <w:tcW w:w="2973" w:type="dxa"/>
          </w:tcPr>
          <w:p w:rsidR="002B3A0B" w:rsidRDefault="00000C25">
            <w:pPr>
              <w:pStyle w:val="TableParagraph"/>
              <w:spacing w:before="14"/>
              <w:ind w:left="1357" w:right="1005"/>
              <w:rPr>
                <w:sz w:val="24"/>
              </w:rPr>
            </w:pPr>
            <w:r>
              <w:rPr>
                <w:sz w:val="24"/>
              </w:rPr>
              <w:t>10-12</w:t>
            </w:r>
          </w:p>
        </w:tc>
        <w:tc>
          <w:tcPr>
            <w:tcW w:w="1424" w:type="dxa"/>
          </w:tcPr>
          <w:p w:rsidR="002B3A0B" w:rsidRDefault="00000C25">
            <w:pPr>
              <w:pStyle w:val="TableParagraph"/>
              <w:spacing w:before="14"/>
              <w:ind w:left="493" w:right="132"/>
              <w:rPr>
                <w:sz w:val="24"/>
              </w:rPr>
            </w:pPr>
            <w:r>
              <w:rPr>
                <w:sz w:val="24"/>
              </w:rPr>
              <w:t>19</w:t>
            </w:r>
          </w:p>
        </w:tc>
        <w:tc>
          <w:tcPr>
            <w:tcW w:w="1560" w:type="dxa"/>
          </w:tcPr>
          <w:p w:rsidR="002B3A0B" w:rsidRDefault="00000C25">
            <w:pPr>
              <w:pStyle w:val="TableParagraph"/>
              <w:spacing w:before="14"/>
              <w:ind w:right="371"/>
              <w:jc w:val="right"/>
              <w:rPr>
                <w:sz w:val="24"/>
              </w:rPr>
            </w:pPr>
            <w:r>
              <w:rPr>
                <w:sz w:val="24"/>
              </w:rPr>
              <w:t>43%</w:t>
            </w:r>
          </w:p>
        </w:tc>
        <w:tc>
          <w:tcPr>
            <w:tcW w:w="2692" w:type="dxa"/>
          </w:tcPr>
          <w:p w:rsidR="002B3A0B" w:rsidRDefault="00000C25">
            <w:pPr>
              <w:pStyle w:val="TableParagraph"/>
              <w:spacing w:before="14"/>
              <w:ind w:left="522" w:right="164"/>
              <w:rPr>
                <w:sz w:val="24"/>
              </w:rPr>
            </w:pPr>
            <w:r>
              <w:rPr>
                <w:sz w:val="24"/>
              </w:rPr>
              <w:t>Ragu-ragu</w:t>
            </w:r>
          </w:p>
        </w:tc>
      </w:tr>
      <w:tr w:rsidR="002B3A0B">
        <w:trPr>
          <w:trHeight w:val="301"/>
        </w:trPr>
        <w:tc>
          <w:tcPr>
            <w:tcW w:w="2973" w:type="dxa"/>
          </w:tcPr>
          <w:p w:rsidR="002B3A0B" w:rsidRDefault="00000C25">
            <w:pPr>
              <w:pStyle w:val="TableParagraph"/>
              <w:spacing w:before="18"/>
              <w:ind w:left="1357" w:right="1005"/>
              <w:rPr>
                <w:sz w:val="24"/>
              </w:rPr>
            </w:pPr>
            <w:r>
              <w:rPr>
                <w:sz w:val="24"/>
              </w:rPr>
              <w:t>7-9</w:t>
            </w:r>
          </w:p>
        </w:tc>
        <w:tc>
          <w:tcPr>
            <w:tcW w:w="1424" w:type="dxa"/>
          </w:tcPr>
          <w:p w:rsidR="002B3A0B" w:rsidRDefault="00000C25">
            <w:pPr>
              <w:pStyle w:val="TableParagraph"/>
              <w:spacing w:before="18"/>
              <w:ind w:left="493" w:right="132"/>
              <w:rPr>
                <w:sz w:val="24"/>
              </w:rPr>
            </w:pPr>
            <w:r>
              <w:rPr>
                <w:sz w:val="24"/>
              </w:rPr>
              <w:t>11</w:t>
            </w:r>
          </w:p>
        </w:tc>
        <w:tc>
          <w:tcPr>
            <w:tcW w:w="1560" w:type="dxa"/>
          </w:tcPr>
          <w:p w:rsidR="002B3A0B" w:rsidRDefault="00000C25">
            <w:pPr>
              <w:pStyle w:val="TableParagraph"/>
              <w:spacing w:before="18"/>
              <w:ind w:right="371"/>
              <w:jc w:val="right"/>
              <w:rPr>
                <w:sz w:val="24"/>
              </w:rPr>
            </w:pPr>
            <w:r>
              <w:rPr>
                <w:sz w:val="24"/>
              </w:rPr>
              <w:t>25%</w:t>
            </w:r>
          </w:p>
        </w:tc>
        <w:tc>
          <w:tcPr>
            <w:tcW w:w="2692" w:type="dxa"/>
          </w:tcPr>
          <w:p w:rsidR="002B3A0B" w:rsidRDefault="00000C25">
            <w:pPr>
              <w:pStyle w:val="TableParagraph"/>
              <w:spacing w:before="18"/>
              <w:ind w:left="531" w:right="162"/>
              <w:rPr>
                <w:sz w:val="24"/>
              </w:rPr>
            </w:pPr>
            <w:r>
              <w:rPr>
                <w:sz w:val="24"/>
              </w:rPr>
              <w:t>Tidak</w:t>
            </w:r>
            <w:r>
              <w:rPr>
                <w:spacing w:val="-2"/>
                <w:sz w:val="24"/>
              </w:rPr>
              <w:t xml:space="preserve"> </w:t>
            </w:r>
            <w:r>
              <w:rPr>
                <w:sz w:val="24"/>
              </w:rPr>
              <w:t>Setuju</w:t>
            </w:r>
          </w:p>
        </w:tc>
      </w:tr>
      <w:tr w:rsidR="002B3A0B">
        <w:trPr>
          <w:trHeight w:val="298"/>
        </w:trPr>
        <w:tc>
          <w:tcPr>
            <w:tcW w:w="2973" w:type="dxa"/>
          </w:tcPr>
          <w:p w:rsidR="002B3A0B" w:rsidRDefault="00000C25">
            <w:pPr>
              <w:pStyle w:val="TableParagraph"/>
              <w:spacing w:before="14"/>
              <w:ind w:left="1357" w:right="1005"/>
              <w:rPr>
                <w:sz w:val="24"/>
              </w:rPr>
            </w:pPr>
            <w:r>
              <w:rPr>
                <w:sz w:val="24"/>
              </w:rPr>
              <w:t>4-6</w:t>
            </w:r>
          </w:p>
        </w:tc>
        <w:tc>
          <w:tcPr>
            <w:tcW w:w="1424" w:type="dxa"/>
          </w:tcPr>
          <w:p w:rsidR="002B3A0B" w:rsidRDefault="00000C25">
            <w:pPr>
              <w:pStyle w:val="TableParagraph"/>
              <w:spacing w:before="14"/>
              <w:ind w:left="361"/>
              <w:rPr>
                <w:sz w:val="24"/>
              </w:rPr>
            </w:pPr>
            <w:r>
              <w:rPr>
                <w:sz w:val="24"/>
              </w:rPr>
              <w:t>4</w:t>
            </w:r>
          </w:p>
        </w:tc>
        <w:tc>
          <w:tcPr>
            <w:tcW w:w="1560" w:type="dxa"/>
          </w:tcPr>
          <w:p w:rsidR="002B3A0B" w:rsidRDefault="00000C25">
            <w:pPr>
              <w:pStyle w:val="TableParagraph"/>
              <w:spacing w:before="14"/>
              <w:ind w:left="796"/>
              <w:jc w:val="left"/>
              <w:rPr>
                <w:sz w:val="24"/>
              </w:rPr>
            </w:pPr>
            <w:r>
              <w:rPr>
                <w:sz w:val="24"/>
              </w:rPr>
              <w:t>9%</w:t>
            </w:r>
          </w:p>
        </w:tc>
        <w:tc>
          <w:tcPr>
            <w:tcW w:w="2692" w:type="dxa"/>
          </w:tcPr>
          <w:p w:rsidR="002B3A0B" w:rsidRDefault="00000C25">
            <w:pPr>
              <w:pStyle w:val="TableParagraph"/>
              <w:spacing w:before="14"/>
              <w:ind w:left="531" w:right="163"/>
              <w:rPr>
                <w:sz w:val="24"/>
              </w:rPr>
            </w:pPr>
            <w:r>
              <w:rPr>
                <w:sz w:val="24"/>
              </w:rPr>
              <w:t>Sangat</w:t>
            </w:r>
            <w:r>
              <w:rPr>
                <w:spacing w:val="-1"/>
                <w:sz w:val="24"/>
              </w:rPr>
              <w:t xml:space="preserve"> </w:t>
            </w:r>
            <w:r>
              <w:rPr>
                <w:sz w:val="24"/>
              </w:rPr>
              <w:t>Tidak Setuju</w:t>
            </w:r>
          </w:p>
        </w:tc>
      </w:tr>
      <w:tr w:rsidR="002B3A0B">
        <w:trPr>
          <w:trHeight w:val="301"/>
        </w:trPr>
        <w:tc>
          <w:tcPr>
            <w:tcW w:w="2973" w:type="dxa"/>
          </w:tcPr>
          <w:p w:rsidR="002B3A0B" w:rsidRDefault="00000C25">
            <w:pPr>
              <w:pStyle w:val="TableParagraph"/>
              <w:spacing w:before="23" w:line="259" w:lineRule="exact"/>
              <w:ind w:right="782"/>
              <w:jc w:val="right"/>
              <w:rPr>
                <w:b/>
                <w:sz w:val="24"/>
              </w:rPr>
            </w:pPr>
            <w:r>
              <w:rPr>
                <w:b/>
                <w:sz w:val="24"/>
              </w:rPr>
              <w:t>JUMLAH</w:t>
            </w:r>
          </w:p>
        </w:tc>
        <w:tc>
          <w:tcPr>
            <w:tcW w:w="1424" w:type="dxa"/>
          </w:tcPr>
          <w:p w:rsidR="002B3A0B" w:rsidRDefault="00000C25">
            <w:pPr>
              <w:pStyle w:val="TableParagraph"/>
              <w:spacing w:before="18"/>
              <w:ind w:left="493" w:right="132"/>
              <w:rPr>
                <w:sz w:val="24"/>
              </w:rPr>
            </w:pPr>
            <w:r>
              <w:rPr>
                <w:sz w:val="24"/>
              </w:rPr>
              <w:t>44</w:t>
            </w:r>
          </w:p>
        </w:tc>
        <w:tc>
          <w:tcPr>
            <w:tcW w:w="1560" w:type="dxa"/>
          </w:tcPr>
          <w:p w:rsidR="002B3A0B" w:rsidRDefault="00000C25">
            <w:pPr>
              <w:pStyle w:val="TableParagraph"/>
              <w:spacing w:before="18"/>
              <w:ind w:right="311"/>
              <w:jc w:val="right"/>
              <w:rPr>
                <w:sz w:val="24"/>
              </w:rPr>
            </w:pPr>
            <w:r>
              <w:rPr>
                <w:sz w:val="24"/>
              </w:rPr>
              <w:t>100%</w:t>
            </w:r>
          </w:p>
        </w:tc>
        <w:tc>
          <w:tcPr>
            <w:tcW w:w="2692" w:type="dxa"/>
          </w:tcPr>
          <w:p w:rsidR="002B3A0B" w:rsidRDefault="002B3A0B">
            <w:pPr>
              <w:pStyle w:val="TableParagraph"/>
              <w:spacing w:line="240" w:lineRule="auto"/>
              <w:jc w:val="left"/>
            </w:pPr>
          </w:p>
        </w:tc>
      </w:tr>
    </w:tbl>
    <w:p w:rsidR="002B3A0B" w:rsidRDefault="002B3A0B">
      <w:pPr>
        <w:pStyle w:val="BodyText"/>
        <w:spacing w:before="5"/>
        <w:jc w:val="left"/>
        <w:rPr>
          <w:sz w:val="27"/>
        </w:rPr>
      </w:pPr>
    </w:p>
    <w:p w:rsidR="002B3A0B" w:rsidRDefault="00785296" w:rsidP="00785296">
      <w:pPr>
        <w:pStyle w:val="BodyText"/>
        <w:spacing w:before="39"/>
        <w:ind w:left="952" w:firstLine="608"/>
      </w:pPr>
      <w:r w:rsidRPr="00785296">
        <w:t xml:space="preserve">Berdasarkan tabel 4, dapat diduga bahwa penyampaian informasi yang terjadi karena keterbatasan subvariabel dalam pemanfaatan ilmu pengetahuan dan inovasi dari 44 individu diperoleh pada periode waktu 18 (sangat setuju) ke atas 0 individu (0%), membentang 13-15 (setuju) ke atas dari 10 individu. </w:t>
      </w:r>
      <w:proofErr w:type="gramStart"/>
      <w:r w:rsidRPr="00785296">
        <w:t>(23%), peregangan 10-12 (tidak pasti) 19 individu (43%), rentang 7-9 (tidak setuju) ke atas 11 individu (25%), dan peregangan 4-6 (menyimpang tegas) ke atas 4 individu (9 %)</w:t>
      </w:r>
      <w:r w:rsidR="00000C25">
        <w:t>.</w:t>
      </w:r>
      <w:proofErr w:type="gramEnd"/>
    </w:p>
    <w:p w:rsidR="002B3A0B" w:rsidRDefault="00000C25">
      <w:pPr>
        <w:pStyle w:val="Heading1"/>
        <w:numPr>
          <w:ilvl w:val="0"/>
          <w:numId w:val="4"/>
        </w:numPr>
        <w:tabs>
          <w:tab w:val="left" w:pos="953"/>
        </w:tabs>
        <w:spacing w:before="44"/>
        <w:ind w:hanging="285"/>
        <w:jc w:val="both"/>
      </w:pPr>
      <w:r>
        <w:t>Motivator</w:t>
      </w:r>
    </w:p>
    <w:p w:rsidR="002B3A0B" w:rsidRDefault="00000C25">
      <w:pPr>
        <w:pStyle w:val="BodyText"/>
        <w:spacing w:before="41" w:line="276" w:lineRule="auto"/>
        <w:ind w:left="952" w:right="227" w:firstLine="564"/>
      </w:pPr>
      <w:r>
        <w:t>Berdasarkan</w:t>
      </w:r>
      <w:r>
        <w:rPr>
          <w:spacing w:val="1"/>
        </w:rPr>
        <w:t xml:space="preserve"> </w:t>
      </w:r>
      <w:r>
        <w:t>hasil</w:t>
      </w:r>
      <w:r>
        <w:rPr>
          <w:spacing w:val="1"/>
        </w:rPr>
        <w:t xml:space="preserve"> </w:t>
      </w:r>
      <w:r>
        <w:t>penelitian</w:t>
      </w:r>
      <w:r>
        <w:rPr>
          <w:spacing w:val="1"/>
        </w:rPr>
        <w:t xml:space="preserve"> </w:t>
      </w:r>
      <w:r>
        <w:t>menggunakan</w:t>
      </w:r>
      <w:r>
        <w:rPr>
          <w:spacing w:val="1"/>
        </w:rPr>
        <w:t xml:space="preserve"> </w:t>
      </w:r>
      <w:r>
        <w:t>kuesioner</w:t>
      </w:r>
      <w:r>
        <w:rPr>
          <w:spacing w:val="1"/>
        </w:rPr>
        <w:t xml:space="preserve"> </w:t>
      </w:r>
      <w:r>
        <w:t>yang</w:t>
      </w:r>
      <w:r>
        <w:rPr>
          <w:spacing w:val="1"/>
        </w:rPr>
        <w:t xml:space="preserve"> </w:t>
      </w:r>
      <w:r>
        <w:t>dibagikan</w:t>
      </w:r>
      <w:r>
        <w:rPr>
          <w:spacing w:val="1"/>
        </w:rPr>
        <w:t xml:space="preserve"> </w:t>
      </w:r>
      <w:r>
        <w:t>secara</w:t>
      </w:r>
      <w:r>
        <w:rPr>
          <w:spacing w:val="1"/>
        </w:rPr>
        <w:t xml:space="preserve"> </w:t>
      </w:r>
      <w:r>
        <w:t>langsung ke TK pada sub variabel motivator dengan sampel 44 orang di peroleh nilai</w:t>
      </w:r>
      <w:r>
        <w:rPr>
          <w:spacing w:val="1"/>
        </w:rPr>
        <w:t xml:space="preserve"> </w:t>
      </w:r>
      <w:r>
        <w:t>rata-rata</w:t>
      </w:r>
      <w:r>
        <w:rPr>
          <w:spacing w:val="-1"/>
        </w:rPr>
        <w:t xml:space="preserve"> </w:t>
      </w:r>
      <w:r>
        <w:t>(mean)</w:t>
      </w:r>
      <w:r>
        <w:rPr>
          <w:spacing w:val="-2"/>
        </w:rPr>
        <w:t xml:space="preserve"> </w:t>
      </w:r>
      <w:r>
        <w:t>17</w:t>
      </w:r>
      <w:r>
        <w:rPr>
          <w:spacing w:val="-6"/>
        </w:rPr>
        <w:t xml:space="preserve"> </w:t>
      </w:r>
      <w:r>
        <w:t>atau</w:t>
      </w:r>
      <w:r>
        <w:rPr>
          <w:spacing w:val="-2"/>
        </w:rPr>
        <w:t xml:space="preserve"> </w:t>
      </w:r>
      <w:r>
        <w:t>kategori</w:t>
      </w:r>
      <w:r>
        <w:rPr>
          <w:spacing w:val="-1"/>
        </w:rPr>
        <w:t xml:space="preserve"> </w:t>
      </w:r>
      <w:r>
        <w:t>tidak</w:t>
      </w:r>
      <w:r>
        <w:rPr>
          <w:spacing w:val="-2"/>
        </w:rPr>
        <w:t xml:space="preserve"> </w:t>
      </w:r>
      <w:r>
        <w:t>setuju.</w:t>
      </w:r>
      <w:r>
        <w:rPr>
          <w:spacing w:val="56"/>
        </w:rPr>
        <w:t xml:space="preserve"> </w:t>
      </w:r>
      <w:r>
        <w:t>Untuk</w:t>
      </w:r>
      <w:r>
        <w:rPr>
          <w:spacing w:val="-2"/>
        </w:rPr>
        <w:t xml:space="preserve"> </w:t>
      </w:r>
      <w:r>
        <w:t>lebih</w:t>
      </w:r>
      <w:r>
        <w:rPr>
          <w:spacing w:val="-6"/>
        </w:rPr>
        <w:t xml:space="preserve"> </w:t>
      </w:r>
      <w:r>
        <w:t>jelas</w:t>
      </w:r>
      <w:r>
        <w:rPr>
          <w:spacing w:val="-4"/>
        </w:rPr>
        <w:t xml:space="preserve"> </w:t>
      </w:r>
      <w:r>
        <w:t>dapat</w:t>
      </w:r>
      <w:r>
        <w:rPr>
          <w:spacing w:val="-2"/>
        </w:rPr>
        <w:t xml:space="preserve"> </w:t>
      </w:r>
      <w:r>
        <w:t>kita</w:t>
      </w:r>
      <w:r>
        <w:rPr>
          <w:spacing w:val="-1"/>
        </w:rPr>
        <w:t xml:space="preserve"> </w:t>
      </w:r>
      <w:r>
        <w:t>lihat</w:t>
      </w:r>
      <w:r>
        <w:rPr>
          <w:spacing w:val="-2"/>
        </w:rPr>
        <w:t xml:space="preserve"> </w:t>
      </w:r>
      <w:r>
        <w:t>tabel</w:t>
      </w:r>
      <w:r>
        <w:rPr>
          <w:spacing w:val="12"/>
        </w:rPr>
        <w:t xml:space="preserve"> </w:t>
      </w:r>
      <w:r>
        <w:t>5.</w:t>
      </w:r>
    </w:p>
    <w:p w:rsidR="002B3A0B" w:rsidRDefault="00000C25">
      <w:pPr>
        <w:pStyle w:val="BodyText"/>
        <w:spacing w:after="44"/>
        <w:ind w:left="2677"/>
      </w:pPr>
      <w:proofErr w:type="gramStart"/>
      <w:r w:rsidRPr="00FD23AF">
        <w:t>Tabel</w:t>
      </w:r>
      <w:r w:rsidRPr="00FD23AF">
        <w:rPr>
          <w:spacing w:val="-3"/>
        </w:rPr>
        <w:t xml:space="preserve"> </w:t>
      </w:r>
      <w:r w:rsidRPr="00FD23AF">
        <w:t>5.</w:t>
      </w:r>
      <w:proofErr w:type="gramEnd"/>
      <w:r>
        <w:rPr>
          <w:b/>
          <w:spacing w:val="-3"/>
        </w:rPr>
        <w:t xml:space="preserve"> </w:t>
      </w:r>
      <w:r>
        <w:t>Distribusi</w:t>
      </w:r>
      <w:r>
        <w:rPr>
          <w:spacing w:val="1"/>
        </w:rPr>
        <w:t xml:space="preserve"> </w:t>
      </w:r>
      <w:r>
        <w:t>Frekuensi</w:t>
      </w:r>
      <w:r>
        <w:rPr>
          <w:spacing w:val="-3"/>
        </w:rPr>
        <w:t xml:space="preserve"> </w:t>
      </w:r>
      <w:r>
        <w:t>sub</w:t>
      </w:r>
      <w:r>
        <w:rPr>
          <w:spacing w:val="-3"/>
        </w:rPr>
        <w:t xml:space="preserve"> </w:t>
      </w:r>
      <w:r>
        <w:t>variabel</w:t>
      </w:r>
      <w:r>
        <w:rPr>
          <w:spacing w:val="-4"/>
        </w:rPr>
        <w:t xml:space="preserve"> </w:t>
      </w:r>
      <w:r>
        <w:t>motivator</w:t>
      </w:r>
    </w:p>
    <w:tbl>
      <w:tblPr>
        <w:tblW w:w="0" w:type="auto"/>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9"/>
        <w:gridCol w:w="1377"/>
        <w:gridCol w:w="1765"/>
        <w:gridCol w:w="2693"/>
      </w:tblGrid>
      <w:tr w:rsidR="002B3A0B">
        <w:trPr>
          <w:trHeight w:val="317"/>
        </w:trPr>
        <w:tc>
          <w:tcPr>
            <w:tcW w:w="2429" w:type="dxa"/>
          </w:tcPr>
          <w:p w:rsidR="002B3A0B" w:rsidRDefault="00000C25">
            <w:pPr>
              <w:pStyle w:val="TableParagraph"/>
              <w:spacing w:before="2" w:line="240" w:lineRule="auto"/>
              <w:ind w:right="616"/>
              <w:jc w:val="right"/>
              <w:rPr>
                <w:b/>
                <w:sz w:val="24"/>
              </w:rPr>
            </w:pPr>
            <w:r>
              <w:rPr>
                <w:b/>
                <w:sz w:val="24"/>
              </w:rPr>
              <w:t>Interval</w:t>
            </w:r>
          </w:p>
        </w:tc>
        <w:tc>
          <w:tcPr>
            <w:tcW w:w="1377" w:type="dxa"/>
          </w:tcPr>
          <w:p w:rsidR="002B3A0B" w:rsidRDefault="00000C25">
            <w:pPr>
              <w:pStyle w:val="TableParagraph"/>
              <w:spacing w:before="2" w:line="240" w:lineRule="auto"/>
              <w:ind w:left="439" w:right="86"/>
              <w:rPr>
                <w:b/>
                <w:sz w:val="24"/>
              </w:rPr>
            </w:pPr>
            <w:r>
              <w:rPr>
                <w:b/>
                <w:sz w:val="24"/>
              </w:rPr>
              <w:t>Absolut</w:t>
            </w:r>
          </w:p>
        </w:tc>
        <w:tc>
          <w:tcPr>
            <w:tcW w:w="1765" w:type="dxa"/>
          </w:tcPr>
          <w:p w:rsidR="002B3A0B" w:rsidRDefault="00000C25">
            <w:pPr>
              <w:pStyle w:val="TableParagraph"/>
              <w:spacing w:before="2" w:line="240" w:lineRule="auto"/>
              <w:ind w:right="347"/>
              <w:jc w:val="right"/>
              <w:rPr>
                <w:b/>
                <w:sz w:val="24"/>
              </w:rPr>
            </w:pPr>
            <w:r>
              <w:rPr>
                <w:b/>
                <w:sz w:val="24"/>
              </w:rPr>
              <w:t>Relatif</w:t>
            </w:r>
          </w:p>
        </w:tc>
        <w:tc>
          <w:tcPr>
            <w:tcW w:w="2693" w:type="dxa"/>
          </w:tcPr>
          <w:p w:rsidR="002B3A0B" w:rsidRDefault="00000C25">
            <w:pPr>
              <w:pStyle w:val="TableParagraph"/>
              <w:spacing w:before="2" w:line="240" w:lineRule="auto"/>
              <w:ind w:left="521" w:right="170"/>
              <w:rPr>
                <w:b/>
                <w:sz w:val="24"/>
              </w:rPr>
            </w:pPr>
            <w:r>
              <w:rPr>
                <w:b/>
                <w:sz w:val="24"/>
              </w:rPr>
              <w:t>Kategori</w:t>
            </w:r>
          </w:p>
        </w:tc>
      </w:tr>
      <w:tr w:rsidR="002B3A0B">
        <w:trPr>
          <w:trHeight w:val="318"/>
        </w:trPr>
        <w:tc>
          <w:tcPr>
            <w:tcW w:w="2429" w:type="dxa"/>
          </w:tcPr>
          <w:p w:rsidR="002B3A0B" w:rsidRDefault="00000C25">
            <w:pPr>
              <w:pStyle w:val="TableParagraph"/>
              <w:spacing w:line="275" w:lineRule="exact"/>
              <w:ind w:left="1106"/>
              <w:jc w:val="left"/>
              <w:rPr>
                <w:sz w:val="24"/>
              </w:rPr>
            </w:pPr>
            <w:r>
              <w:rPr>
                <w:sz w:val="24"/>
              </w:rPr>
              <w:t>22-23</w:t>
            </w:r>
          </w:p>
        </w:tc>
        <w:tc>
          <w:tcPr>
            <w:tcW w:w="1377" w:type="dxa"/>
          </w:tcPr>
          <w:p w:rsidR="002B3A0B" w:rsidRDefault="00000C25">
            <w:pPr>
              <w:pStyle w:val="TableParagraph"/>
              <w:spacing w:line="275" w:lineRule="exact"/>
              <w:ind w:left="359"/>
              <w:rPr>
                <w:sz w:val="24"/>
              </w:rPr>
            </w:pPr>
            <w:r>
              <w:rPr>
                <w:sz w:val="24"/>
              </w:rPr>
              <w:t>0</w:t>
            </w:r>
          </w:p>
        </w:tc>
        <w:tc>
          <w:tcPr>
            <w:tcW w:w="1765" w:type="dxa"/>
          </w:tcPr>
          <w:p w:rsidR="002B3A0B" w:rsidRDefault="00000C25">
            <w:pPr>
              <w:pStyle w:val="TableParagraph"/>
              <w:spacing w:line="275" w:lineRule="exact"/>
              <w:ind w:left="898"/>
              <w:jc w:val="left"/>
              <w:rPr>
                <w:sz w:val="24"/>
              </w:rPr>
            </w:pPr>
            <w:r>
              <w:rPr>
                <w:sz w:val="24"/>
              </w:rPr>
              <w:t>0%</w:t>
            </w:r>
          </w:p>
        </w:tc>
        <w:tc>
          <w:tcPr>
            <w:tcW w:w="2693" w:type="dxa"/>
          </w:tcPr>
          <w:p w:rsidR="002B3A0B" w:rsidRDefault="00000C25">
            <w:pPr>
              <w:pStyle w:val="TableParagraph"/>
              <w:spacing w:line="275" w:lineRule="exact"/>
              <w:ind w:left="528" w:right="169"/>
              <w:rPr>
                <w:sz w:val="24"/>
              </w:rPr>
            </w:pPr>
            <w:r>
              <w:rPr>
                <w:sz w:val="24"/>
              </w:rPr>
              <w:t>Sangat</w:t>
            </w:r>
            <w:r>
              <w:rPr>
                <w:spacing w:val="-3"/>
                <w:sz w:val="24"/>
              </w:rPr>
              <w:t xml:space="preserve"> </w:t>
            </w:r>
            <w:r>
              <w:rPr>
                <w:sz w:val="24"/>
              </w:rPr>
              <w:t>Setuju</w:t>
            </w:r>
          </w:p>
        </w:tc>
      </w:tr>
      <w:tr w:rsidR="002B3A0B">
        <w:trPr>
          <w:trHeight w:val="318"/>
        </w:trPr>
        <w:tc>
          <w:tcPr>
            <w:tcW w:w="2429" w:type="dxa"/>
          </w:tcPr>
          <w:p w:rsidR="002B3A0B" w:rsidRDefault="00000C25">
            <w:pPr>
              <w:pStyle w:val="TableParagraph"/>
              <w:spacing w:line="271" w:lineRule="exact"/>
              <w:ind w:left="1106"/>
              <w:jc w:val="left"/>
              <w:rPr>
                <w:sz w:val="24"/>
              </w:rPr>
            </w:pPr>
            <w:r>
              <w:rPr>
                <w:sz w:val="24"/>
              </w:rPr>
              <w:t>20-21</w:t>
            </w:r>
          </w:p>
        </w:tc>
        <w:tc>
          <w:tcPr>
            <w:tcW w:w="1377" w:type="dxa"/>
          </w:tcPr>
          <w:p w:rsidR="002B3A0B" w:rsidRDefault="00000C25">
            <w:pPr>
              <w:pStyle w:val="TableParagraph"/>
              <w:spacing w:line="271" w:lineRule="exact"/>
              <w:ind w:left="359"/>
              <w:rPr>
                <w:sz w:val="24"/>
              </w:rPr>
            </w:pPr>
            <w:r>
              <w:rPr>
                <w:sz w:val="24"/>
              </w:rPr>
              <w:t>5</w:t>
            </w:r>
          </w:p>
        </w:tc>
        <w:tc>
          <w:tcPr>
            <w:tcW w:w="1765" w:type="dxa"/>
          </w:tcPr>
          <w:p w:rsidR="002B3A0B" w:rsidRDefault="00000C25">
            <w:pPr>
              <w:pStyle w:val="TableParagraph"/>
              <w:spacing w:line="271" w:lineRule="exact"/>
              <w:ind w:left="838"/>
              <w:jc w:val="left"/>
              <w:rPr>
                <w:sz w:val="24"/>
              </w:rPr>
            </w:pPr>
            <w:r>
              <w:rPr>
                <w:sz w:val="24"/>
              </w:rPr>
              <w:t>11%</w:t>
            </w:r>
          </w:p>
        </w:tc>
        <w:tc>
          <w:tcPr>
            <w:tcW w:w="2693" w:type="dxa"/>
          </w:tcPr>
          <w:p w:rsidR="002B3A0B" w:rsidRDefault="00000C25">
            <w:pPr>
              <w:pStyle w:val="TableParagraph"/>
              <w:spacing w:line="271" w:lineRule="exact"/>
              <w:ind w:left="528" w:right="168"/>
              <w:rPr>
                <w:sz w:val="24"/>
              </w:rPr>
            </w:pPr>
            <w:r>
              <w:rPr>
                <w:sz w:val="24"/>
              </w:rPr>
              <w:t>Setuju</w:t>
            </w:r>
          </w:p>
        </w:tc>
      </w:tr>
      <w:tr w:rsidR="002B3A0B">
        <w:trPr>
          <w:trHeight w:val="318"/>
        </w:trPr>
        <w:tc>
          <w:tcPr>
            <w:tcW w:w="2429" w:type="dxa"/>
          </w:tcPr>
          <w:p w:rsidR="002B3A0B" w:rsidRDefault="00000C25">
            <w:pPr>
              <w:pStyle w:val="TableParagraph"/>
              <w:spacing w:line="271" w:lineRule="exact"/>
              <w:ind w:left="1106"/>
              <w:jc w:val="left"/>
              <w:rPr>
                <w:sz w:val="24"/>
              </w:rPr>
            </w:pPr>
            <w:r>
              <w:rPr>
                <w:sz w:val="24"/>
              </w:rPr>
              <w:t>18-19</w:t>
            </w:r>
          </w:p>
        </w:tc>
        <w:tc>
          <w:tcPr>
            <w:tcW w:w="1377" w:type="dxa"/>
          </w:tcPr>
          <w:p w:rsidR="002B3A0B" w:rsidRDefault="00000C25">
            <w:pPr>
              <w:pStyle w:val="TableParagraph"/>
              <w:spacing w:line="271" w:lineRule="exact"/>
              <w:ind w:left="359"/>
              <w:rPr>
                <w:sz w:val="24"/>
              </w:rPr>
            </w:pPr>
            <w:r>
              <w:rPr>
                <w:sz w:val="24"/>
              </w:rPr>
              <w:t>8</w:t>
            </w:r>
          </w:p>
        </w:tc>
        <w:tc>
          <w:tcPr>
            <w:tcW w:w="1765" w:type="dxa"/>
          </w:tcPr>
          <w:p w:rsidR="002B3A0B" w:rsidRDefault="00000C25">
            <w:pPr>
              <w:pStyle w:val="TableParagraph"/>
              <w:spacing w:line="271" w:lineRule="exact"/>
              <w:ind w:left="838"/>
              <w:jc w:val="left"/>
              <w:rPr>
                <w:sz w:val="24"/>
              </w:rPr>
            </w:pPr>
            <w:r>
              <w:rPr>
                <w:sz w:val="24"/>
              </w:rPr>
              <w:t>18%</w:t>
            </w:r>
          </w:p>
        </w:tc>
        <w:tc>
          <w:tcPr>
            <w:tcW w:w="2693" w:type="dxa"/>
          </w:tcPr>
          <w:p w:rsidR="002B3A0B" w:rsidRDefault="00000C25">
            <w:pPr>
              <w:pStyle w:val="TableParagraph"/>
              <w:spacing w:line="271" w:lineRule="exact"/>
              <w:ind w:left="528" w:right="168"/>
              <w:rPr>
                <w:sz w:val="24"/>
              </w:rPr>
            </w:pPr>
            <w:r>
              <w:rPr>
                <w:sz w:val="24"/>
              </w:rPr>
              <w:t>Ragu-Ragu</w:t>
            </w:r>
          </w:p>
        </w:tc>
      </w:tr>
      <w:tr w:rsidR="002B3A0B">
        <w:trPr>
          <w:trHeight w:val="314"/>
        </w:trPr>
        <w:tc>
          <w:tcPr>
            <w:tcW w:w="2429" w:type="dxa"/>
          </w:tcPr>
          <w:p w:rsidR="002B3A0B" w:rsidRDefault="00000C25">
            <w:pPr>
              <w:pStyle w:val="TableParagraph"/>
              <w:spacing w:line="271" w:lineRule="exact"/>
              <w:ind w:left="1106"/>
              <w:jc w:val="left"/>
              <w:rPr>
                <w:sz w:val="24"/>
              </w:rPr>
            </w:pPr>
            <w:r>
              <w:rPr>
                <w:sz w:val="24"/>
              </w:rPr>
              <w:t>16-17</w:t>
            </w:r>
          </w:p>
        </w:tc>
        <w:tc>
          <w:tcPr>
            <w:tcW w:w="1377" w:type="dxa"/>
          </w:tcPr>
          <w:p w:rsidR="002B3A0B" w:rsidRDefault="00000C25">
            <w:pPr>
              <w:pStyle w:val="TableParagraph"/>
              <w:spacing w:line="271" w:lineRule="exact"/>
              <w:ind w:left="439" w:right="80"/>
              <w:rPr>
                <w:sz w:val="24"/>
              </w:rPr>
            </w:pPr>
            <w:r>
              <w:rPr>
                <w:sz w:val="24"/>
              </w:rPr>
              <w:t>26</w:t>
            </w:r>
          </w:p>
        </w:tc>
        <w:tc>
          <w:tcPr>
            <w:tcW w:w="1765" w:type="dxa"/>
          </w:tcPr>
          <w:p w:rsidR="002B3A0B" w:rsidRDefault="00000C25">
            <w:pPr>
              <w:pStyle w:val="TableParagraph"/>
              <w:spacing w:line="271" w:lineRule="exact"/>
              <w:ind w:left="838"/>
              <w:jc w:val="left"/>
              <w:rPr>
                <w:sz w:val="24"/>
              </w:rPr>
            </w:pPr>
            <w:r>
              <w:rPr>
                <w:sz w:val="24"/>
              </w:rPr>
              <w:t>59%</w:t>
            </w:r>
          </w:p>
        </w:tc>
        <w:tc>
          <w:tcPr>
            <w:tcW w:w="2693" w:type="dxa"/>
          </w:tcPr>
          <w:p w:rsidR="002B3A0B" w:rsidRDefault="00000C25">
            <w:pPr>
              <w:pStyle w:val="TableParagraph"/>
              <w:spacing w:line="271" w:lineRule="exact"/>
              <w:ind w:left="528" w:right="165"/>
              <w:rPr>
                <w:sz w:val="24"/>
              </w:rPr>
            </w:pPr>
            <w:r>
              <w:rPr>
                <w:sz w:val="24"/>
              </w:rPr>
              <w:t>Tidak</w:t>
            </w:r>
            <w:r>
              <w:rPr>
                <w:spacing w:val="-2"/>
                <w:sz w:val="24"/>
              </w:rPr>
              <w:t xml:space="preserve"> </w:t>
            </w:r>
            <w:r>
              <w:rPr>
                <w:sz w:val="24"/>
              </w:rPr>
              <w:t>Setuju</w:t>
            </w:r>
          </w:p>
        </w:tc>
      </w:tr>
      <w:tr w:rsidR="002B3A0B">
        <w:trPr>
          <w:trHeight w:val="317"/>
        </w:trPr>
        <w:tc>
          <w:tcPr>
            <w:tcW w:w="2429" w:type="dxa"/>
          </w:tcPr>
          <w:p w:rsidR="002B3A0B" w:rsidRDefault="00000C25">
            <w:pPr>
              <w:pStyle w:val="TableParagraph"/>
              <w:spacing w:line="275" w:lineRule="exact"/>
              <w:ind w:left="1106"/>
              <w:jc w:val="left"/>
              <w:rPr>
                <w:sz w:val="24"/>
              </w:rPr>
            </w:pPr>
            <w:r>
              <w:rPr>
                <w:sz w:val="24"/>
              </w:rPr>
              <w:t>14-15</w:t>
            </w:r>
          </w:p>
        </w:tc>
        <w:tc>
          <w:tcPr>
            <w:tcW w:w="1377" w:type="dxa"/>
          </w:tcPr>
          <w:p w:rsidR="002B3A0B" w:rsidRDefault="00000C25">
            <w:pPr>
              <w:pStyle w:val="TableParagraph"/>
              <w:spacing w:line="275" w:lineRule="exact"/>
              <w:ind w:left="359"/>
              <w:rPr>
                <w:sz w:val="24"/>
              </w:rPr>
            </w:pPr>
            <w:r>
              <w:rPr>
                <w:sz w:val="24"/>
              </w:rPr>
              <w:t>5</w:t>
            </w:r>
          </w:p>
        </w:tc>
        <w:tc>
          <w:tcPr>
            <w:tcW w:w="1765" w:type="dxa"/>
          </w:tcPr>
          <w:p w:rsidR="002B3A0B" w:rsidRDefault="00000C25">
            <w:pPr>
              <w:pStyle w:val="TableParagraph"/>
              <w:spacing w:line="275" w:lineRule="exact"/>
              <w:ind w:left="838"/>
              <w:jc w:val="left"/>
              <w:rPr>
                <w:sz w:val="24"/>
              </w:rPr>
            </w:pPr>
            <w:r>
              <w:rPr>
                <w:sz w:val="24"/>
              </w:rPr>
              <w:t>11%</w:t>
            </w:r>
          </w:p>
        </w:tc>
        <w:tc>
          <w:tcPr>
            <w:tcW w:w="2693" w:type="dxa"/>
          </w:tcPr>
          <w:p w:rsidR="002B3A0B" w:rsidRDefault="00000C25">
            <w:pPr>
              <w:pStyle w:val="TableParagraph"/>
              <w:spacing w:line="275" w:lineRule="exact"/>
              <w:ind w:left="528" w:right="170"/>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322"/>
        </w:trPr>
        <w:tc>
          <w:tcPr>
            <w:tcW w:w="2429" w:type="dxa"/>
          </w:tcPr>
          <w:p w:rsidR="002B3A0B" w:rsidRDefault="00000C25">
            <w:pPr>
              <w:pStyle w:val="TableParagraph"/>
              <w:spacing w:before="3" w:line="240" w:lineRule="auto"/>
              <w:ind w:right="511"/>
              <w:jc w:val="right"/>
              <w:rPr>
                <w:b/>
                <w:sz w:val="24"/>
              </w:rPr>
            </w:pPr>
            <w:r>
              <w:rPr>
                <w:b/>
                <w:sz w:val="24"/>
              </w:rPr>
              <w:t>JUMLAH</w:t>
            </w:r>
          </w:p>
        </w:tc>
        <w:tc>
          <w:tcPr>
            <w:tcW w:w="1377" w:type="dxa"/>
          </w:tcPr>
          <w:p w:rsidR="002B3A0B" w:rsidRDefault="00000C25">
            <w:pPr>
              <w:pStyle w:val="TableParagraph"/>
              <w:spacing w:line="275" w:lineRule="exact"/>
              <w:ind w:left="439" w:right="80"/>
              <w:rPr>
                <w:sz w:val="24"/>
              </w:rPr>
            </w:pPr>
            <w:r>
              <w:rPr>
                <w:sz w:val="24"/>
              </w:rPr>
              <w:t>44</w:t>
            </w:r>
          </w:p>
        </w:tc>
        <w:tc>
          <w:tcPr>
            <w:tcW w:w="1765" w:type="dxa"/>
          </w:tcPr>
          <w:p w:rsidR="002B3A0B" w:rsidRDefault="00000C25">
            <w:pPr>
              <w:pStyle w:val="TableParagraph"/>
              <w:spacing w:line="275" w:lineRule="exact"/>
              <w:ind w:right="414"/>
              <w:jc w:val="right"/>
              <w:rPr>
                <w:sz w:val="24"/>
              </w:rPr>
            </w:pPr>
            <w:r>
              <w:rPr>
                <w:sz w:val="24"/>
              </w:rPr>
              <w:t>100%</w:t>
            </w:r>
          </w:p>
        </w:tc>
        <w:tc>
          <w:tcPr>
            <w:tcW w:w="2693" w:type="dxa"/>
          </w:tcPr>
          <w:p w:rsidR="002B3A0B" w:rsidRDefault="002B3A0B">
            <w:pPr>
              <w:pStyle w:val="TableParagraph"/>
              <w:spacing w:line="240" w:lineRule="auto"/>
              <w:jc w:val="left"/>
              <w:rPr>
                <w:sz w:val="24"/>
              </w:rPr>
            </w:pPr>
          </w:p>
        </w:tc>
      </w:tr>
    </w:tbl>
    <w:p w:rsidR="002B3A0B" w:rsidRDefault="002B3A0B">
      <w:pPr>
        <w:pStyle w:val="BodyText"/>
        <w:spacing w:before="1"/>
        <w:jc w:val="left"/>
        <w:rPr>
          <w:sz w:val="27"/>
        </w:rPr>
      </w:pPr>
    </w:p>
    <w:p w:rsidR="002B3A0B" w:rsidRPr="00FD23AF" w:rsidRDefault="00EB11CA" w:rsidP="00EB11CA">
      <w:pPr>
        <w:pStyle w:val="BodyText"/>
        <w:spacing w:before="8"/>
        <w:ind w:left="993" w:firstLine="567"/>
      </w:pPr>
      <w:r w:rsidRPr="00FD23AF">
        <w:t>Dilihat dari tabel 5, cenderung diduga bahwa penyebaran informasi yang terjadi karena sub-variabel inspirasi dari 44 individu memperoleh kerangka waktu 23 (sangat setuju) ke atas dari 0 individu (0%), rentang 20- 21 (setuju) lebih dari 5 individu (11%), rentang 18 - 19 (tidak yakin) hingga 8 individu (18%), rentang 16-17 (tidak setuju) lebih dari 26 individu (59%), periode waktu 15 (sangat tidak setuju) lebih dari 5 individu (11%).</w:t>
      </w:r>
    </w:p>
    <w:p w:rsidR="00EB11CA" w:rsidRDefault="00EB11CA" w:rsidP="00EB11CA">
      <w:pPr>
        <w:pStyle w:val="BodyText"/>
        <w:spacing w:before="8"/>
        <w:jc w:val="left"/>
        <w:rPr>
          <w:color w:val="FF0000"/>
        </w:rPr>
      </w:pPr>
    </w:p>
    <w:p w:rsidR="00EB11CA" w:rsidRDefault="00EB11CA" w:rsidP="00EB11CA">
      <w:pPr>
        <w:pStyle w:val="BodyText"/>
        <w:spacing w:before="8"/>
        <w:jc w:val="left"/>
        <w:rPr>
          <w:color w:val="FF0000"/>
        </w:rPr>
      </w:pPr>
    </w:p>
    <w:p w:rsidR="00EB11CA" w:rsidRDefault="00EB11CA" w:rsidP="00EB11CA">
      <w:pPr>
        <w:pStyle w:val="BodyText"/>
        <w:spacing w:before="8"/>
        <w:jc w:val="left"/>
        <w:rPr>
          <w:sz w:val="31"/>
        </w:rPr>
      </w:pPr>
    </w:p>
    <w:p w:rsidR="002B3A0B" w:rsidRDefault="00000C25">
      <w:pPr>
        <w:pStyle w:val="Heading1"/>
        <w:numPr>
          <w:ilvl w:val="0"/>
          <w:numId w:val="4"/>
        </w:numPr>
        <w:tabs>
          <w:tab w:val="left" w:pos="953"/>
        </w:tabs>
        <w:ind w:hanging="569"/>
        <w:jc w:val="both"/>
      </w:pPr>
      <w:r>
        <w:t>Pengawasan</w:t>
      </w:r>
      <w:r>
        <w:rPr>
          <w:spacing w:val="-6"/>
        </w:rPr>
        <w:t xml:space="preserve"> </w:t>
      </w:r>
      <w:r>
        <w:t>dan</w:t>
      </w:r>
      <w:r>
        <w:rPr>
          <w:spacing w:val="-3"/>
        </w:rPr>
        <w:t xml:space="preserve"> </w:t>
      </w:r>
      <w:r>
        <w:t>penasehat</w:t>
      </w:r>
    </w:p>
    <w:p w:rsidR="002B3A0B" w:rsidRDefault="00000C25">
      <w:pPr>
        <w:pStyle w:val="BodyText"/>
        <w:spacing w:before="36" w:line="276" w:lineRule="auto"/>
        <w:ind w:left="952" w:right="220" w:firstLine="564"/>
      </w:pPr>
      <w:r>
        <w:t>Berdasarkan hasil penelitian menggunakan kuesioner yang dibagikan langsung ke</w:t>
      </w:r>
      <w:r>
        <w:rPr>
          <w:spacing w:val="1"/>
        </w:rPr>
        <w:t xml:space="preserve"> </w:t>
      </w:r>
      <w:r>
        <w:t>TK pada sub variabel pengawasan dan penasehat dengan sampel 44 orang di peroleh</w:t>
      </w:r>
      <w:r>
        <w:rPr>
          <w:spacing w:val="1"/>
        </w:rPr>
        <w:t xml:space="preserve"> </w:t>
      </w:r>
      <w:r>
        <w:t>nilai rata-rata (mean) 23 atau kategori ragu-ragu. Untuk lebih jelas dapat kita lihat tabel</w:t>
      </w:r>
      <w:r>
        <w:rPr>
          <w:spacing w:val="1"/>
        </w:rPr>
        <w:t xml:space="preserve"> </w:t>
      </w:r>
      <w:r>
        <w:t>6</w:t>
      </w:r>
    </w:p>
    <w:p w:rsidR="002B3A0B" w:rsidRDefault="00000C25">
      <w:pPr>
        <w:pStyle w:val="BodyText"/>
        <w:spacing w:before="3" w:after="44"/>
        <w:ind w:left="1988"/>
      </w:pPr>
      <w:proofErr w:type="gramStart"/>
      <w:r w:rsidRPr="00FD23AF">
        <w:t>Tabel</w:t>
      </w:r>
      <w:r w:rsidRPr="00FD23AF">
        <w:rPr>
          <w:spacing w:val="-1"/>
        </w:rPr>
        <w:t xml:space="preserve"> </w:t>
      </w:r>
      <w:r w:rsidRPr="00FD23AF">
        <w:t>6.</w:t>
      </w:r>
      <w:proofErr w:type="gramEnd"/>
      <w:r>
        <w:rPr>
          <w:b/>
          <w:spacing w:val="-3"/>
        </w:rPr>
        <w:t xml:space="preserve"> </w:t>
      </w:r>
      <w:r>
        <w:t>Distribusi</w:t>
      </w:r>
      <w:r>
        <w:rPr>
          <w:spacing w:val="1"/>
        </w:rPr>
        <w:t xml:space="preserve"> </w:t>
      </w:r>
      <w:r>
        <w:t>Frekuensi</w:t>
      </w:r>
      <w:r>
        <w:rPr>
          <w:spacing w:val="-3"/>
        </w:rPr>
        <w:t xml:space="preserve"> </w:t>
      </w:r>
      <w:r>
        <w:t>sub</w:t>
      </w:r>
      <w:r>
        <w:rPr>
          <w:spacing w:val="-2"/>
        </w:rPr>
        <w:t xml:space="preserve"> </w:t>
      </w:r>
      <w:r>
        <w:t>variabel</w:t>
      </w:r>
      <w:r>
        <w:rPr>
          <w:spacing w:val="-3"/>
        </w:rPr>
        <w:t xml:space="preserve"> </w:t>
      </w:r>
      <w:r>
        <w:t>pengawasan</w:t>
      </w:r>
      <w:r>
        <w:rPr>
          <w:spacing w:val="-3"/>
        </w:rPr>
        <w:t xml:space="preserve"> </w:t>
      </w:r>
      <w:r>
        <w:t>dan</w:t>
      </w:r>
      <w:r>
        <w:rPr>
          <w:spacing w:val="-2"/>
        </w:rPr>
        <w:t xml:space="preserve"> </w:t>
      </w:r>
      <w:r>
        <w:t>penasehat</w:t>
      </w:r>
    </w:p>
    <w:tbl>
      <w:tblPr>
        <w:tblW w:w="0" w:type="auto"/>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844"/>
        <w:gridCol w:w="1984"/>
        <w:gridCol w:w="2692"/>
      </w:tblGrid>
      <w:tr w:rsidR="002B3A0B">
        <w:trPr>
          <w:trHeight w:val="301"/>
        </w:trPr>
        <w:tc>
          <w:tcPr>
            <w:tcW w:w="1985" w:type="dxa"/>
          </w:tcPr>
          <w:p w:rsidR="002B3A0B" w:rsidRDefault="00000C25">
            <w:pPr>
              <w:pStyle w:val="TableParagraph"/>
              <w:spacing w:before="23" w:line="259" w:lineRule="exact"/>
              <w:ind w:right="391"/>
              <w:jc w:val="right"/>
              <w:rPr>
                <w:b/>
                <w:sz w:val="24"/>
              </w:rPr>
            </w:pPr>
            <w:r>
              <w:rPr>
                <w:b/>
                <w:sz w:val="24"/>
              </w:rPr>
              <w:t>Interval</w:t>
            </w:r>
          </w:p>
        </w:tc>
        <w:tc>
          <w:tcPr>
            <w:tcW w:w="1844" w:type="dxa"/>
          </w:tcPr>
          <w:p w:rsidR="002B3A0B" w:rsidRDefault="00000C25">
            <w:pPr>
              <w:pStyle w:val="TableParagraph"/>
              <w:spacing w:before="23" w:line="259" w:lineRule="exact"/>
              <w:ind w:left="675" w:right="317"/>
              <w:rPr>
                <w:b/>
                <w:sz w:val="24"/>
              </w:rPr>
            </w:pPr>
            <w:r>
              <w:rPr>
                <w:b/>
                <w:sz w:val="24"/>
              </w:rPr>
              <w:t>Absolut</w:t>
            </w:r>
          </w:p>
        </w:tc>
        <w:tc>
          <w:tcPr>
            <w:tcW w:w="1984" w:type="dxa"/>
          </w:tcPr>
          <w:p w:rsidR="002B3A0B" w:rsidRDefault="00000C25">
            <w:pPr>
              <w:pStyle w:val="TableParagraph"/>
              <w:spacing w:before="23" w:line="259" w:lineRule="exact"/>
              <w:ind w:right="457"/>
              <w:jc w:val="right"/>
              <w:rPr>
                <w:b/>
                <w:sz w:val="24"/>
              </w:rPr>
            </w:pPr>
            <w:r>
              <w:rPr>
                <w:b/>
                <w:sz w:val="24"/>
              </w:rPr>
              <w:t>Relatif</w:t>
            </w:r>
          </w:p>
        </w:tc>
        <w:tc>
          <w:tcPr>
            <w:tcW w:w="2692" w:type="dxa"/>
          </w:tcPr>
          <w:p w:rsidR="002B3A0B" w:rsidRDefault="00000C25">
            <w:pPr>
              <w:pStyle w:val="TableParagraph"/>
              <w:spacing w:before="23" w:line="259" w:lineRule="exact"/>
              <w:ind w:left="520" w:right="164"/>
              <w:rPr>
                <w:b/>
                <w:sz w:val="24"/>
              </w:rPr>
            </w:pPr>
            <w:r>
              <w:rPr>
                <w:b/>
                <w:sz w:val="24"/>
              </w:rPr>
              <w:t>Kategori</w:t>
            </w:r>
          </w:p>
        </w:tc>
      </w:tr>
      <w:tr w:rsidR="002B3A0B">
        <w:trPr>
          <w:trHeight w:val="298"/>
        </w:trPr>
        <w:tc>
          <w:tcPr>
            <w:tcW w:w="1985" w:type="dxa"/>
          </w:tcPr>
          <w:p w:rsidR="002B3A0B" w:rsidRDefault="00000C25">
            <w:pPr>
              <w:pStyle w:val="TableParagraph"/>
              <w:spacing w:before="15"/>
              <w:ind w:right="529"/>
              <w:jc w:val="right"/>
              <w:rPr>
                <w:sz w:val="24"/>
              </w:rPr>
            </w:pPr>
            <w:r>
              <w:rPr>
                <w:sz w:val="24"/>
              </w:rPr>
              <w:t>30-33</w:t>
            </w:r>
          </w:p>
        </w:tc>
        <w:tc>
          <w:tcPr>
            <w:tcW w:w="1844" w:type="dxa"/>
          </w:tcPr>
          <w:p w:rsidR="002B3A0B" w:rsidRDefault="00000C25">
            <w:pPr>
              <w:pStyle w:val="TableParagraph"/>
              <w:spacing w:before="15"/>
              <w:ind w:left="364"/>
              <w:rPr>
                <w:sz w:val="24"/>
              </w:rPr>
            </w:pPr>
            <w:r>
              <w:rPr>
                <w:sz w:val="24"/>
              </w:rPr>
              <w:t>0</w:t>
            </w:r>
          </w:p>
        </w:tc>
        <w:tc>
          <w:tcPr>
            <w:tcW w:w="1984" w:type="dxa"/>
          </w:tcPr>
          <w:p w:rsidR="002B3A0B" w:rsidRDefault="00000C25">
            <w:pPr>
              <w:pStyle w:val="TableParagraph"/>
              <w:spacing w:before="15"/>
              <w:ind w:left="1003"/>
              <w:jc w:val="left"/>
              <w:rPr>
                <w:sz w:val="24"/>
              </w:rPr>
            </w:pPr>
            <w:r>
              <w:rPr>
                <w:sz w:val="24"/>
              </w:rPr>
              <w:t>0%</w:t>
            </w:r>
          </w:p>
        </w:tc>
        <w:tc>
          <w:tcPr>
            <w:tcW w:w="2692" w:type="dxa"/>
          </w:tcPr>
          <w:p w:rsidR="002B3A0B" w:rsidRDefault="00000C25">
            <w:pPr>
              <w:pStyle w:val="TableParagraph"/>
              <w:spacing w:before="15"/>
              <w:ind w:left="528" w:right="164"/>
              <w:rPr>
                <w:sz w:val="24"/>
              </w:rPr>
            </w:pPr>
            <w:r>
              <w:rPr>
                <w:sz w:val="24"/>
              </w:rPr>
              <w:t>Sangat</w:t>
            </w:r>
            <w:r>
              <w:rPr>
                <w:spacing w:val="-3"/>
                <w:sz w:val="24"/>
              </w:rPr>
              <w:t xml:space="preserve"> </w:t>
            </w:r>
            <w:r>
              <w:rPr>
                <w:sz w:val="24"/>
              </w:rPr>
              <w:t>Setuju</w:t>
            </w:r>
          </w:p>
        </w:tc>
      </w:tr>
      <w:tr w:rsidR="002B3A0B">
        <w:trPr>
          <w:trHeight w:val="302"/>
        </w:trPr>
        <w:tc>
          <w:tcPr>
            <w:tcW w:w="1985" w:type="dxa"/>
          </w:tcPr>
          <w:p w:rsidR="002B3A0B" w:rsidRDefault="00000C25">
            <w:pPr>
              <w:pStyle w:val="TableParagraph"/>
              <w:spacing w:before="19"/>
              <w:ind w:right="529"/>
              <w:jc w:val="right"/>
              <w:rPr>
                <w:sz w:val="24"/>
              </w:rPr>
            </w:pPr>
            <w:r>
              <w:rPr>
                <w:sz w:val="24"/>
              </w:rPr>
              <w:t>26-29</w:t>
            </w:r>
          </w:p>
        </w:tc>
        <w:tc>
          <w:tcPr>
            <w:tcW w:w="1844" w:type="dxa"/>
          </w:tcPr>
          <w:p w:rsidR="002B3A0B" w:rsidRDefault="00000C25">
            <w:pPr>
              <w:pStyle w:val="TableParagraph"/>
              <w:spacing w:before="19"/>
              <w:ind w:left="675" w:right="311"/>
              <w:rPr>
                <w:sz w:val="24"/>
              </w:rPr>
            </w:pPr>
            <w:r>
              <w:rPr>
                <w:sz w:val="24"/>
              </w:rPr>
              <w:t>10</w:t>
            </w:r>
          </w:p>
        </w:tc>
        <w:tc>
          <w:tcPr>
            <w:tcW w:w="1984" w:type="dxa"/>
          </w:tcPr>
          <w:p w:rsidR="002B3A0B" w:rsidRDefault="00000C25">
            <w:pPr>
              <w:pStyle w:val="TableParagraph"/>
              <w:spacing w:before="19"/>
              <w:ind w:left="943"/>
              <w:jc w:val="left"/>
              <w:rPr>
                <w:sz w:val="24"/>
              </w:rPr>
            </w:pPr>
            <w:r>
              <w:rPr>
                <w:sz w:val="24"/>
              </w:rPr>
              <w:t>23%</w:t>
            </w:r>
          </w:p>
        </w:tc>
        <w:tc>
          <w:tcPr>
            <w:tcW w:w="2692" w:type="dxa"/>
          </w:tcPr>
          <w:p w:rsidR="002B3A0B" w:rsidRDefault="00000C25">
            <w:pPr>
              <w:pStyle w:val="TableParagraph"/>
              <w:spacing w:before="19"/>
              <w:ind w:left="529" w:right="164"/>
              <w:rPr>
                <w:sz w:val="24"/>
              </w:rPr>
            </w:pPr>
            <w:r>
              <w:rPr>
                <w:sz w:val="24"/>
              </w:rPr>
              <w:t>Setuju</w:t>
            </w:r>
          </w:p>
        </w:tc>
      </w:tr>
      <w:tr w:rsidR="002B3A0B">
        <w:trPr>
          <w:trHeight w:val="298"/>
        </w:trPr>
        <w:tc>
          <w:tcPr>
            <w:tcW w:w="1985" w:type="dxa"/>
          </w:tcPr>
          <w:p w:rsidR="002B3A0B" w:rsidRDefault="00000C25">
            <w:pPr>
              <w:pStyle w:val="TableParagraph"/>
              <w:spacing w:before="15"/>
              <w:ind w:right="529"/>
              <w:jc w:val="right"/>
              <w:rPr>
                <w:sz w:val="24"/>
              </w:rPr>
            </w:pPr>
            <w:r>
              <w:rPr>
                <w:sz w:val="24"/>
              </w:rPr>
              <w:t>22-25</w:t>
            </w:r>
          </w:p>
        </w:tc>
        <w:tc>
          <w:tcPr>
            <w:tcW w:w="1844" w:type="dxa"/>
          </w:tcPr>
          <w:p w:rsidR="002B3A0B" w:rsidRDefault="00000C25">
            <w:pPr>
              <w:pStyle w:val="TableParagraph"/>
              <w:spacing w:before="15"/>
              <w:ind w:left="675" w:right="311"/>
              <w:rPr>
                <w:sz w:val="24"/>
              </w:rPr>
            </w:pPr>
            <w:r>
              <w:rPr>
                <w:sz w:val="24"/>
              </w:rPr>
              <w:t>19</w:t>
            </w:r>
          </w:p>
        </w:tc>
        <w:tc>
          <w:tcPr>
            <w:tcW w:w="1984" w:type="dxa"/>
          </w:tcPr>
          <w:p w:rsidR="002B3A0B" w:rsidRDefault="00000C25">
            <w:pPr>
              <w:pStyle w:val="TableParagraph"/>
              <w:spacing w:before="15"/>
              <w:ind w:left="943"/>
              <w:jc w:val="left"/>
              <w:rPr>
                <w:sz w:val="24"/>
              </w:rPr>
            </w:pPr>
            <w:r>
              <w:rPr>
                <w:sz w:val="24"/>
              </w:rPr>
              <w:t>43%</w:t>
            </w:r>
          </w:p>
        </w:tc>
        <w:tc>
          <w:tcPr>
            <w:tcW w:w="2692" w:type="dxa"/>
          </w:tcPr>
          <w:p w:rsidR="002B3A0B" w:rsidRDefault="00000C25">
            <w:pPr>
              <w:pStyle w:val="TableParagraph"/>
              <w:spacing w:before="15"/>
              <w:ind w:left="522" w:right="164"/>
              <w:rPr>
                <w:sz w:val="24"/>
              </w:rPr>
            </w:pPr>
            <w:r>
              <w:rPr>
                <w:sz w:val="24"/>
              </w:rPr>
              <w:t>Ragu-Ragu</w:t>
            </w:r>
          </w:p>
        </w:tc>
      </w:tr>
      <w:tr w:rsidR="002B3A0B">
        <w:trPr>
          <w:trHeight w:val="301"/>
        </w:trPr>
        <w:tc>
          <w:tcPr>
            <w:tcW w:w="1985" w:type="dxa"/>
          </w:tcPr>
          <w:p w:rsidR="002B3A0B" w:rsidRDefault="00000C25">
            <w:pPr>
              <w:pStyle w:val="TableParagraph"/>
              <w:spacing w:before="19"/>
              <w:ind w:right="529"/>
              <w:jc w:val="right"/>
              <w:rPr>
                <w:sz w:val="24"/>
              </w:rPr>
            </w:pPr>
            <w:r>
              <w:rPr>
                <w:sz w:val="24"/>
              </w:rPr>
              <w:t>18-21</w:t>
            </w:r>
          </w:p>
        </w:tc>
        <w:tc>
          <w:tcPr>
            <w:tcW w:w="1844" w:type="dxa"/>
          </w:tcPr>
          <w:p w:rsidR="002B3A0B" w:rsidRDefault="00000C25">
            <w:pPr>
              <w:pStyle w:val="TableParagraph"/>
              <w:spacing w:before="19"/>
              <w:ind w:left="675" w:right="311"/>
              <w:rPr>
                <w:sz w:val="24"/>
              </w:rPr>
            </w:pPr>
            <w:r>
              <w:rPr>
                <w:sz w:val="24"/>
              </w:rPr>
              <w:t>13</w:t>
            </w:r>
          </w:p>
        </w:tc>
        <w:tc>
          <w:tcPr>
            <w:tcW w:w="1984" w:type="dxa"/>
          </w:tcPr>
          <w:p w:rsidR="002B3A0B" w:rsidRDefault="00000C25">
            <w:pPr>
              <w:pStyle w:val="TableParagraph"/>
              <w:spacing w:before="19"/>
              <w:ind w:left="943"/>
              <w:jc w:val="left"/>
              <w:rPr>
                <w:sz w:val="24"/>
              </w:rPr>
            </w:pPr>
            <w:r>
              <w:rPr>
                <w:sz w:val="24"/>
              </w:rPr>
              <w:t>30%</w:t>
            </w:r>
          </w:p>
        </w:tc>
        <w:tc>
          <w:tcPr>
            <w:tcW w:w="2692" w:type="dxa"/>
          </w:tcPr>
          <w:p w:rsidR="002B3A0B" w:rsidRDefault="00000C25">
            <w:pPr>
              <w:pStyle w:val="TableParagraph"/>
              <w:spacing w:before="19"/>
              <w:ind w:left="531" w:right="163"/>
              <w:rPr>
                <w:sz w:val="24"/>
              </w:rPr>
            </w:pPr>
            <w:r>
              <w:rPr>
                <w:sz w:val="24"/>
              </w:rPr>
              <w:t>Tidak</w:t>
            </w:r>
            <w:r>
              <w:rPr>
                <w:spacing w:val="-2"/>
                <w:sz w:val="24"/>
              </w:rPr>
              <w:t xml:space="preserve"> </w:t>
            </w:r>
            <w:r>
              <w:rPr>
                <w:sz w:val="24"/>
              </w:rPr>
              <w:t>Setuju</w:t>
            </w:r>
          </w:p>
        </w:tc>
      </w:tr>
      <w:tr w:rsidR="002B3A0B">
        <w:trPr>
          <w:trHeight w:val="297"/>
        </w:trPr>
        <w:tc>
          <w:tcPr>
            <w:tcW w:w="1985" w:type="dxa"/>
          </w:tcPr>
          <w:p w:rsidR="002B3A0B" w:rsidRDefault="00000C25">
            <w:pPr>
              <w:pStyle w:val="TableParagraph"/>
              <w:spacing w:before="15"/>
              <w:ind w:right="529"/>
              <w:jc w:val="right"/>
              <w:rPr>
                <w:sz w:val="24"/>
              </w:rPr>
            </w:pPr>
            <w:r>
              <w:rPr>
                <w:sz w:val="24"/>
              </w:rPr>
              <w:t>14-17</w:t>
            </w:r>
          </w:p>
        </w:tc>
        <w:tc>
          <w:tcPr>
            <w:tcW w:w="1844" w:type="dxa"/>
          </w:tcPr>
          <w:p w:rsidR="002B3A0B" w:rsidRDefault="00000C25">
            <w:pPr>
              <w:pStyle w:val="TableParagraph"/>
              <w:spacing w:before="15"/>
              <w:ind w:left="364"/>
              <w:rPr>
                <w:sz w:val="24"/>
              </w:rPr>
            </w:pPr>
            <w:r>
              <w:rPr>
                <w:sz w:val="24"/>
              </w:rPr>
              <w:t>2</w:t>
            </w:r>
          </w:p>
        </w:tc>
        <w:tc>
          <w:tcPr>
            <w:tcW w:w="1984" w:type="dxa"/>
          </w:tcPr>
          <w:p w:rsidR="002B3A0B" w:rsidRDefault="00000C25">
            <w:pPr>
              <w:pStyle w:val="TableParagraph"/>
              <w:spacing w:before="15"/>
              <w:ind w:left="1003"/>
              <w:jc w:val="left"/>
              <w:rPr>
                <w:sz w:val="24"/>
              </w:rPr>
            </w:pPr>
            <w:r>
              <w:rPr>
                <w:sz w:val="24"/>
              </w:rPr>
              <w:t>5%</w:t>
            </w:r>
          </w:p>
        </w:tc>
        <w:tc>
          <w:tcPr>
            <w:tcW w:w="2692" w:type="dxa"/>
          </w:tcPr>
          <w:p w:rsidR="002B3A0B" w:rsidRDefault="00000C25">
            <w:pPr>
              <w:pStyle w:val="TableParagraph"/>
              <w:spacing w:before="15"/>
              <w:ind w:left="528" w:right="164"/>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298"/>
        </w:trPr>
        <w:tc>
          <w:tcPr>
            <w:tcW w:w="1985" w:type="dxa"/>
          </w:tcPr>
          <w:p w:rsidR="002B3A0B" w:rsidRDefault="002B3A0B">
            <w:pPr>
              <w:pStyle w:val="TableParagraph"/>
              <w:spacing w:line="240" w:lineRule="auto"/>
              <w:jc w:val="left"/>
            </w:pPr>
          </w:p>
        </w:tc>
        <w:tc>
          <w:tcPr>
            <w:tcW w:w="1844" w:type="dxa"/>
          </w:tcPr>
          <w:p w:rsidR="002B3A0B" w:rsidRDefault="00000C25">
            <w:pPr>
              <w:pStyle w:val="TableParagraph"/>
              <w:spacing w:before="19" w:line="259" w:lineRule="exact"/>
              <w:ind w:left="675" w:right="311"/>
              <w:rPr>
                <w:sz w:val="24"/>
              </w:rPr>
            </w:pPr>
            <w:r>
              <w:rPr>
                <w:sz w:val="24"/>
              </w:rPr>
              <w:t>44</w:t>
            </w:r>
          </w:p>
        </w:tc>
        <w:tc>
          <w:tcPr>
            <w:tcW w:w="1984" w:type="dxa"/>
          </w:tcPr>
          <w:p w:rsidR="002B3A0B" w:rsidRDefault="00000C25">
            <w:pPr>
              <w:pStyle w:val="TableParagraph"/>
              <w:spacing w:before="19" w:line="259" w:lineRule="exact"/>
              <w:ind w:right="528"/>
              <w:jc w:val="right"/>
              <w:rPr>
                <w:sz w:val="24"/>
              </w:rPr>
            </w:pPr>
            <w:r>
              <w:rPr>
                <w:sz w:val="24"/>
              </w:rPr>
              <w:t>100%</w:t>
            </w:r>
          </w:p>
        </w:tc>
        <w:tc>
          <w:tcPr>
            <w:tcW w:w="2692" w:type="dxa"/>
          </w:tcPr>
          <w:p w:rsidR="002B3A0B" w:rsidRDefault="002B3A0B">
            <w:pPr>
              <w:pStyle w:val="TableParagraph"/>
              <w:spacing w:line="240" w:lineRule="auto"/>
              <w:jc w:val="left"/>
            </w:pPr>
          </w:p>
        </w:tc>
      </w:tr>
    </w:tbl>
    <w:p w:rsidR="002B3A0B" w:rsidRDefault="002B3A0B">
      <w:pPr>
        <w:pStyle w:val="BodyText"/>
        <w:spacing w:before="5"/>
        <w:jc w:val="left"/>
        <w:rPr>
          <w:sz w:val="27"/>
        </w:rPr>
      </w:pPr>
    </w:p>
    <w:p w:rsidR="002B3A0B" w:rsidRDefault="00EB11CA" w:rsidP="00EB11CA">
      <w:pPr>
        <w:pStyle w:val="BodyText"/>
        <w:spacing w:before="44"/>
        <w:ind w:left="952" w:firstLine="466"/>
      </w:pPr>
      <w:r w:rsidRPr="00EB11CA">
        <w:t>Berdasarkan tabel 6, dapat disimpulkan bahwa penyampaian informasi dari sub-faktor manajemen dan hasil peringatan dari 44 individu, mendapat jangka waktu 33 (sangat setuju) ke atas 0 individu (0%), rentang 26 -29 (setuju) lebih dari 10 individu (23%), interval 22-25 (tidak yakin) ke atas 19 individu (43%), rentang 18-20 (tidak setuju) 13 individu (30%), rentang 14-17 (tegas menyimpang) 2 individu (5%)</w:t>
      </w:r>
      <w:r w:rsidR="00000C25">
        <w:t>.</w:t>
      </w:r>
    </w:p>
    <w:p w:rsidR="002B3A0B" w:rsidRDefault="00000C25">
      <w:pPr>
        <w:pStyle w:val="Heading1"/>
        <w:numPr>
          <w:ilvl w:val="0"/>
          <w:numId w:val="5"/>
        </w:numPr>
        <w:tabs>
          <w:tab w:val="left" w:pos="809"/>
        </w:tabs>
        <w:spacing w:before="44"/>
        <w:jc w:val="both"/>
      </w:pPr>
      <w:r>
        <w:t>Keberhasilan</w:t>
      </w:r>
      <w:r>
        <w:rPr>
          <w:spacing w:val="-4"/>
        </w:rPr>
        <w:t xml:space="preserve"> </w:t>
      </w:r>
      <w:r>
        <w:t>Pembelajaran</w:t>
      </w:r>
      <w:r>
        <w:rPr>
          <w:spacing w:val="-3"/>
        </w:rPr>
        <w:t xml:space="preserve"> </w:t>
      </w:r>
      <w:r>
        <w:t>Bahasa</w:t>
      </w:r>
      <w:r>
        <w:rPr>
          <w:spacing w:val="-1"/>
        </w:rPr>
        <w:t xml:space="preserve"> </w:t>
      </w:r>
      <w:r>
        <w:t>Anak</w:t>
      </w:r>
    </w:p>
    <w:p w:rsidR="002B3A0B" w:rsidRDefault="00000C25">
      <w:pPr>
        <w:pStyle w:val="BodyText"/>
        <w:spacing w:before="37" w:line="276" w:lineRule="auto"/>
        <w:ind w:left="820" w:right="214" w:firstLine="412"/>
      </w:pPr>
      <w:r>
        <w:t>Dari</w:t>
      </w:r>
      <w:r>
        <w:rPr>
          <w:spacing w:val="1"/>
        </w:rPr>
        <w:t xml:space="preserve"> </w:t>
      </w:r>
      <w:r>
        <w:t>hasil</w:t>
      </w:r>
      <w:r>
        <w:rPr>
          <w:spacing w:val="1"/>
        </w:rPr>
        <w:t xml:space="preserve"> </w:t>
      </w:r>
      <w:r>
        <w:t>penelitian</w:t>
      </w:r>
      <w:r>
        <w:rPr>
          <w:spacing w:val="1"/>
        </w:rPr>
        <w:t xml:space="preserve"> </w:t>
      </w:r>
      <w:r>
        <w:t>yang</w:t>
      </w:r>
      <w:r>
        <w:rPr>
          <w:spacing w:val="1"/>
        </w:rPr>
        <w:t xml:space="preserve"> </w:t>
      </w:r>
      <w:r>
        <w:t>dilakukan</w:t>
      </w:r>
      <w:r>
        <w:rPr>
          <w:spacing w:val="1"/>
        </w:rPr>
        <w:t xml:space="preserve"> </w:t>
      </w:r>
      <w:r>
        <w:t>dengan</w:t>
      </w:r>
      <w:r>
        <w:rPr>
          <w:spacing w:val="1"/>
        </w:rPr>
        <w:t xml:space="preserve"> </w:t>
      </w:r>
      <w:r>
        <w:t>sampel</w:t>
      </w:r>
      <w:r>
        <w:rPr>
          <w:spacing w:val="1"/>
        </w:rPr>
        <w:t xml:space="preserve"> </w:t>
      </w:r>
      <w:r>
        <w:t>44</w:t>
      </w:r>
      <w:r>
        <w:rPr>
          <w:spacing w:val="1"/>
        </w:rPr>
        <w:t xml:space="preserve"> </w:t>
      </w:r>
      <w:r>
        <w:t>orang,</w:t>
      </w:r>
      <w:r>
        <w:rPr>
          <w:spacing w:val="1"/>
        </w:rPr>
        <w:t xml:space="preserve"> </w:t>
      </w:r>
      <w:r>
        <w:t>di</w:t>
      </w:r>
      <w:r>
        <w:rPr>
          <w:spacing w:val="1"/>
        </w:rPr>
        <w:t xml:space="preserve"> </w:t>
      </w:r>
      <w:r>
        <w:t>peroleh</w:t>
      </w:r>
      <w:r>
        <w:rPr>
          <w:spacing w:val="1"/>
        </w:rPr>
        <w:t xml:space="preserve"> </w:t>
      </w:r>
      <w:r>
        <w:t>nilai</w:t>
      </w:r>
      <w:r>
        <w:rPr>
          <w:spacing w:val="1"/>
        </w:rPr>
        <w:t xml:space="preserve"> </w:t>
      </w:r>
      <w:r>
        <w:t>tertinggi sebesar = 78, nilai terendah sebesar = 51, nilai rata-rata/mean 67 atau dalam</w:t>
      </w:r>
      <w:r>
        <w:rPr>
          <w:spacing w:val="1"/>
        </w:rPr>
        <w:t xml:space="preserve"> </w:t>
      </w:r>
      <w:r>
        <w:t>kategori ragu-ragu</w:t>
      </w:r>
      <w:r>
        <w:rPr>
          <w:spacing w:val="-1"/>
        </w:rPr>
        <w:t xml:space="preserve"> </w:t>
      </w:r>
      <w:r>
        <w:t>untuk lebih</w:t>
      </w:r>
      <w:r>
        <w:rPr>
          <w:spacing w:val="-1"/>
        </w:rPr>
        <w:t xml:space="preserve"> </w:t>
      </w:r>
      <w:r>
        <w:t>jelasnya</w:t>
      </w:r>
      <w:r>
        <w:rPr>
          <w:spacing w:val="1"/>
        </w:rPr>
        <w:t xml:space="preserve"> </w:t>
      </w:r>
      <w:r>
        <w:t>dapat</w:t>
      </w:r>
      <w:r>
        <w:rPr>
          <w:spacing w:val="-1"/>
        </w:rPr>
        <w:t xml:space="preserve"> </w:t>
      </w:r>
      <w:r>
        <w:t>kita lihat pada tabel</w:t>
      </w:r>
      <w:r>
        <w:rPr>
          <w:spacing w:val="10"/>
        </w:rPr>
        <w:t xml:space="preserve"> </w:t>
      </w:r>
      <w:r>
        <w:t>7.</w:t>
      </w:r>
    </w:p>
    <w:p w:rsidR="002B3A0B" w:rsidRDefault="00000C25">
      <w:pPr>
        <w:pStyle w:val="BodyText"/>
        <w:spacing w:before="4" w:after="44"/>
        <w:ind w:left="2061"/>
      </w:pPr>
      <w:proofErr w:type="gramStart"/>
      <w:r w:rsidRPr="00FD23AF">
        <w:t>Tabel</w:t>
      </w:r>
      <w:r w:rsidRPr="00FD23AF">
        <w:rPr>
          <w:spacing w:val="-2"/>
        </w:rPr>
        <w:t xml:space="preserve"> </w:t>
      </w:r>
      <w:r w:rsidRPr="00FD23AF">
        <w:t>7.</w:t>
      </w:r>
      <w:proofErr w:type="gramEnd"/>
      <w:r>
        <w:rPr>
          <w:b/>
          <w:spacing w:val="-1"/>
        </w:rPr>
        <w:t xml:space="preserve"> </w:t>
      </w:r>
      <w:r>
        <w:t>Distribusi</w:t>
      </w:r>
      <w:r>
        <w:rPr>
          <w:spacing w:val="-2"/>
        </w:rPr>
        <w:t xml:space="preserve"> </w:t>
      </w:r>
      <w:r>
        <w:t>data</w:t>
      </w:r>
      <w:r>
        <w:rPr>
          <w:spacing w:val="-1"/>
        </w:rPr>
        <w:t xml:space="preserve"> </w:t>
      </w:r>
      <w:r>
        <w:t>hasil</w:t>
      </w:r>
      <w:r>
        <w:rPr>
          <w:spacing w:val="-2"/>
        </w:rPr>
        <w:t xml:space="preserve"> </w:t>
      </w:r>
      <w:r>
        <w:t>variabel</w:t>
      </w:r>
      <w:r>
        <w:rPr>
          <w:spacing w:val="-2"/>
        </w:rPr>
        <w:t xml:space="preserve"> </w:t>
      </w:r>
      <w:r>
        <w:t>kolaborasi</w:t>
      </w:r>
      <w:r>
        <w:rPr>
          <w:spacing w:val="-2"/>
        </w:rPr>
        <w:t xml:space="preserve"> </w:t>
      </w:r>
      <w:r>
        <w:t>orang</w:t>
      </w:r>
      <w:r>
        <w:rPr>
          <w:spacing w:val="-7"/>
        </w:rPr>
        <w:t xml:space="preserve"> </w:t>
      </w:r>
      <w:r>
        <w:t>tua</w:t>
      </w:r>
      <w:r>
        <w:rPr>
          <w:spacing w:val="-1"/>
        </w:rPr>
        <w:t xml:space="preserve"> </w:t>
      </w:r>
      <w:r>
        <w:t>dan</w:t>
      </w:r>
      <w:r>
        <w:rPr>
          <w:spacing w:val="-2"/>
        </w:rPr>
        <w:t xml:space="preserve"> </w:t>
      </w:r>
      <w:r>
        <w:t>guru</w:t>
      </w:r>
    </w:p>
    <w:tbl>
      <w:tblPr>
        <w:tblW w:w="0" w:type="auto"/>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3"/>
        <w:gridCol w:w="1700"/>
        <w:gridCol w:w="1984"/>
        <w:gridCol w:w="2552"/>
      </w:tblGrid>
      <w:tr w:rsidR="002B3A0B">
        <w:trPr>
          <w:trHeight w:val="297"/>
        </w:trPr>
        <w:tc>
          <w:tcPr>
            <w:tcW w:w="2413" w:type="dxa"/>
          </w:tcPr>
          <w:p w:rsidR="002B3A0B" w:rsidRDefault="00000C25">
            <w:pPr>
              <w:pStyle w:val="TableParagraph"/>
              <w:spacing w:before="18" w:line="259" w:lineRule="exact"/>
              <w:ind w:right="607"/>
              <w:jc w:val="right"/>
              <w:rPr>
                <w:b/>
                <w:sz w:val="24"/>
              </w:rPr>
            </w:pPr>
            <w:r>
              <w:rPr>
                <w:b/>
                <w:sz w:val="24"/>
              </w:rPr>
              <w:t>Interval</w:t>
            </w:r>
          </w:p>
        </w:tc>
        <w:tc>
          <w:tcPr>
            <w:tcW w:w="1700" w:type="dxa"/>
          </w:tcPr>
          <w:p w:rsidR="002B3A0B" w:rsidRDefault="00000C25">
            <w:pPr>
              <w:pStyle w:val="TableParagraph"/>
              <w:spacing w:before="18" w:line="259" w:lineRule="exact"/>
              <w:ind w:left="603" w:right="244"/>
              <w:rPr>
                <w:b/>
                <w:sz w:val="24"/>
              </w:rPr>
            </w:pPr>
            <w:r>
              <w:rPr>
                <w:b/>
                <w:sz w:val="24"/>
              </w:rPr>
              <w:t>Absolut</w:t>
            </w:r>
          </w:p>
        </w:tc>
        <w:tc>
          <w:tcPr>
            <w:tcW w:w="1984" w:type="dxa"/>
          </w:tcPr>
          <w:p w:rsidR="002B3A0B" w:rsidRDefault="00000C25">
            <w:pPr>
              <w:pStyle w:val="TableParagraph"/>
              <w:spacing w:before="18" w:line="259" w:lineRule="exact"/>
              <w:ind w:right="452"/>
              <w:jc w:val="right"/>
              <w:rPr>
                <w:b/>
                <w:sz w:val="24"/>
              </w:rPr>
            </w:pPr>
            <w:r>
              <w:rPr>
                <w:b/>
                <w:sz w:val="24"/>
              </w:rPr>
              <w:t>Relatif</w:t>
            </w:r>
          </w:p>
        </w:tc>
        <w:tc>
          <w:tcPr>
            <w:tcW w:w="2552" w:type="dxa"/>
          </w:tcPr>
          <w:p w:rsidR="002B3A0B" w:rsidRDefault="00000C25">
            <w:pPr>
              <w:pStyle w:val="TableParagraph"/>
              <w:spacing w:before="18" w:line="259" w:lineRule="exact"/>
              <w:ind w:left="516" w:right="155"/>
              <w:rPr>
                <w:b/>
                <w:sz w:val="24"/>
              </w:rPr>
            </w:pPr>
            <w:r>
              <w:rPr>
                <w:b/>
                <w:sz w:val="24"/>
              </w:rPr>
              <w:t>Kategori</w:t>
            </w:r>
          </w:p>
        </w:tc>
      </w:tr>
      <w:tr w:rsidR="002B3A0B">
        <w:trPr>
          <w:trHeight w:val="301"/>
        </w:trPr>
        <w:tc>
          <w:tcPr>
            <w:tcW w:w="2413" w:type="dxa"/>
          </w:tcPr>
          <w:p w:rsidR="002B3A0B" w:rsidRDefault="00000C25">
            <w:pPr>
              <w:pStyle w:val="TableParagraph"/>
              <w:spacing w:before="19"/>
              <w:ind w:right="745"/>
              <w:jc w:val="right"/>
              <w:rPr>
                <w:sz w:val="24"/>
              </w:rPr>
            </w:pPr>
            <w:r>
              <w:rPr>
                <w:sz w:val="24"/>
              </w:rPr>
              <w:t>75-80</w:t>
            </w:r>
          </w:p>
        </w:tc>
        <w:tc>
          <w:tcPr>
            <w:tcW w:w="1700" w:type="dxa"/>
          </w:tcPr>
          <w:p w:rsidR="002B3A0B" w:rsidRDefault="00000C25">
            <w:pPr>
              <w:pStyle w:val="TableParagraph"/>
              <w:spacing w:before="19"/>
              <w:ind w:left="365"/>
              <w:rPr>
                <w:sz w:val="24"/>
              </w:rPr>
            </w:pPr>
            <w:r>
              <w:rPr>
                <w:sz w:val="24"/>
              </w:rPr>
              <w:t>7</w:t>
            </w:r>
          </w:p>
        </w:tc>
        <w:tc>
          <w:tcPr>
            <w:tcW w:w="1984" w:type="dxa"/>
          </w:tcPr>
          <w:p w:rsidR="002B3A0B" w:rsidRDefault="00000C25">
            <w:pPr>
              <w:pStyle w:val="TableParagraph"/>
              <w:spacing w:before="19"/>
              <w:ind w:right="584"/>
              <w:jc w:val="right"/>
              <w:rPr>
                <w:sz w:val="24"/>
              </w:rPr>
            </w:pPr>
            <w:r>
              <w:rPr>
                <w:sz w:val="24"/>
              </w:rPr>
              <w:t>16%</w:t>
            </w:r>
          </w:p>
        </w:tc>
        <w:tc>
          <w:tcPr>
            <w:tcW w:w="2552" w:type="dxa"/>
          </w:tcPr>
          <w:p w:rsidR="002B3A0B" w:rsidRDefault="00000C25">
            <w:pPr>
              <w:pStyle w:val="TableParagraph"/>
              <w:spacing w:before="19"/>
              <w:ind w:left="516" w:right="155"/>
              <w:rPr>
                <w:sz w:val="24"/>
              </w:rPr>
            </w:pPr>
            <w:r>
              <w:rPr>
                <w:sz w:val="24"/>
              </w:rPr>
              <w:t>Sangat</w:t>
            </w:r>
            <w:r>
              <w:rPr>
                <w:spacing w:val="-3"/>
                <w:sz w:val="24"/>
              </w:rPr>
              <w:t xml:space="preserve"> </w:t>
            </w:r>
            <w:r>
              <w:rPr>
                <w:sz w:val="24"/>
              </w:rPr>
              <w:t>setuju</w:t>
            </w:r>
          </w:p>
        </w:tc>
      </w:tr>
      <w:tr w:rsidR="002B3A0B">
        <w:trPr>
          <w:trHeight w:val="298"/>
        </w:trPr>
        <w:tc>
          <w:tcPr>
            <w:tcW w:w="2413" w:type="dxa"/>
          </w:tcPr>
          <w:p w:rsidR="002B3A0B" w:rsidRDefault="00000C25">
            <w:pPr>
              <w:pStyle w:val="TableParagraph"/>
              <w:spacing w:before="15"/>
              <w:ind w:right="745"/>
              <w:jc w:val="right"/>
              <w:rPr>
                <w:sz w:val="24"/>
              </w:rPr>
            </w:pPr>
            <w:r>
              <w:rPr>
                <w:sz w:val="24"/>
              </w:rPr>
              <w:t>69-74</w:t>
            </w:r>
          </w:p>
        </w:tc>
        <w:tc>
          <w:tcPr>
            <w:tcW w:w="1700" w:type="dxa"/>
          </w:tcPr>
          <w:p w:rsidR="002B3A0B" w:rsidRDefault="00000C25">
            <w:pPr>
              <w:pStyle w:val="TableParagraph"/>
              <w:spacing w:before="15"/>
              <w:ind w:left="604" w:right="239"/>
              <w:rPr>
                <w:sz w:val="24"/>
              </w:rPr>
            </w:pPr>
            <w:r>
              <w:rPr>
                <w:sz w:val="24"/>
              </w:rPr>
              <w:t>11</w:t>
            </w:r>
          </w:p>
        </w:tc>
        <w:tc>
          <w:tcPr>
            <w:tcW w:w="1984" w:type="dxa"/>
          </w:tcPr>
          <w:p w:rsidR="002B3A0B" w:rsidRDefault="00000C25">
            <w:pPr>
              <w:pStyle w:val="TableParagraph"/>
              <w:spacing w:before="15"/>
              <w:ind w:right="584"/>
              <w:jc w:val="right"/>
              <w:rPr>
                <w:sz w:val="24"/>
              </w:rPr>
            </w:pPr>
            <w:r>
              <w:rPr>
                <w:sz w:val="24"/>
              </w:rPr>
              <w:t>25%</w:t>
            </w:r>
          </w:p>
        </w:tc>
        <w:tc>
          <w:tcPr>
            <w:tcW w:w="2552" w:type="dxa"/>
          </w:tcPr>
          <w:p w:rsidR="002B3A0B" w:rsidRDefault="00000C25">
            <w:pPr>
              <w:pStyle w:val="TableParagraph"/>
              <w:spacing w:before="15"/>
              <w:ind w:left="523" w:right="153"/>
              <w:rPr>
                <w:sz w:val="24"/>
              </w:rPr>
            </w:pPr>
            <w:r>
              <w:rPr>
                <w:sz w:val="24"/>
              </w:rPr>
              <w:t>Setuju</w:t>
            </w:r>
          </w:p>
        </w:tc>
      </w:tr>
      <w:tr w:rsidR="002B3A0B">
        <w:trPr>
          <w:trHeight w:val="302"/>
        </w:trPr>
        <w:tc>
          <w:tcPr>
            <w:tcW w:w="2413" w:type="dxa"/>
          </w:tcPr>
          <w:p w:rsidR="002B3A0B" w:rsidRDefault="00000C25">
            <w:pPr>
              <w:pStyle w:val="TableParagraph"/>
              <w:spacing w:before="19"/>
              <w:ind w:right="745"/>
              <w:jc w:val="right"/>
              <w:rPr>
                <w:sz w:val="24"/>
              </w:rPr>
            </w:pPr>
            <w:r>
              <w:rPr>
                <w:sz w:val="24"/>
              </w:rPr>
              <w:t>63-68</w:t>
            </w:r>
          </w:p>
        </w:tc>
        <w:tc>
          <w:tcPr>
            <w:tcW w:w="1700" w:type="dxa"/>
          </w:tcPr>
          <w:p w:rsidR="002B3A0B" w:rsidRDefault="00000C25">
            <w:pPr>
              <w:pStyle w:val="TableParagraph"/>
              <w:spacing w:before="19"/>
              <w:ind w:left="604" w:right="239"/>
              <w:rPr>
                <w:sz w:val="24"/>
              </w:rPr>
            </w:pPr>
            <w:r>
              <w:rPr>
                <w:sz w:val="24"/>
              </w:rPr>
              <w:t>18</w:t>
            </w:r>
          </w:p>
        </w:tc>
        <w:tc>
          <w:tcPr>
            <w:tcW w:w="1984" w:type="dxa"/>
          </w:tcPr>
          <w:p w:rsidR="002B3A0B" w:rsidRDefault="00000C25">
            <w:pPr>
              <w:pStyle w:val="TableParagraph"/>
              <w:spacing w:before="19"/>
              <w:ind w:right="584"/>
              <w:jc w:val="right"/>
              <w:rPr>
                <w:sz w:val="24"/>
              </w:rPr>
            </w:pPr>
            <w:r>
              <w:rPr>
                <w:sz w:val="24"/>
              </w:rPr>
              <w:t>41%</w:t>
            </w:r>
          </w:p>
        </w:tc>
        <w:tc>
          <w:tcPr>
            <w:tcW w:w="2552" w:type="dxa"/>
          </w:tcPr>
          <w:p w:rsidR="002B3A0B" w:rsidRDefault="00000C25">
            <w:pPr>
              <w:pStyle w:val="TableParagraph"/>
              <w:spacing w:before="19"/>
              <w:ind w:left="517" w:right="155"/>
              <w:rPr>
                <w:sz w:val="24"/>
              </w:rPr>
            </w:pPr>
            <w:r>
              <w:rPr>
                <w:sz w:val="24"/>
              </w:rPr>
              <w:t>Ragu-ragu</w:t>
            </w:r>
          </w:p>
        </w:tc>
      </w:tr>
      <w:tr w:rsidR="002B3A0B">
        <w:trPr>
          <w:trHeight w:val="298"/>
        </w:trPr>
        <w:tc>
          <w:tcPr>
            <w:tcW w:w="2413" w:type="dxa"/>
          </w:tcPr>
          <w:p w:rsidR="002B3A0B" w:rsidRDefault="00000C25">
            <w:pPr>
              <w:pStyle w:val="TableParagraph"/>
              <w:spacing w:before="15"/>
              <w:ind w:right="745"/>
              <w:jc w:val="right"/>
              <w:rPr>
                <w:sz w:val="24"/>
              </w:rPr>
            </w:pPr>
            <w:r>
              <w:rPr>
                <w:sz w:val="24"/>
              </w:rPr>
              <w:t>57-62</w:t>
            </w:r>
          </w:p>
        </w:tc>
        <w:tc>
          <w:tcPr>
            <w:tcW w:w="1700" w:type="dxa"/>
          </w:tcPr>
          <w:p w:rsidR="002B3A0B" w:rsidRDefault="00000C25">
            <w:pPr>
              <w:pStyle w:val="TableParagraph"/>
              <w:spacing w:before="15"/>
              <w:ind w:left="365"/>
              <w:rPr>
                <w:sz w:val="24"/>
              </w:rPr>
            </w:pPr>
            <w:r>
              <w:rPr>
                <w:sz w:val="24"/>
              </w:rPr>
              <w:t>5</w:t>
            </w:r>
          </w:p>
        </w:tc>
        <w:tc>
          <w:tcPr>
            <w:tcW w:w="1984" w:type="dxa"/>
          </w:tcPr>
          <w:p w:rsidR="002B3A0B" w:rsidRDefault="00000C25">
            <w:pPr>
              <w:pStyle w:val="TableParagraph"/>
              <w:spacing w:before="15"/>
              <w:ind w:right="584"/>
              <w:jc w:val="right"/>
              <w:rPr>
                <w:sz w:val="24"/>
              </w:rPr>
            </w:pPr>
            <w:r>
              <w:rPr>
                <w:sz w:val="24"/>
              </w:rPr>
              <w:t>11%</w:t>
            </w:r>
          </w:p>
        </w:tc>
        <w:tc>
          <w:tcPr>
            <w:tcW w:w="2552" w:type="dxa"/>
          </w:tcPr>
          <w:p w:rsidR="002B3A0B" w:rsidRDefault="00000C25">
            <w:pPr>
              <w:pStyle w:val="TableParagraph"/>
              <w:spacing w:before="15"/>
              <w:ind w:left="520" w:right="155"/>
              <w:rPr>
                <w:sz w:val="24"/>
              </w:rPr>
            </w:pPr>
            <w:r>
              <w:rPr>
                <w:sz w:val="24"/>
              </w:rPr>
              <w:t>Tidak</w:t>
            </w:r>
            <w:r>
              <w:rPr>
                <w:spacing w:val="-2"/>
                <w:sz w:val="24"/>
              </w:rPr>
              <w:t xml:space="preserve"> </w:t>
            </w:r>
            <w:r>
              <w:rPr>
                <w:sz w:val="24"/>
              </w:rPr>
              <w:t>setuju</w:t>
            </w:r>
          </w:p>
        </w:tc>
      </w:tr>
      <w:tr w:rsidR="002B3A0B">
        <w:trPr>
          <w:trHeight w:val="301"/>
        </w:trPr>
        <w:tc>
          <w:tcPr>
            <w:tcW w:w="2413" w:type="dxa"/>
          </w:tcPr>
          <w:p w:rsidR="002B3A0B" w:rsidRDefault="00000C25">
            <w:pPr>
              <w:pStyle w:val="TableParagraph"/>
              <w:spacing w:before="19"/>
              <w:ind w:right="745"/>
              <w:jc w:val="right"/>
              <w:rPr>
                <w:sz w:val="24"/>
              </w:rPr>
            </w:pPr>
            <w:r>
              <w:rPr>
                <w:sz w:val="24"/>
              </w:rPr>
              <w:t>51-56</w:t>
            </w:r>
          </w:p>
        </w:tc>
        <w:tc>
          <w:tcPr>
            <w:tcW w:w="1700" w:type="dxa"/>
          </w:tcPr>
          <w:p w:rsidR="002B3A0B" w:rsidRDefault="00000C25">
            <w:pPr>
              <w:pStyle w:val="TableParagraph"/>
              <w:spacing w:before="19"/>
              <w:ind w:left="365"/>
              <w:rPr>
                <w:sz w:val="24"/>
              </w:rPr>
            </w:pPr>
            <w:r>
              <w:rPr>
                <w:sz w:val="24"/>
              </w:rPr>
              <w:t>3</w:t>
            </w:r>
          </w:p>
        </w:tc>
        <w:tc>
          <w:tcPr>
            <w:tcW w:w="1984" w:type="dxa"/>
          </w:tcPr>
          <w:p w:rsidR="002B3A0B" w:rsidRDefault="00000C25">
            <w:pPr>
              <w:pStyle w:val="TableParagraph"/>
              <w:spacing w:before="19"/>
              <w:ind w:left="1007"/>
              <w:jc w:val="left"/>
              <w:rPr>
                <w:sz w:val="24"/>
              </w:rPr>
            </w:pPr>
            <w:r>
              <w:rPr>
                <w:sz w:val="24"/>
              </w:rPr>
              <w:t>7%</w:t>
            </w:r>
          </w:p>
        </w:tc>
        <w:tc>
          <w:tcPr>
            <w:tcW w:w="2552" w:type="dxa"/>
          </w:tcPr>
          <w:p w:rsidR="002B3A0B" w:rsidRDefault="00000C25">
            <w:pPr>
              <w:pStyle w:val="TableParagraph"/>
              <w:spacing w:before="19"/>
              <w:ind w:left="523" w:right="155"/>
              <w:rPr>
                <w:sz w:val="24"/>
              </w:rPr>
            </w:pPr>
            <w:r>
              <w:rPr>
                <w:sz w:val="24"/>
              </w:rPr>
              <w:t>Sangat</w:t>
            </w:r>
            <w:r>
              <w:rPr>
                <w:spacing w:val="-2"/>
                <w:sz w:val="24"/>
              </w:rPr>
              <w:t xml:space="preserve"> </w:t>
            </w:r>
            <w:r>
              <w:rPr>
                <w:sz w:val="24"/>
              </w:rPr>
              <w:t>tidak</w:t>
            </w:r>
            <w:r>
              <w:rPr>
                <w:spacing w:val="-2"/>
                <w:sz w:val="24"/>
              </w:rPr>
              <w:t xml:space="preserve"> </w:t>
            </w:r>
            <w:r>
              <w:rPr>
                <w:sz w:val="24"/>
              </w:rPr>
              <w:t>setuju</w:t>
            </w:r>
          </w:p>
        </w:tc>
      </w:tr>
      <w:tr w:rsidR="002B3A0B">
        <w:trPr>
          <w:trHeight w:val="302"/>
        </w:trPr>
        <w:tc>
          <w:tcPr>
            <w:tcW w:w="2413" w:type="dxa"/>
          </w:tcPr>
          <w:p w:rsidR="002B3A0B" w:rsidRDefault="00000C25">
            <w:pPr>
              <w:pStyle w:val="TableParagraph"/>
              <w:spacing w:before="15" w:line="267" w:lineRule="exact"/>
              <w:ind w:left="1148" w:right="787"/>
              <w:rPr>
                <w:sz w:val="24"/>
              </w:rPr>
            </w:pPr>
            <w:r>
              <w:rPr>
                <w:sz w:val="24"/>
              </w:rPr>
              <w:t>total</w:t>
            </w:r>
          </w:p>
        </w:tc>
        <w:tc>
          <w:tcPr>
            <w:tcW w:w="1700" w:type="dxa"/>
          </w:tcPr>
          <w:p w:rsidR="002B3A0B" w:rsidRDefault="00000C25">
            <w:pPr>
              <w:pStyle w:val="TableParagraph"/>
              <w:spacing w:before="15" w:line="267" w:lineRule="exact"/>
              <w:ind w:left="604" w:right="239"/>
              <w:rPr>
                <w:sz w:val="24"/>
              </w:rPr>
            </w:pPr>
            <w:r>
              <w:rPr>
                <w:sz w:val="24"/>
              </w:rPr>
              <w:t>44</w:t>
            </w:r>
          </w:p>
        </w:tc>
        <w:tc>
          <w:tcPr>
            <w:tcW w:w="1984" w:type="dxa"/>
          </w:tcPr>
          <w:p w:rsidR="002B3A0B" w:rsidRDefault="00000C25">
            <w:pPr>
              <w:pStyle w:val="TableParagraph"/>
              <w:spacing w:before="15" w:line="267" w:lineRule="exact"/>
              <w:ind w:right="524"/>
              <w:jc w:val="right"/>
              <w:rPr>
                <w:sz w:val="24"/>
              </w:rPr>
            </w:pPr>
            <w:r>
              <w:rPr>
                <w:sz w:val="24"/>
              </w:rPr>
              <w:t>100%</w:t>
            </w:r>
          </w:p>
        </w:tc>
        <w:tc>
          <w:tcPr>
            <w:tcW w:w="2552" w:type="dxa"/>
          </w:tcPr>
          <w:p w:rsidR="002B3A0B" w:rsidRDefault="002B3A0B">
            <w:pPr>
              <w:pStyle w:val="TableParagraph"/>
              <w:spacing w:line="240" w:lineRule="auto"/>
              <w:jc w:val="left"/>
            </w:pPr>
          </w:p>
        </w:tc>
      </w:tr>
    </w:tbl>
    <w:p w:rsidR="002B3A0B" w:rsidRDefault="002B3A0B">
      <w:pPr>
        <w:pStyle w:val="BodyText"/>
        <w:spacing w:before="1"/>
        <w:jc w:val="left"/>
        <w:rPr>
          <w:sz w:val="27"/>
        </w:rPr>
      </w:pPr>
    </w:p>
    <w:p w:rsidR="002B3A0B" w:rsidRDefault="00EB11CA" w:rsidP="00EB11CA">
      <w:pPr>
        <w:pStyle w:val="BodyText"/>
        <w:spacing w:line="276" w:lineRule="auto"/>
        <w:ind w:left="820" w:right="215" w:firstLine="456"/>
      </w:pPr>
      <w:r w:rsidRPr="00EB11CA">
        <w:t xml:space="preserve">Berdasarkan tabel 7, dapat disimpulkan bahwa penyampaian informasi akibat kerjasama antara </w:t>
      </w:r>
      <w:r w:rsidR="00AF7EC0">
        <w:t>orangtua</w:t>
      </w:r>
      <w:r w:rsidRPr="00EB11CA">
        <w:t xml:space="preserve"> dan pengajar dalam pemanfaatan inovasi data dari 44 orang mendapat kerangka waktu 80 (sangat setuju) ke atas 7 orang ( 16%), rentang 69-74 (setuju).11 individu (25%), rentang 63-68 (tidak yakin) 18 individu (41%), rentang 57-62 (tidak setuju) 5 individu (11%), rentang 51- 56 (sangat menyimpang) lebih dari 3 individu (7%)</w:t>
      </w:r>
      <w:r w:rsidR="00000C25">
        <w:t>.</w:t>
      </w:r>
    </w:p>
    <w:p w:rsidR="002B3A0B" w:rsidRDefault="002B3A0B">
      <w:pPr>
        <w:spacing w:line="276" w:lineRule="auto"/>
        <w:sectPr w:rsidR="002B3A0B">
          <w:pgSz w:w="12240" w:h="15840"/>
          <w:pgMar w:top="1360" w:right="1220" w:bottom="280" w:left="1340" w:header="720" w:footer="720" w:gutter="0"/>
          <w:cols w:space="720"/>
        </w:sectPr>
      </w:pPr>
    </w:p>
    <w:p w:rsidR="002B3A0B" w:rsidRDefault="00000C25">
      <w:pPr>
        <w:pStyle w:val="BodyText"/>
        <w:spacing w:before="76" w:line="276" w:lineRule="auto"/>
        <w:ind w:left="808" w:right="225" w:firstLine="568"/>
      </w:pPr>
      <w:r>
        <w:lastRenderedPageBreak/>
        <w:t>Untuk</w:t>
      </w:r>
      <w:r>
        <w:rPr>
          <w:spacing w:val="1"/>
        </w:rPr>
        <w:t xml:space="preserve"> </w:t>
      </w:r>
      <w:r>
        <w:t>lebih</w:t>
      </w:r>
      <w:r>
        <w:rPr>
          <w:spacing w:val="1"/>
        </w:rPr>
        <w:t xml:space="preserve"> </w:t>
      </w:r>
      <w:r>
        <w:t>jelasnya</w:t>
      </w:r>
      <w:r>
        <w:rPr>
          <w:spacing w:val="1"/>
        </w:rPr>
        <w:t xml:space="preserve"> </w:t>
      </w:r>
      <w:r>
        <w:t>peneliti</w:t>
      </w:r>
      <w:r>
        <w:rPr>
          <w:spacing w:val="1"/>
        </w:rPr>
        <w:t xml:space="preserve"> </w:t>
      </w:r>
      <w:r>
        <w:t>akan</w:t>
      </w:r>
      <w:r>
        <w:rPr>
          <w:spacing w:val="1"/>
        </w:rPr>
        <w:t xml:space="preserve"> </w:t>
      </w:r>
      <w:r>
        <w:t>menguraikan</w:t>
      </w:r>
      <w:r>
        <w:rPr>
          <w:spacing w:val="1"/>
        </w:rPr>
        <w:t xml:space="preserve"> </w:t>
      </w:r>
      <w:r>
        <w:t>hasil</w:t>
      </w:r>
      <w:r>
        <w:rPr>
          <w:spacing w:val="1"/>
        </w:rPr>
        <w:t xml:space="preserve"> </w:t>
      </w:r>
      <w:r>
        <w:t>pengumpulan</w:t>
      </w:r>
      <w:r>
        <w:rPr>
          <w:spacing w:val="1"/>
        </w:rPr>
        <w:t xml:space="preserve"> </w:t>
      </w:r>
      <w:r>
        <w:t>data</w:t>
      </w:r>
      <w:r>
        <w:rPr>
          <w:spacing w:val="1"/>
        </w:rPr>
        <w:t xml:space="preserve"> </w:t>
      </w:r>
      <w:r>
        <w:t>menggunakan kuesioner tentang keberhasilan pembelajaran bahasa anak dari beberapa</w:t>
      </w:r>
      <w:r>
        <w:rPr>
          <w:spacing w:val="1"/>
        </w:rPr>
        <w:t xml:space="preserve"> </w:t>
      </w:r>
      <w:r>
        <w:t>sub</w:t>
      </w:r>
      <w:r>
        <w:rPr>
          <w:spacing w:val="-1"/>
        </w:rPr>
        <w:t xml:space="preserve"> </w:t>
      </w:r>
      <w:r>
        <w:t>variabel adalah sebagai berikut :</w:t>
      </w:r>
    </w:p>
    <w:p w:rsidR="002B3A0B" w:rsidRDefault="00000C25">
      <w:pPr>
        <w:pStyle w:val="Heading1"/>
        <w:numPr>
          <w:ilvl w:val="1"/>
          <w:numId w:val="5"/>
        </w:numPr>
        <w:tabs>
          <w:tab w:val="left" w:pos="1233"/>
        </w:tabs>
        <w:spacing w:before="4"/>
        <w:jc w:val="both"/>
      </w:pPr>
      <w:r>
        <w:t>Mendengarkan</w:t>
      </w:r>
    </w:p>
    <w:p w:rsidR="002B3A0B" w:rsidRDefault="00000C25">
      <w:pPr>
        <w:pStyle w:val="BodyText"/>
        <w:spacing w:before="36" w:line="276" w:lineRule="auto"/>
        <w:ind w:left="1233" w:right="216" w:firstLine="568"/>
      </w:pPr>
      <w:r>
        <w:t>Berdasarkan</w:t>
      </w:r>
      <w:r>
        <w:rPr>
          <w:spacing w:val="1"/>
        </w:rPr>
        <w:t xml:space="preserve"> </w:t>
      </w:r>
      <w:r>
        <w:t>hasil</w:t>
      </w:r>
      <w:r>
        <w:rPr>
          <w:spacing w:val="1"/>
        </w:rPr>
        <w:t xml:space="preserve"> </w:t>
      </w:r>
      <w:r>
        <w:t>penelitian</w:t>
      </w:r>
      <w:r>
        <w:rPr>
          <w:spacing w:val="1"/>
        </w:rPr>
        <w:t xml:space="preserve"> </w:t>
      </w:r>
      <w:r>
        <w:t>menggunakan</w:t>
      </w:r>
      <w:r>
        <w:rPr>
          <w:spacing w:val="1"/>
        </w:rPr>
        <w:t xml:space="preserve"> </w:t>
      </w:r>
      <w:r>
        <w:t>kuesioner</w:t>
      </w:r>
      <w:r>
        <w:rPr>
          <w:spacing w:val="1"/>
        </w:rPr>
        <w:t xml:space="preserve"> </w:t>
      </w:r>
      <w:r>
        <w:t>dibagikan</w:t>
      </w:r>
      <w:r>
        <w:rPr>
          <w:spacing w:val="61"/>
        </w:rPr>
        <w:t xml:space="preserve"> </w:t>
      </w:r>
      <w:r>
        <w:t>secara</w:t>
      </w:r>
      <w:r>
        <w:rPr>
          <w:spacing w:val="1"/>
        </w:rPr>
        <w:t xml:space="preserve"> </w:t>
      </w:r>
      <w:r>
        <w:t>langsung ke TK pada sub variabel mendengarkan dengan sampel 44 orang diperoleh</w:t>
      </w:r>
      <w:r>
        <w:rPr>
          <w:spacing w:val="1"/>
        </w:rPr>
        <w:t xml:space="preserve"> </w:t>
      </w:r>
      <w:r>
        <w:t>nilai rata-rata (mean) 14,68 atau kategori tidak setuju. Untuk lebih jelas dapat kita</w:t>
      </w:r>
      <w:r>
        <w:rPr>
          <w:spacing w:val="1"/>
        </w:rPr>
        <w:t xml:space="preserve"> </w:t>
      </w:r>
      <w:r>
        <w:t>lihat</w:t>
      </w:r>
      <w:r>
        <w:rPr>
          <w:spacing w:val="-1"/>
        </w:rPr>
        <w:t xml:space="preserve"> </w:t>
      </w:r>
      <w:r>
        <w:t>pada</w:t>
      </w:r>
      <w:r>
        <w:rPr>
          <w:spacing w:val="1"/>
        </w:rPr>
        <w:t xml:space="preserve"> </w:t>
      </w:r>
      <w:r>
        <w:t>tabel</w:t>
      </w:r>
      <w:r>
        <w:rPr>
          <w:spacing w:val="2"/>
        </w:rPr>
        <w:t xml:space="preserve"> </w:t>
      </w:r>
      <w:r>
        <w:t>8.</w:t>
      </w:r>
    </w:p>
    <w:p w:rsidR="002B3A0B" w:rsidRDefault="00000C25">
      <w:pPr>
        <w:pStyle w:val="BodyText"/>
        <w:spacing w:before="3" w:after="44"/>
        <w:ind w:left="2377"/>
      </w:pPr>
      <w:proofErr w:type="gramStart"/>
      <w:r w:rsidRPr="00FD23AF">
        <w:t>Tabel</w:t>
      </w:r>
      <w:r w:rsidRPr="00FD23AF">
        <w:rPr>
          <w:spacing w:val="-2"/>
        </w:rPr>
        <w:t xml:space="preserve"> </w:t>
      </w:r>
      <w:r w:rsidRPr="00FD23AF">
        <w:t>8.</w:t>
      </w:r>
      <w:proofErr w:type="gramEnd"/>
      <w:r>
        <w:rPr>
          <w:b/>
          <w:spacing w:val="-3"/>
        </w:rPr>
        <w:t xml:space="preserve"> </w:t>
      </w:r>
      <w:r>
        <w:t>Distribusi</w:t>
      </w:r>
      <w:r>
        <w:rPr>
          <w:spacing w:val="1"/>
        </w:rPr>
        <w:t xml:space="preserve"> </w:t>
      </w:r>
      <w:r>
        <w:t>Frekuensi</w:t>
      </w:r>
      <w:r>
        <w:rPr>
          <w:spacing w:val="-3"/>
        </w:rPr>
        <w:t xml:space="preserve"> </w:t>
      </w:r>
      <w:r>
        <w:t>Sub</w:t>
      </w:r>
      <w:r>
        <w:rPr>
          <w:spacing w:val="-4"/>
        </w:rPr>
        <w:t xml:space="preserve"> </w:t>
      </w:r>
      <w:r>
        <w:t>Variabel</w:t>
      </w:r>
      <w:r>
        <w:rPr>
          <w:spacing w:val="-3"/>
        </w:rPr>
        <w:t xml:space="preserve"> </w:t>
      </w:r>
      <w:r>
        <w:t>Mendengarkan</w:t>
      </w:r>
    </w:p>
    <w:tbl>
      <w:tblPr>
        <w:tblW w:w="0" w:type="auto"/>
        <w:tblInd w:w="1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9"/>
        <w:gridCol w:w="1561"/>
        <w:gridCol w:w="1841"/>
        <w:gridCol w:w="2553"/>
      </w:tblGrid>
      <w:tr w:rsidR="002B3A0B">
        <w:trPr>
          <w:trHeight w:val="317"/>
        </w:trPr>
        <w:tc>
          <w:tcPr>
            <w:tcW w:w="2129" w:type="dxa"/>
          </w:tcPr>
          <w:p w:rsidR="002B3A0B" w:rsidRDefault="00000C25">
            <w:pPr>
              <w:pStyle w:val="TableParagraph"/>
              <w:spacing w:before="3" w:line="240" w:lineRule="auto"/>
              <w:ind w:right="464"/>
              <w:jc w:val="right"/>
              <w:rPr>
                <w:b/>
                <w:sz w:val="24"/>
              </w:rPr>
            </w:pPr>
            <w:r>
              <w:rPr>
                <w:b/>
                <w:sz w:val="24"/>
              </w:rPr>
              <w:t>Interval</w:t>
            </w:r>
          </w:p>
        </w:tc>
        <w:tc>
          <w:tcPr>
            <w:tcW w:w="1561" w:type="dxa"/>
          </w:tcPr>
          <w:p w:rsidR="002B3A0B" w:rsidRDefault="00000C25">
            <w:pPr>
              <w:pStyle w:val="TableParagraph"/>
              <w:spacing w:before="3" w:line="240" w:lineRule="auto"/>
              <w:ind w:left="531" w:right="173"/>
              <w:rPr>
                <w:b/>
                <w:sz w:val="24"/>
              </w:rPr>
            </w:pPr>
            <w:r>
              <w:rPr>
                <w:b/>
                <w:sz w:val="24"/>
              </w:rPr>
              <w:t>absolut</w:t>
            </w:r>
          </w:p>
        </w:tc>
        <w:tc>
          <w:tcPr>
            <w:tcW w:w="1841" w:type="dxa"/>
          </w:tcPr>
          <w:p w:rsidR="002B3A0B" w:rsidRDefault="00000C25">
            <w:pPr>
              <w:pStyle w:val="TableParagraph"/>
              <w:spacing w:before="3" w:line="240" w:lineRule="auto"/>
              <w:ind w:right="383"/>
              <w:jc w:val="right"/>
              <w:rPr>
                <w:b/>
                <w:sz w:val="24"/>
              </w:rPr>
            </w:pPr>
            <w:r>
              <w:rPr>
                <w:b/>
                <w:sz w:val="24"/>
              </w:rPr>
              <w:t>Relatif</w:t>
            </w:r>
          </w:p>
        </w:tc>
        <w:tc>
          <w:tcPr>
            <w:tcW w:w="2553" w:type="dxa"/>
          </w:tcPr>
          <w:p w:rsidR="002B3A0B" w:rsidRDefault="00000C25">
            <w:pPr>
              <w:pStyle w:val="TableParagraph"/>
              <w:spacing w:before="3" w:line="240" w:lineRule="auto"/>
              <w:ind w:left="453" w:right="98"/>
              <w:rPr>
                <w:b/>
                <w:sz w:val="24"/>
              </w:rPr>
            </w:pPr>
            <w:r>
              <w:rPr>
                <w:b/>
                <w:sz w:val="24"/>
              </w:rPr>
              <w:t>Kategori</w:t>
            </w:r>
          </w:p>
        </w:tc>
      </w:tr>
      <w:tr w:rsidR="002B3A0B">
        <w:trPr>
          <w:trHeight w:val="318"/>
        </w:trPr>
        <w:tc>
          <w:tcPr>
            <w:tcW w:w="2129" w:type="dxa"/>
          </w:tcPr>
          <w:p w:rsidR="002B3A0B" w:rsidRDefault="00000C25">
            <w:pPr>
              <w:pStyle w:val="TableParagraph"/>
              <w:spacing w:line="271" w:lineRule="exact"/>
              <w:ind w:left="958"/>
              <w:jc w:val="left"/>
              <w:rPr>
                <w:sz w:val="24"/>
              </w:rPr>
            </w:pPr>
            <w:r>
              <w:rPr>
                <w:sz w:val="24"/>
              </w:rPr>
              <w:t>20-21</w:t>
            </w:r>
          </w:p>
        </w:tc>
        <w:tc>
          <w:tcPr>
            <w:tcW w:w="1561" w:type="dxa"/>
          </w:tcPr>
          <w:p w:rsidR="002B3A0B" w:rsidRDefault="00000C25">
            <w:pPr>
              <w:pStyle w:val="TableParagraph"/>
              <w:spacing w:line="271" w:lineRule="exact"/>
              <w:ind w:left="359"/>
              <w:rPr>
                <w:sz w:val="24"/>
              </w:rPr>
            </w:pPr>
            <w:r>
              <w:rPr>
                <w:sz w:val="24"/>
              </w:rPr>
              <w:t>0</w:t>
            </w:r>
          </w:p>
        </w:tc>
        <w:tc>
          <w:tcPr>
            <w:tcW w:w="1841" w:type="dxa"/>
          </w:tcPr>
          <w:p w:rsidR="002B3A0B" w:rsidRDefault="00000C25">
            <w:pPr>
              <w:pStyle w:val="TableParagraph"/>
              <w:spacing w:line="271" w:lineRule="exact"/>
              <w:ind w:left="938"/>
              <w:jc w:val="left"/>
              <w:rPr>
                <w:sz w:val="24"/>
              </w:rPr>
            </w:pPr>
            <w:r>
              <w:rPr>
                <w:sz w:val="24"/>
              </w:rPr>
              <w:t>0%</w:t>
            </w:r>
          </w:p>
        </w:tc>
        <w:tc>
          <w:tcPr>
            <w:tcW w:w="2553" w:type="dxa"/>
          </w:tcPr>
          <w:p w:rsidR="002B3A0B" w:rsidRDefault="00000C25">
            <w:pPr>
              <w:pStyle w:val="TableParagraph"/>
              <w:spacing w:line="271" w:lineRule="exact"/>
              <w:ind w:left="453" w:right="98"/>
              <w:rPr>
                <w:sz w:val="24"/>
              </w:rPr>
            </w:pPr>
            <w:r>
              <w:rPr>
                <w:sz w:val="24"/>
              </w:rPr>
              <w:t>Sangat</w:t>
            </w:r>
            <w:r>
              <w:rPr>
                <w:spacing w:val="-3"/>
                <w:sz w:val="24"/>
              </w:rPr>
              <w:t xml:space="preserve"> </w:t>
            </w:r>
            <w:r>
              <w:rPr>
                <w:sz w:val="24"/>
              </w:rPr>
              <w:t>Setuju</w:t>
            </w:r>
          </w:p>
        </w:tc>
      </w:tr>
      <w:tr w:rsidR="002B3A0B">
        <w:trPr>
          <w:trHeight w:val="318"/>
        </w:trPr>
        <w:tc>
          <w:tcPr>
            <w:tcW w:w="2129" w:type="dxa"/>
          </w:tcPr>
          <w:p w:rsidR="002B3A0B" w:rsidRDefault="00000C25">
            <w:pPr>
              <w:pStyle w:val="TableParagraph"/>
              <w:spacing w:line="272" w:lineRule="exact"/>
              <w:ind w:left="958"/>
              <w:jc w:val="left"/>
              <w:rPr>
                <w:sz w:val="24"/>
              </w:rPr>
            </w:pPr>
            <w:r>
              <w:rPr>
                <w:sz w:val="24"/>
              </w:rPr>
              <w:t>18-19</w:t>
            </w:r>
          </w:p>
        </w:tc>
        <w:tc>
          <w:tcPr>
            <w:tcW w:w="1561" w:type="dxa"/>
          </w:tcPr>
          <w:p w:rsidR="002B3A0B" w:rsidRDefault="00000C25">
            <w:pPr>
              <w:pStyle w:val="TableParagraph"/>
              <w:spacing w:line="272" w:lineRule="exact"/>
              <w:ind w:left="359"/>
              <w:rPr>
                <w:sz w:val="24"/>
              </w:rPr>
            </w:pPr>
            <w:r>
              <w:rPr>
                <w:sz w:val="24"/>
              </w:rPr>
              <w:t>2</w:t>
            </w:r>
          </w:p>
        </w:tc>
        <w:tc>
          <w:tcPr>
            <w:tcW w:w="1841" w:type="dxa"/>
          </w:tcPr>
          <w:p w:rsidR="002B3A0B" w:rsidRDefault="00000C25">
            <w:pPr>
              <w:pStyle w:val="TableParagraph"/>
              <w:spacing w:line="272" w:lineRule="exact"/>
              <w:ind w:left="938"/>
              <w:jc w:val="left"/>
              <w:rPr>
                <w:sz w:val="24"/>
              </w:rPr>
            </w:pPr>
            <w:r>
              <w:rPr>
                <w:sz w:val="24"/>
              </w:rPr>
              <w:t>5%</w:t>
            </w:r>
          </w:p>
        </w:tc>
        <w:tc>
          <w:tcPr>
            <w:tcW w:w="2553" w:type="dxa"/>
          </w:tcPr>
          <w:p w:rsidR="002B3A0B" w:rsidRDefault="00000C25">
            <w:pPr>
              <w:pStyle w:val="TableParagraph"/>
              <w:spacing w:line="272" w:lineRule="exact"/>
              <w:ind w:left="460" w:right="96"/>
              <w:rPr>
                <w:sz w:val="24"/>
              </w:rPr>
            </w:pPr>
            <w:r>
              <w:rPr>
                <w:sz w:val="24"/>
              </w:rPr>
              <w:t>Setuju</w:t>
            </w:r>
          </w:p>
        </w:tc>
      </w:tr>
      <w:tr w:rsidR="002B3A0B">
        <w:trPr>
          <w:trHeight w:val="314"/>
        </w:trPr>
        <w:tc>
          <w:tcPr>
            <w:tcW w:w="2129" w:type="dxa"/>
          </w:tcPr>
          <w:p w:rsidR="002B3A0B" w:rsidRDefault="00000C25">
            <w:pPr>
              <w:pStyle w:val="TableParagraph"/>
              <w:spacing w:line="271" w:lineRule="exact"/>
              <w:ind w:left="958"/>
              <w:jc w:val="left"/>
              <w:rPr>
                <w:sz w:val="24"/>
              </w:rPr>
            </w:pPr>
            <w:r>
              <w:rPr>
                <w:sz w:val="24"/>
              </w:rPr>
              <w:t>16-17</w:t>
            </w:r>
          </w:p>
        </w:tc>
        <w:tc>
          <w:tcPr>
            <w:tcW w:w="1561" w:type="dxa"/>
          </w:tcPr>
          <w:p w:rsidR="002B3A0B" w:rsidRDefault="00000C25">
            <w:pPr>
              <w:pStyle w:val="TableParagraph"/>
              <w:spacing w:line="271" w:lineRule="exact"/>
              <w:ind w:left="531" w:right="172"/>
              <w:rPr>
                <w:sz w:val="24"/>
              </w:rPr>
            </w:pPr>
            <w:r>
              <w:rPr>
                <w:sz w:val="24"/>
              </w:rPr>
              <w:t>10</w:t>
            </w:r>
          </w:p>
        </w:tc>
        <w:tc>
          <w:tcPr>
            <w:tcW w:w="1841" w:type="dxa"/>
          </w:tcPr>
          <w:p w:rsidR="002B3A0B" w:rsidRDefault="00000C25">
            <w:pPr>
              <w:pStyle w:val="TableParagraph"/>
              <w:spacing w:line="271" w:lineRule="exact"/>
              <w:ind w:right="510"/>
              <w:jc w:val="right"/>
              <w:rPr>
                <w:sz w:val="24"/>
              </w:rPr>
            </w:pPr>
            <w:r>
              <w:rPr>
                <w:sz w:val="24"/>
              </w:rPr>
              <w:t>23%</w:t>
            </w:r>
          </w:p>
        </w:tc>
        <w:tc>
          <w:tcPr>
            <w:tcW w:w="2553" w:type="dxa"/>
          </w:tcPr>
          <w:p w:rsidR="002B3A0B" w:rsidRDefault="00000C25">
            <w:pPr>
              <w:pStyle w:val="TableParagraph"/>
              <w:spacing w:line="271" w:lineRule="exact"/>
              <w:ind w:left="454" w:right="98"/>
              <w:rPr>
                <w:sz w:val="24"/>
              </w:rPr>
            </w:pPr>
            <w:r>
              <w:rPr>
                <w:sz w:val="24"/>
              </w:rPr>
              <w:t>Ragu-Ragu</w:t>
            </w:r>
          </w:p>
        </w:tc>
      </w:tr>
      <w:tr w:rsidR="002B3A0B">
        <w:trPr>
          <w:trHeight w:val="318"/>
        </w:trPr>
        <w:tc>
          <w:tcPr>
            <w:tcW w:w="2129" w:type="dxa"/>
          </w:tcPr>
          <w:p w:rsidR="002B3A0B" w:rsidRDefault="00000C25">
            <w:pPr>
              <w:pStyle w:val="TableParagraph"/>
              <w:spacing w:line="275" w:lineRule="exact"/>
              <w:ind w:left="958"/>
              <w:jc w:val="left"/>
              <w:rPr>
                <w:sz w:val="24"/>
              </w:rPr>
            </w:pPr>
            <w:r>
              <w:rPr>
                <w:sz w:val="24"/>
              </w:rPr>
              <w:t>14-15</w:t>
            </w:r>
          </w:p>
        </w:tc>
        <w:tc>
          <w:tcPr>
            <w:tcW w:w="1561" w:type="dxa"/>
          </w:tcPr>
          <w:p w:rsidR="002B3A0B" w:rsidRDefault="00000C25">
            <w:pPr>
              <w:pStyle w:val="TableParagraph"/>
              <w:spacing w:line="275" w:lineRule="exact"/>
              <w:ind w:left="531" w:right="172"/>
              <w:rPr>
                <w:sz w:val="24"/>
              </w:rPr>
            </w:pPr>
            <w:r>
              <w:rPr>
                <w:sz w:val="24"/>
              </w:rPr>
              <w:t>27</w:t>
            </w:r>
          </w:p>
        </w:tc>
        <w:tc>
          <w:tcPr>
            <w:tcW w:w="1841" w:type="dxa"/>
          </w:tcPr>
          <w:p w:rsidR="002B3A0B" w:rsidRDefault="00000C25">
            <w:pPr>
              <w:pStyle w:val="TableParagraph"/>
              <w:spacing w:line="275" w:lineRule="exact"/>
              <w:ind w:right="510"/>
              <w:jc w:val="right"/>
              <w:rPr>
                <w:sz w:val="24"/>
              </w:rPr>
            </w:pPr>
            <w:r>
              <w:rPr>
                <w:sz w:val="24"/>
              </w:rPr>
              <w:t>61%</w:t>
            </w:r>
          </w:p>
        </w:tc>
        <w:tc>
          <w:tcPr>
            <w:tcW w:w="2553" w:type="dxa"/>
          </w:tcPr>
          <w:p w:rsidR="002B3A0B" w:rsidRDefault="00000C25">
            <w:pPr>
              <w:pStyle w:val="TableParagraph"/>
              <w:spacing w:line="275" w:lineRule="exact"/>
              <w:ind w:left="457" w:right="98"/>
              <w:rPr>
                <w:sz w:val="24"/>
              </w:rPr>
            </w:pPr>
            <w:r>
              <w:rPr>
                <w:sz w:val="24"/>
              </w:rPr>
              <w:t>Tidak</w:t>
            </w:r>
            <w:r>
              <w:rPr>
                <w:spacing w:val="-2"/>
                <w:sz w:val="24"/>
              </w:rPr>
              <w:t xml:space="preserve"> </w:t>
            </w:r>
            <w:r>
              <w:rPr>
                <w:sz w:val="24"/>
              </w:rPr>
              <w:t>Setuju</w:t>
            </w:r>
          </w:p>
        </w:tc>
      </w:tr>
      <w:tr w:rsidR="002B3A0B">
        <w:trPr>
          <w:trHeight w:val="318"/>
        </w:trPr>
        <w:tc>
          <w:tcPr>
            <w:tcW w:w="2129" w:type="dxa"/>
          </w:tcPr>
          <w:p w:rsidR="002B3A0B" w:rsidRDefault="00000C25">
            <w:pPr>
              <w:pStyle w:val="TableParagraph"/>
              <w:spacing w:line="275" w:lineRule="exact"/>
              <w:ind w:left="958"/>
              <w:jc w:val="left"/>
              <w:rPr>
                <w:sz w:val="24"/>
              </w:rPr>
            </w:pPr>
            <w:r>
              <w:rPr>
                <w:sz w:val="24"/>
              </w:rPr>
              <w:t>12-13</w:t>
            </w:r>
          </w:p>
        </w:tc>
        <w:tc>
          <w:tcPr>
            <w:tcW w:w="1561" w:type="dxa"/>
          </w:tcPr>
          <w:p w:rsidR="002B3A0B" w:rsidRDefault="00000C25">
            <w:pPr>
              <w:pStyle w:val="TableParagraph"/>
              <w:spacing w:line="275" w:lineRule="exact"/>
              <w:ind w:left="359"/>
              <w:rPr>
                <w:sz w:val="24"/>
              </w:rPr>
            </w:pPr>
            <w:r>
              <w:rPr>
                <w:sz w:val="24"/>
              </w:rPr>
              <w:t>5</w:t>
            </w:r>
          </w:p>
        </w:tc>
        <w:tc>
          <w:tcPr>
            <w:tcW w:w="1841" w:type="dxa"/>
          </w:tcPr>
          <w:p w:rsidR="002B3A0B" w:rsidRDefault="00000C25">
            <w:pPr>
              <w:pStyle w:val="TableParagraph"/>
              <w:spacing w:line="275" w:lineRule="exact"/>
              <w:ind w:right="510"/>
              <w:jc w:val="right"/>
              <w:rPr>
                <w:sz w:val="24"/>
              </w:rPr>
            </w:pPr>
            <w:r>
              <w:rPr>
                <w:sz w:val="24"/>
              </w:rPr>
              <w:t>11%</w:t>
            </w:r>
          </w:p>
        </w:tc>
        <w:tc>
          <w:tcPr>
            <w:tcW w:w="2553" w:type="dxa"/>
          </w:tcPr>
          <w:p w:rsidR="002B3A0B" w:rsidRDefault="00000C25">
            <w:pPr>
              <w:pStyle w:val="TableParagraph"/>
              <w:spacing w:line="275" w:lineRule="exact"/>
              <w:ind w:left="460" w:right="98"/>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317"/>
        </w:trPr>
        <w:tc>
          <w:tcPr>
            <w:tcW w:w="2129" w:type="dxa"/>
          </w:tcPr>
          <w:p w:rsidR="002B3A0B" w:rsidRDefault="00000C25">
            <w:pPr>
              <w:pStyle w:val="TableParagraph"/>
              <w:spacing w:line="275" w:lineRule="exact"/>
              <w:ind w:right="526"/>
              <w:jc w:val="right"/>
              <w:rPr>
                <w:sz w:val="24"/>
              </w:rPr>
            </w:pPr>
            <w:r>
              <w:rPr>
                <w:sz w:val="24"/>
              </w:rPr>
              <w:t>Jumlah</w:t>
            </w:r>
          </w:p>
        </w:tc>
        <w:tc>
          <w:tcPr>
            <w:tcW w:w="1561" w:type="dxa"/>
          </w:tcPr>
          <w:p w:rsidR="002B3A0B" w:rsidRDefault="00000C25">
            <w:pPr>
              <w:pStyle w:val="TableParagraph"/>
              <w:spacing w:line="275" w:lineRule="exact"/>
              <w:ind w:left="531" w:right="172"/>
              <w:rPr>
                <w:sz w:val="24"/>
              </w:rPr>
            </w:pPr>
            <w:r>
              <w:rPr>
                <w:sz w:val="24"/>
              </w:rPr>
              <w:t>44</w:t>
            </w:r>
          </w:p>
        </w:tc>
        <w:tc>
          <w:tcPr>
            <w:tcW w:w="1841" w:type="dxa"/>
          </w:tcPr>
          <w:p w:rsidR="002B3A0B" w:rsidRDefault="00000C25">
            <w:pPr>
              <w:pStyle w:val="TableParagraph"/>
              <w:spacing w:line="275" w:lineRule="exact"/>
              <w:ind w:right="450"/>
              <w:jc w:val="right"/>
              <w:rPr>
                <w:sz w:val="24"/>
              </w:rPr>
            </w:pPr>
            <w:r>
              <w:rPr>
                <w:sz w:val="24"/>
              </w:rPr>
              <w:t>100%</w:t>
            </w:r>
          </w:p>
        </w:tc>
        <w:tc>
          <w:tcPr>
            <w:tcW w:w="2553" w:type="dxa"/>
          </w:tcPr>
          <w:p w:rsidR="002B3A0B" w:rsidRDefault="002B3A0B">
            <w:pPr>
              <w:pStyle w:val="TableParagraph"/>
              <w:spacing w:line="240" w:lineRule="auto"/>
              <w:jc w:val="left"/>
              <w:rPr>
                <w:sz w:val="24"/>
              </w:rPr>
            </w:pPr>
          </w:p>
        </w:tc>
      </w:tr>
    </w:tbl>
    <w:p w:rsidR="002B3A0B" w:rsidRDefault="002B3A0B">
      <w:pPr>
        <w:pStyle w:val="BodyText"/>
        <w:spacing w:before="6"/>
        <w:jc w:val="left"/>
        <w:rPr>
          <w:sz w:val="27"/>
        </w:rPr>
      </w:pPr>
    </w:p>
    <w:p w:rsidR="002B3A0B" w:rsidRDefault="00000C25">
      <w:pPr>
        <w:pStyle w:val="BodyText"/>
        <w:spacing w:line="276" w:lineRule="auto"/>
        <w:ind w:left="1313" w:right="210" w:firstLine="632"/>
      </w:pPr>
      <w:r>
        <w:t>Berdasarkan</w:t>
      </w:r>
      <w:r>
        <w:rPr>
          <w:spacing w:val="1"/>
        </w:rPr>
        <w:t xml:space="preserve"> </w:t>
      </w:r>
      <w:r>
        <w:t>dari</w:t>
      </w:r>
      <w:r>
        <w:rPr>
          <w:spacing w:val="1"/>
        </w:rPr>
        <w:t xml:space="preserve"> </w:t>
      </w:r>
      <w:r>
        <w:t>tabel</w:t>
      </w:r>
      <w:r>
        <w:rPr>
          <w:spacing w:val="1"/>
        </w:rPr>
        <w:t xml:space="preserve"> </w:t>
      </w:r>
      <w:r>
        <w:t>8</w:t>
      </w:r>
      <w:r>
        <w:rPr>
          <w:spacing w:val="1"/>
        </w:rPr>
        <w:t xml:space="preserve"> </w:t>
      </w:r>
      <w:r>
        <w:t>dapat</w:t>
      </w:r>
      <w:r>
        <w:rPr>
          <w:spacing w:val="1"/>
        </w:rPr>
        <w:t xml:space="preserve"> </w:t>
      </w:r>
      <w:r>
        <w:t>disimpulkan</w:t>
      </w:r>
      <w:r>
        <w:rPr>
          <w:spacing w:val="1"/>
        </w:rPr>
        <w:t xml:space="preserve"> </w:t>
      </w:r>
      <w:r>
        <w:t>bahwa</w:t>
      </w:r>
      <w:r>
        <w:rPr>
          <w:spacing w:val="1"/>
        </w:rPr>
        <w:t xml:space="preserve"> </w:t>
      </w:r>
      <w:r>
        <w:t>distribusi</w:t>
      </w:r>
      <w:r>
        <w:rPr>
          <w:spacing w:val="1"/>
        </w:rPr>
        <w:t xml:space="preserve"> </w:t>
      </w:r>
      <w:r>
        <w:t>hasil</w:t>
      </w:r>
      <w:r>
        <w:rPr>
          <w:spacing w:val="60"/>
        </w:rPr>
        <w:t xml:space="preserve"> </w:t>
      </w:r>
      <w:r>
        <w:t>sub</w:t>
      </w:r>
      <w:r>
        <w:rPr>
          <w:spacing w:val="1"/>
        </w:rPr>
        <w:t xml:space="preserve"> </w:t>
      </w:r>
      <w:r>
        <w:t>variabel</w:t>
      </w:r>
      <w:r>
        <w:rPr>
          <w:spacing w:val="1"/>
        </w:rPr>
        <w:t xml:space="preserve"> </w:t>
      </w:r>
      <w:r>
        <w:t>mendengarkan</w:t>
      </w:r>
      <w:r>
        <w:rPr>
          <w:spacing w:val="1"/>
        </w:rPr>
        <w:t xml:space="preserve"> </w:t>
      </w:r>
      <w:r>
        <w:t>dari</w:t>
      </w:r>
      <w:r>
        <w:rPr>
          <w:spacing w:val="1"/>
        </w:rPr>
        <w:t xml:space="preserve"> </w:t>
      </w:r>
      <w:r>
        <w:t>44</w:t>
      </w:r>
      <w:r>
        <w:rPr>
          <w:spacing w:val="1"/>
        </w:rPr>
        <w:t xml:space="preserve"> </w:t>
      </w:r>
      <w:r>
        <w:t>orang</w:t>
      </w:r>
      <w:r>
        <w:rPr>
          <w:spacing w:val="1"/>
        </w:rPr>
        <w:t xml:space="preserve"> </w:t>
      </w:r>
      <w:r>
        <w:t>di</w:t>
      </w:r>
      <w:r>
        <w:rPr>
          <w:spacing w:val="1"/>
        </w:rPr>
        <w:t xml:space="preserve"> </w:t>
      </w:r>
      <w:r>
        <w:t>peroleh</w:t>
      </w:r>
      <w:r>
        <w:rPr>
          <w:spacing w:val="1"/>
        </w:rPr>
        <w:t xml:space="preserve"> </w:t>
      </w:r>
      <w:r>
        <w:t>interval</w:t>
      </w:r>
      <w:r>
        <w:rPr>
          <w:spacing w:val="1"/>
        </w:rPr>
        <w:t xml:space="preserve"> </w:t>
      </w:r>
      <w:r>
        <w:t>20-21</w:t>
      </w:r>
      <w:r>
        <w:rPr>
          <w:spacing w:val="1"/>
        </w:rPr>
        <w:t xml:space="preserve"> </w:t>
      </w:r>
      <w:r>
        <w:t>(sangat</w:t>
      </w:r>
      <w:r>
        <w:rPr>
          <w:spacing w:val="1"/>
        </w:rPr>
        <w:t xml:space="preserve"> </w:t>
      </w:r>
      <w:r>
        <w:t>setuju)</w:t>
      </w:r>
      <w:r>
        <w:rPr>
          <w:spacing w:val="1"/>
        </w:rPr>
        <w:t xml:space="preserve"> </w:t>
      </w:r>
      <w:r>
        <w:t>sebanyak</w:t>
      </w:r>
      <w:r>
        <w:rPr>
          <w:spacing w:val="6"/>
        </w:rPr>
        <w:t xml:space="preserve"> </w:t>
      </w:r>
      <w:r>
        <w:t>0</w:t>
      </w:r>
      <w:r>
        <w:rPr>
          <w:spacing w:val="6"/>
        </w:rPr>
        <w:t xml:space="preserve"> </w:t>
      </w:r>
      <w:r>
        <w:t>orang</w:t>
      </w:r>
      <w:r>
        <w:rPr>
          <w:spacing w:val="2"/>
        </w:rPr>
        <w:t xml:space="preserve"> </w:t>
      </w:r>
      <w:r>
        <w:t>(0%),</w:t>
      </w:r>
      <w:r>
        <w:rPr>
          <w:spacing w:val="6"/>
        </w:rPr>
        <w:t xml:space="preserve"> </w:t>
      </w:r>
      <w:r>
        <w:t>interval</w:t>
      </w:r>
      <w:r>
        <w:rPr>
          <w:spacing w:val="7"/>
        </w:rPr>
        <w:t xml:space="preserve"> </w:t>
      </w:r>
      <w:r>
        <w:t>18-19</w:t>
      </w:r>
      <w:r>
        <w:rPr>
          <w:spacing w:val="74"/>
        </w:rPr>
        <w:t xml:space="preserve"> </w:t>
      </w:r>
      <w:r>
        <w:t>(setuju)</w:t>
      </w:r>
      <w:r>
        <w:rPr>
          <w:spacing w:val="6"/>
        </w:rPr>
        <w:t xml:space="preserve"> </w:t>
      </w:r>
      <w:r>
        <w:t>sebanyak</w:t>
      </w:r>
      <w:r>
        <w:rPr>
          <w:spacing w:val="6"/>
        </w:rPr>
        <w:t xml:space="preserve"> </w:t>
      </w:r>
      <w:r>
        <w:t>2</w:t>
      </w:r>
      <w:r>
        <w:rPr>
          <w:spacing w:val="6"/>
        </w:rPr>
        <w:t xml:space="preserve"> </w:t>
      </w:r>
      <w:r>
        <w:t>orang</w:t>
      </w:r>
      <w:r>
        <w:rPr>
          <w:spacing w:val="2"/>
        </w:rPr>
        <w:t xml:space="preserve"> </w:t>
      </w:r>
      <w:r>
        <w:t>(2%),</w:t>
      </w:r>
      <w:r>
        <w:rPr>
          <w:spacing w:val="6"/>
        </w:rPr>
        <w:t xml:space="preserve"> </w:t>
      </w:r>
      <w:r>
        <w:t>interval</w:t>
      </w:r>
      <w:r>
        <w:rPr>
          <w:spacing w:val="7"/>
        </w:rPr>
        <w:t xml:space="preserve"> </w:t>
      </w:r>
      <w:r>
        <w:t>16-</w:t>
      </w:r>
    </w:p>
    <w:p w:rsidR="002B3A0B" w:rsidRDefault="00000C25">
      <w:pPr>
        <w:pStyle w:val="BodyText"/>
        <w:ind w:left="1313"/>
      </w:pPr>
      <w:r>
        <w:t>17</w:t>
      </w:r>
      <w:r>
        <w:rPr>
          <w:spacing w:val="13"/>
        </w:rPr>
        <w:t xml:space="preserve"> </w:t>
      </w:r>
      <w:r>
        <w:t>(ragu-ragu)</w:t>
      </w:r>
      <w:r>
        <w:rPr>
          <w:spacing w:val="17"/>
        </w:rPr>
        <w:t xml:space="preserve"> </w:t>
      </w:r>
      <w:r>
        <w:t>sebanyak</w:t>
      </w:r>
      <w:r>
        <w:rPr>
          <w:spacing w:val="13"/>
        </w:rPr>
        <w:t xml:space="preserve"> </w:t>
      </w:r>
      <w:r>
        <w:t>10</w:t>
      </w:r>
      <w:r>
        <w:rPr>
          <w:spacing w:val="13"/>
        </w:rPr>
        <w:t xml:space="preserve"> </w:t>
      </w:r>
      <w:r>
        <w:t>orang</w:t>
      </w:r>
      <w:r>
        <w:rPr>
          <w:spacing w:val="9"/>
        </w:rPr>
        <w:t xml:space="preserve"> </w:t>
      </w:r>
      <w:r>
        <w:t>(23%),</w:t>
      </w:r>
      <w:r>
        <w:rPr>
          <w:spacing w:val="17"/>
        </w:rPr>
        <w:t xml:space="preserve"> </w:t>
      </w:r>
      <w:r>
        <w:t>interval</w:t>
      </w:r>
      <w:r>
        <w:rPr>
          <w:spacing w:val="14"/>
        </w:rPr>
        <w:t xml:space="preserve"> </w:t>
      </w:r>
      <w:r>
        <w:t>14-15</w:t>
      </w:r>
      <w:r>
        <w:rPr>
          <w:spacing w:val="13"/>
        </w:rPr>
        <w:t xml:space="preserve"> </w:t>
      </w:r>
      <w:r>
        <w:t>(tidak</w:t>
      </w:r>
      <w:r>
        <w:rPr>
          <w:spacing w:val="13"/>
        </w:rPr>
        <w:t xml:space="preserve"> </w:t>
      </w:r>
      <w:r>
        <w:t>setuju)</w:t>
      </w:r>
      <w:r>
        <w:rPr>
          <w:spacing w:val="13"/>
        </w:rPr>
        <w:t xml:space="preserve"> </w:t>
      </w:r>
      <w:r>
        <w:t>sebanyak</w:t>
      </w:r>
      <w:r>
        <w:rPr>
          <w:spacing w:val="13"/>
        </w:rPr>
        <w:t xml:space="preserve"> </w:t>
      </w:r>
      <w:r>
        <w:t>27</w:t>
      </w:r>
    </w:p>
    <w:p w:rsidR="002B3A0B" w:rsidRDefault="00000C25">
      <w:pPr>
        <w:pStyle w:val="BodyText"/>
        <w:spacing w:before="40"/>
        <w:ind w:left="1313"/>
      </w:pPr>
      <w:r>
        <w:t>orang</w:t>
      </w:r>
      <w:r>
        <w:rPr>
          <w:spacing w:val="-6"/>
        </w:rPr>
        <w:t xml:space="preserve"> </w:t>
      </w:r>
      <w:r>
        <w:t>(61%), interval 12-13 sebanyak</w:t>
      </w:r>
      <w:r>
        <w:rPr>
          <w:spacing w:val="-1"/>
        </w:rPr>
        <w:t xml:space="preserve"> </w:t>
      </w:r>
      <w:r>
        <w:t>5 orang</w:t>
      </w:r>
      <w:r>
        <w:rPr>
          <w:spacing w:val="-5"/>
        </w:rPr>
        <w:t xml:space="preserve"> </w:t>
      </w:r>
      <w:r>
        <w:t>(11%).</w:t>
      </w:r>
    </w:p>
    <w:p w:rsidR="002B3A0B" w:rsidRDefault="00000C25">
      <w:pPr>
        <w:pStyle w:val="Heading1"/>
        <w:numPr>
          <w:ilvl w:val="1"/>
          <w:numId w:val="5"/>
        </w:numPr>
        <w:tabs>
          <w:tab w:val="left" w:pos="1233"/>
        </w:tabs>
        <w:spacing w:before="48"/>
        <w:jc w:val="both"/>
      </w:pPr>
      <w:r>
        <w:t>Berbicara</w:t>
      </w:r>
    </w:p>
    <w:p w:rsidR="002B3A0B" w:rsidRDefault="00000C25">
      <w:pPr>
        <w:pStyle w:val="BodyText"/>
        <w:spacing w:before="36" w:line="276" w:lineRule="auto"/>
        <w:ind w:left="1313" w:right="214" w:firstLine="632"/>
      </w:pPr>
      <w:r>
        <w:t>Berdasarkan hasil penelitian menggunakan kuesioner yang dibagikan secara</w:t>
      </w:r>
      <w:r>
        <w:rPr>
          <w:spacing w:val="1"/>
        </w:rPr>
        <w:t xml:space="preserve"> </w:t>
      </w:r>
      <w:r>
        <w:t>langsung ke TK pada sub variabel berbicara dengan sampel 44 orang diperoleh nilai</w:t>
      </w:r>
      <w:r>
        <w:rPr>
          <w:spacing w:val="1"/>
        </w:rPr>
        <w:t xml:space="preserve"> </w:t>
      </w:r>
      <w:r>
        <w:t>rata-rata (mean) 16,86 atau kategori tidak setuju. Untuk lebih jelas dapat dilihat pada</w:t>
      </w:r>
      <w:r>
        <w:rPr>
          <w:spacing w:val="-57"/>
        </w:rPr>
        <w:t xml:space="preserve"> </w:t>
      </w:r>
      <w:r>
        <w:t>tabel</w:t>
      </w:r>
      <w:r>
        <w:rPr>
          <w:spacing w:val="2"/>
        </w:rPr>
        <w:t xml:space="preserve"> </w:t>
      </w:r>
      <w:r>
        <w:t>9</w:t>
      </w:r>
    </w:p>
    <w:p w:rsidR="002B3A0B" w:rsidRDefault="00000C25">
      <w:pPr>
        <w:pStyle w:val="BodyText"/>
        <w:spacing w:after="48" w:line="275" w:lineRule="exact"/>
        <w:ind w:left="2629"/>
        <w:jc w:val="left"/>
      </w:pPr>
      <w:proofErr w:type="gramStart"/>
      <w:r w:rsidRPr="00FD23AF">
        <w:t>Tabel</w:t>
      </w:r>
      <w:r w:rsidRPr="00FD23AF">
        <w:rPr>
          <w:spacing w:val="-2"/>
        </w:rPr>
        <w:t xml:space="preserve"> </w:t>
      </w:r>
      <w:r w:rsidRPr="00FD23AF">
        <w:t>9.</w:t>
      </w:r>
      <w:proofErr w:type="gramEnd"/>
      <w:r>
        <w:rPr>
          <w:b/>
          <w:spacing w:val="-3"/>
        </w:rPr>
        <w:t xml:space="preserve"> </w:t>
      </w:r>
      <w:r>
        <w:t>Distribusi</w:t>
      </w:r>
      <w:r>
        <w:rPr>
          <w:spacing w:val="1"/>
        </w:rPr>
        <w:t xml:space="preserve"> </w:t>
      </w:r>
      <w:r>
        <w:t>Frekuensi</w:t>
      </w:r>
      <w:r>
        <w:rPr>
          <w:spacing w:val="-3"/>
        </w:rPr>
        <w:t xml:space="preserve"> </w:t>
      </w:r>
      <w:r>
        <w:t>Sub</w:t>
      </w:r>
      <w:r>
        <w:rPr>
          <w:spacing w:val="-3"/>
        </w:rPr>
        <w:t xml:space="preserve"> </w:t>
      </w:r>
      <w:r>
        <w:t>Variabel</w:t>
      </w:r>
      <w:r>
        <w:rPr>
          <w:spacing w:val="-3"/>
        </w:rPr>
        <w:t xml:space="preserve"> </w:t>
      </w:r>
      <w:r>
        <w:t>Berbicara</w:t>
      </w:r>
    </w:p>
    <w:tbl>
      <w:tblPr>
        <w:tblW w:w="0" w:type="auto"/>
        <w:tblInd w:w="1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561"/>
        <w:gridCol w:w="1561"/>
        <w:gridCol w:w="2837"/>
      </w:tblGrid>
      <w:tr w:rsidR="002B3A0B">
        <w:trPr>
          <w:trHeight w:val="314"/>
        </w:trPr>
        <w:tc>
          <w:tcPr>
            <w:tcW w:w="1985" w:type="dxa"/>
          </w:tcPr>
          <w:p w:rsidR="002B3A0B" w:rsidRDefault="00000C25">
            <w:pPr>
              <w:pStyle w:val="TableParagraph"/>
              <w:spacing w:line="275" w:lineRule="exact"/>
              <w:ind w:left="734" w:right="374"/>
              <w:rPr>
                <w:b/>
                <w:sz w:val="24"/>
              </w:rPr>
            </w:pPr>
            <w:r>
              <w:rPr>
                <w:b/>
                <w:sz w:val="24"/>
              </w:rPr>
              <w:t>Interval</w:t>
            </w:r>
          </w:p>
        </w:tc>
        <w:tc>
          <w:tcPr>
            <w:tcW w:w="1561" w:type="dxa"/>
          </w:tcPr>
          <w:p w:rsidR="002B3A0B" w:rsidRDefault="00000C25">
            <w:pPr>
              <w:pStyle w:val="TableParagraph"/>
              <w:spacing w:line="275" w:lineRule="exact"/>
              <w:ind w:left="531" w:right="178"/>
              <w:rPr>
                <w:b/>
                <w:sz w:val="24"/>
              </w:rPr>
            </w:pPr>
            <w:r>
              <w:rPr>
                <w:b/>
                <w:sz w:val="24"/>
              </w:rPr>
              <w:t>Absolut</w:t>
            </w:r>
          </w:p>
        </w:tc>
        <w:tc>
          <w:tcPr>
            <w:tcW w:w="1561" w:type="dxa"/>
          </w:tcPr>
          <w:p w:rsidR="002B3A0B" w:rsidRDefault="00000C25">
            <w:pPr>
              <w:pStyle w:val="TableParagraph"/>
              <w:spacing w:line="275" w:lineRule="exact"/>
              <w:ind w:right="243"/>
              <w:jc w:val="right"/>
              <w:rPr>
                <w:b/>
                <w:sz w:val="24"/>
              </w:rPr>
            </w:pPr>
            <w:r>
              <w:rPr>
                <w:b/>
                <w:sz w:val="24"/>
              </w:rPr>
              <w:t>Relatif</w:t>
            </w:r>
          </w:p>
        </w:tc>
        <w:tc>
          <w:tcPr>
            <w:tcW w:w="2837" w:type="dxa"/>
          </w:tcPr>
          <w:p w:rsidR="002B3A0B" w:rsidRDefault="00000C25">
            <w:pPr>
              <w:pStyle w:val="TableParagraph"/>
              <w:spacing w:line="275" w:lineRule="exact"/>
              <w:ind w:left="581" w:right="230"/>
              <w:rPr>
                <w:b/>
                <w:sz w:val="24"/>
              </w:rPr>
            </w:pPr>
            <w:r>
              <w:rPr>
                <w:b/>
                <w:sz w:val="24"/>
              </w:rPr>
              <w:t>Kategori</w:t>
            </w:r>
          </w:p>
        </w:tc>
      </w:tr>
      <w:tr w:rsidR="002B3A0B">
        <w:trPr>
          <w:trHeight w:val="318"/>
        </w:trPr>
        <w:tc>
          <w:tcPr>
            <w:tcW w:w="1985" w:type="dxa"/>
          </w:tcPr>
          <w:p w:rsidR="002B3A0B" w:rsidRDefault="00000C25">
            <w:pPr>
              <w:pStyle w:val="TableParagraph"/>
              <w:spacing w:line="275" w:lineRule="exact"/>
              <w:ind w:left="729" w:right="374"/>
              <w:rPr>
                <w:sz w:val="24"/>
              </w:rPr>
            </w:pPr>
            <w:r>
              <w:rPr>
                <w:sz w:val="24"/>
              </w:rPr>
              <w:t>24-26</w:t>
            </w:r>
          </w:p>
        </w:tc>
        <w:tc>
          <w:tcPr>
            <w:tcW w:w="1561" w:type="dxa"/>
          </w:tcPr>
          <w:p w:rsidR="002B3A0B" w:rsidRDefault="00000C25">
            <w:pPr>
              <w:pStyle w:val="TableParagraph"/>
              <w:spacing w:line="275" w:lineRule="exact"/>
              <w:ind w:left="359"/>
              <w:rPr>
                <w:sz w:val="24"/>
              </w:rPr>
            </w:pPr>
            <w:r>
              <w:rPr>
                <w:sz w:val="24"/>
              </w:rPr>
              <w:t>0</w:t>
            </w:r>
          </w:p>
        </w:tc>
        <w:tc>
          <w:tcPr>
            <w:tcW w:w="1561" w:type="dxa"/>
          </w:tcPr>
          <w:p w:rsidR="002B3A0B" w:rsidRDefault="00000C25">
            <w:pPr>
              <w:pStyle w:val="TableParagraph"/>
              <w:spacing w:line="275" w:lineRule="exact"/>
              <w:ind w:left="794"/>
              <w:jc w:val="left"/>
              <w:rPr>
                <w:sz w:val="24"/>
              </w:rPr>
            </w:pPr>
            <w:r>
              <w:rPr>
                <w:sz w:val="24"/>
              </w:rPr>
              <w:t>0%</w:t>
            </w:r>
          </w:p>
        </w:tc>
        <w:tc>
          <w:tcPr>
            <w:tcW w:w="2837" w:type="dxa"/>
          </w:tcPr>
          <w:p w:rsidR="002B3A0B" w:rsidRDefault="00000C25">
            <w:pPr>
              <w:pStyle w:val="TableParagraph"/>
              <w:spacing w:line="275" w:lineRule="exact"/>
              <w:ind w:left="589" w:right="230"/>
              <w:rPr>
                <w:sz w:val="24"/>
              </w:rPr>
            </w:pPr>
            <w:r>
              <w:rPr>
                <w:sz w:val="24"/>
              </w:rPr>
              <w:t>Sangat</w:t>
            </w:r>
            <w:r>
              <w:rPr>
                <w:spacing w:val="-3"/>
                <w:sz w:val="24"/>
              </w:rPr>
              <w:t xml:space="preserve"> </w:t>
            </w:r>
            <w:r>
              <w:rPr>
                <w:sz w:val="24"/>
              </w:rPr>
              <w:t>Setuju</w:t>
            </w:r>
          </w:p>
        </w:tc>
      </w:tr>
      <w:tr w:rsidR="002B3A0B">
        <w:trPr>
          <w:trHeight w:val="318"/>
        </w:trPr>
        <w:tc>
          <w:tcPr>
            <w:tcW w:w="1985" w:type="dxa"/>
          </w:tcPr>
          <w:p w:rsidR="002B3A0B" w:rsidRDefault="00000C25">
            <w:pPr>
              <w:pStyle w:val="TableParagraph"/>
              <w:spacing w:line="275" w:lineRule="exact"/>
              <w:ind w:left="729" w:right="374"/>
              <w:rPr>
                <w:sz w:val="24"/>
              </w:rPr>
            </w:pPr>
            <w:r>
              <w:rPr>
                <w:sz w:val="24"/>
              </w:rPr>
              <w:t>21-23</w:t>
            </w:r>
          </w:p>
        </w:tc>
        <w:tc>
          <w:tcPr>
            <w:tcW w:w="1561" w:type="dxa"/>
          </w:tcPr>
          <w:p w:rsidR="002B3A0B" w:rsidRDefault="00000C25">
            <w:pPr>
              <w:pStyle w:val="TableParagraph"/>
              <w:spacing w:line="275" w:lineRule="exact"/>
              <w:ind w:left="359"/>
              <w:rPr>
                <w:sz w:val="24"/>
              </w:rPr>
            </w:pPr>
            <w:r>
              <w:rPr>
                <w:sz w:val="24"/>
              </w:rPr>
              <w:t>3</w:t>
            </w:r>
          </w:p>
        </w:tc>
        <w:tc>
          <w:tcPr>
            <w:tcW w:w="1561" w:type="dxa"/>
          </w:tcPr>
          <w:p w:rsidR="002B3A0B" w:rsidRDefault="00000C25">
            <w:pPr>
              <w:pStyle w:val="TableParagraph"/>
              <w:spacing w:line="275" w:lineRule="exact"/>
              <w:ind w:left="794"/>
              <w:jc w:val="left"/>
              <w:rPr>
                <w:sz w:val="24"/>
              </w:rPr>
            </w:pPr>
            <w:r>
              <w:rPr>
                <w:sz w:val="24"/>
              </w:rPr>
              <w:t>7%</w:t>
            </w:r>
          </w:p>
        </w:tc>
        <w:tc>
          <w:tcPr>
            <w:tcW w:w="2837" w:type="dxa"/>
          </w:tcPr>
          <w:p w:rsidR="002B3A0B" w:rsidRDefault="00000C25">
            <w:pPr>
              <w:pStyle w:val="TableParagraph"/>
              <w:spacing w:line="275" w:lineRule="exact"/>
              <w:ind w:left="590" w:right="230"/>
              <w:rPr>
                <w:sz w:val="24"/>
              </w:rPr>
            </w:pPr>
            <w:r>
              <w:rPr>
                <w:sz w:val="24"/>
              </w:rPr>
              <w:t>Setuju</w:t>
            </w:r>
          </w:p>
        </w:tc>
      </w:tr>
      <w:tr w:rsidR="002B3A0B">
        <w:trPr>
          <w:trHeight w:val="318"/>
        </w:trPr>
        <w:tc>
          <w:tcPr>
            <w:tcW w:w="1985" w:type="dxa"/>
          </w:tcPr>
          <w:p w:rsidR="002B3A0B" w:rsidRDefault="00000C25">
            <w:pPr>
              <w:pStyle w:val="TableParagraph"/>
              <w:spacing w:line="275" w:lineRule="exact"/>
              <w:ind w:left="729" w:right="374"/>
              <w:rPr>
                <w:sz w:val="24"/>
              </w:rPr>
            </w:pPr>
            <w:r>
              <w:rPr>
                <w:sz w:val="24"/>
              </w:rPr>
              <w:t>18-20</w:t>
            </w:r>
          </w:p>
        </w:tc>
        <w:tc>
          <w:tcPr>
            <w:tcW w:w="1561" w:type="dxa"/>
          </w:tcPr>
          <w:p w:rsidR="002B3A0B" w:rsidRDefault="00000C25">
            <w:pPr>
              <w:pStyle w:val="TableParagraph"/>
              <w:spacing w:line="275" w:lineRule="exact"/>
              <w:ind w:left="531" w:right="172"/>
              <w:rPr>
                <w:sz w:val="24"/>
              </w:rPr>
            </w:pPr>
            <w:r>
              <w:rPr>
                <w:sz w:val="24"/>
              </w:rPr>
              <w:t>14</w:t>
            </w:r>
          </w:p>
        </w:tc>
        <w:tc>
          <w:tcPr>
            <w:tcW w:w="1561" w:type="dxa"/>
          </w:tcPr>
          <w:p w:rsidR="002B3A0B" w:rsidRDefault="00000C25">
            <w:pPr>
              <w:pStyle w:val="TableParagraph"/>
              <w:spacing w:line="275" w:lineRule="exact"/>
              <w:ind w:left="734"/>
              <w:jc w:val="left"/>
              <w:rPr>
                <w:sz w:val="24"/>
              </w:rPr>
            </w:pPr>
            <w:r>
              <w:rPr>
                <w:sz w:val="24"/>
              </w:rPr>
              <w:t>32%</w:t>
            </w:r>
          </w:p>
        </w:tc>
        <w:tc>
          <w:tcPr>
            <w:tcW w:w="2837" w:type="dxa"/>
          </w:tcPr>
          <w:p w:rsidR="002B3A0B" w:rsidRDefault="00000C25">
            <w:pPr>
              <w:pStyle w:val="TableParagraph"/>
              <w:spacing w:line="275" w:lineRule="exact"/>
              <w:ind w:left="582" w:right="230"/>
              <w:rPr>
                <w:sz w:val="24"/>
              </w:rPr>
            </w:pPr>
            <w:r>
              <w:rPr>
                <w:sz w:val="24"/>
              </w:rPr>
              <w:t>Ragu-ragu</w:t>
            </w:r>
          </w:p>
        </w:tc>
      </w:tr>
      <w:tr w:rsidR="002B3A0B">
        <w:trPr>
          <w:trHeight w:val="318"/>
        </w:trPr>
        <w:tc>
          <w:tcPr>
            <w:tcW w:w="1985" w:type="dxa"/>
          </w:tcPr>
          <w:p w:rsidR="002B3A0B" w:rsidRDefault="00000C25">
            <w:pPr>
              <w:pStyle w:val="TableParagraph"/>
              <w:spacing w:line="271" w:lineRule="exact"/>
              <w:ind w:left="729" w:right="374"/>
              <w:rPr>
                <w:sz w:val="24"/>
              </w:rPr>
            </w:pPr>
            <w:r>
              <w:rPr>
                <w:sz w:val="24"/>
              </w:rPr>
              <w:t>15-17</w:t>
            </w:r>
          </w:p>
        </w:tc>
        <w:tc>
          <w:tcPr>
            <w:tcW w:w="1561" w:type="dxa"/>
          </w:tcPr>
          <w:p w:rsidR="002B3A0B" w:rsidRDefault="00000C25">
            <w:pPr>
              <w:pStyle w:val="TableParagraph"/>
              <w:spacing w:line="271" w:lineRule="exact"/>
              <w:ind w:left="531" w:right="172"/>
              <w:rPr>
                <w:sz w:val="24"/>
              </w:rPr>
            </w:pPr>
            <w:r>
              <w:rPr>
                <w:sz w:val="24"/>
              </w:rPr>
              <w:t>21</w:t>
            </w:r>
          </w:p>
        </w:tc>
        <w:tc>
          <w:tcPr>
            <w:tcW w:w="1561" w:type="dxa"/>
          </w:tcPr>
          <w:p w:rsidR="002B3A0B" w:rsidRDefault="00000C25">
            <w:pPr>
              <w:pStyle w:val="TableParagraph"/>
              <w:spacing w:line="271" w:lineRule="exact"/>
              <w:ind w:left="734"/>
              <w:jc w:val="left"/>
              <w:rPr>
                <w:sz w:val="24"/>
              </w:rPr>
            </w:pPr>
            <w:r>
              <w:rPr>
                <w:sz w:val="24"/>
              </w:rPr>
              <w:t>48%</w:t>
            </w:r>
          </w:p>
        </w:tc>
        <w:tc>
          <w:tcPr>
            <w:tcW w:w="2837" w:type="dxa"/>
          </w:tcPr>
          <w:p w:rsidR="002B3A0B" w:rsidRDefault="00000C25">
            <w:pPr>
              <w:pStyle w:val="TableParagraph"/>
              <w:spacing w:line="271" w:lineRule="exact"/>
              <w:ind w:left="593" w:right="230"/>
              <w:rPr>
                <w:sz w:val="24"/>
              </w:rPr>
            </w:pPr>
            <w:r>
              <w:rPr>
                <w:sz w:val="24"/>
              </w:rPr>
              <w:t>Tidak</w:t>
            </w:r>
            <w:r>
              <w:rPr>
                <w:spacing w:val="-2"/>
                <w:sz w:val="24"/>
              </w:rPr>
              <w:t xml:space="preserve"> </w:t>
            </w:r>
            <w:r>
              <w:rPr>
                <w:sz w:val="24"/>
              </w:rPr>
              <w:t>Setuju</w:t>
            </w:r>
          </w:p>
        </w:tc>
      </w:tr>
      <w:tr w:rsidR="002B3A0B">
        <w:trPr>
          <w:trHeight w:val="317"/>
        </w:trPr>
        <w:tc>
          <w:tcPr>
            <w:tcW w:w="1985" w:type="dxa"/>
          </w:tcPr>
          <w:p w:rsidR="002B3A0B" w:rsidRDefault="00000C25">
            <w:pPr>
              <w:pStyle w:val="TableParagraph"/>
              <w:spacing w:line="271" w:lineRule="exact"/>
              <w:ind w:left="729" w:right="374"/>
              <w:rPr>
                <w:sz w:val="24"/>
              </w:rPr>
            </w:pPr>
            <w:r>
              <w:rPr>
                <w:sz w:val="24"/>
              </w:rPr>
              <w:t>12-14</w:t>
            </w:r>
          </w:p>
        </w:tc>
        <w:tc>
          <w:tcPr>
            <w:tcW w:w="1561" w:type="dxa"/>
          </w:tcPr>
          <w:p w:rsidR="002B3A0B" w:rsidRDefault="00000C25">
            <w:pPr>
              <w:pStyle w:val="TableParagraph"/>
              <w:spacing w:line="271" w:lineRule="exact"/>
              <w:ind w:left="359"/>
              <w:rPr>
                <w:sz w:val="24"/>
              </w:rPr>
            </w:pPr>
            <w:r>
              <w:rPr>
                <w:sz w:val="24"/>
              </w:rPr>
              <w:t>6</w:t>
            </w:r>
          </w:p>
        </w:tc>
        <w:tc>
          <w:tcPr>
            <w:tcW w:w="1561" w:type="dxa"/>
          </w:tcPr>
          <w:p w:rsidR="002B3A0B" w:rsidRDefault="00000C25">
            <w:pPr>
              <w:pStyle w:val="TableParagraph"/>
              <w:spacing w:line="271" w:lineRule="exact"/>
              <w:ind w:left="734"/>
              <w:jc w:val="left"/>
              <w:rPr>
                <w:sz w:val="24"/>
              </w:rPr>
            </w:pPr>
            <w:r>
              <w:rPr>
                <w:sz w:val="24"/>
              </w:rPr>
              <w:t>14%</w:t>
            </w:r>
          </w:p>
        </w:tc>
        <w:tc>
          <w:tcPr>
            <w:tcW w:w="2837" w:type="dxa"/>
          </w:tcPr>
          <w:p w:rsidR="002B3A0B" w:rsidRDefault="00000C25">
            <w:pPr>
              <w:pStyle w:val="TableParagraph"/>
              <w:spacing w:line="271" w:lineRule="exact"/>
              <w:ind w:left="587" w:right="230"/>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318"/>
        </w:trPr>
        <w:tc>
          <w:tcPr>
            <w:tcW w:w="1985" w:type="dxa"/>
          </w:tcPr>
          <w:p w:rsidR="002B3A0B" w:rsidRDefault="00000C25">
            <w:pPr>
              <w:pStyle w:val="TableParagraph"/>
              <w:spacing w:line="271" w:lineRule="exact"/>
              <w:ind w:left="734" w:right="368"/>
              <w:rPr>
                <w:sz w:val="24"/>
              </w:rPr>
            </w:pPr>
            <w:r>
              <w:rPr>
                <w:sz w:val="24"/>
              </w:rPr>
              <w:t>Jumlah</w:t>
            </w:r>
          </w:p>
        </w:tc>
        <w:tc>
          <w:tcPr>
            <w:tcW w:w="1561" w:type="dxa"/>
          </w:tcPr>
          <w:p w:rsidR="002B3A0B" w:rsidRDefault="00000C25">
            <w:pPr>
              <w:pStyle w:val="TableParagraph"/>
              <w:spacing w:line="271" w:lineRule="exact"/>
              <w:ind w:left="531" w:right="172"/>
              <w:rPr>
                <w:sz w:val="24"/>
              </w:rPr>
            </w:pPr>
            <w:r>
              <w:rPr>
                <w:sz w:val="24"/>
              </w:rPr>
              <w:t>44</w:t>
            </w:r>
          </w:p>
        </w:tc>
        <w:tc>
          <w:tcPr>
            <w:tcW w:w="1561" w:type="dxa"/>
          </w:tcPr>
          <w:p w:rsidR="002B3A0B" w:rsidRDefault="00000C25">
            <w:pPr>
              <w:pStyle w:val="TableParagraph"/>
              <w:spacing w:line="271" w:lineRule="exact"/>
              <w:ind w:right="315"/>
              <w:jc w:val="right"/>
              <w:rPr>
                <w:sz w:val="24"/>
              </w:rPr>
            </w:pPr>
            <w:r>
              <w:rPr>
                <w:sz w:val="24"/>
              </w:rPr>
              <w:t>100%</w:t>
            </w:r>
          </w:p>
        </w:tc>
        <w:tc>
          <w:tcPr>
            <w:tcW w:w="2837" w:type="dxa"/>
          </w:tcPr>
          <w:p w:rsidR="002B3A0B" w:rsidRDefault="002B3A0B">
            <w:pPr>
              <w:pStyle w:val="TableParagraph"/>
              <w:spacing w:line="240" w:lineRule="auto"/>
              <w:jc w:val="left"/>
              <w:rPr>
                <w:sz w:val="24"/>
              </w:rPr>
            </w:pPr>
          </w:p>
        </w:tc>
      </w:tr>
    </w:tbl>
    <w:p w:rsidR="002B3A0B" w:rsidRDefault="002B3A0B">
      <w:pPr>
        <w:pStyle w:val="BodyText"/>
        <w:spacing w:before="1"/>
        <w:jc w:val="left"/>
        <w:rPr>
          <w:sz w:val="27"/>
        </w:rPr>
      </w:pPr>
    </w:p>
    <w:p w:rsidR="002B3A0B" w:rsidRDefault="00EB11CA" w:rsidP="00EB11CA">
      <w:pPr>
        <w:pStyle w:val="BodyText"/>
        <w:spacing w:before="40"/>
        <w:ind w:left="1313" w:firstLine="672"/>
      </w:pPr>
      <w:r w:rsidRPr="00EB11CA">
        <w:t>Dilihat dari tabel 9 cenderung disimpulkan bahwa penyebaran konsekuensi sub-variabel berbicara dari 44 individu mendapat kerangka waktu 26 (sangat setuju) ke atas 0 individu (0%), rentang 21-23 (setuju) ke atas 3 individu (7%), rentang 18-26 20 (tidak pasti) ke atas 14 individu (32%), rentang 15-17 (menyimpang) ke atas 21 individu (48%), rentang 12-14 (sangat berbeda pendapat) 6 orang (14%)</w:t>
      </w:r>
      <w:r w:rsidR="00000C25">
        <w:t>.</w:t>
      </w:r>
    </w:p>
    <w:p w:rsidR="00EB11CA" w:rsidRDefault="00EB11CA" w:rsidP="00EB11CA">
      <w:pPr>
        <w:pStyle w:val="BodyText"/>
        <w:spacing w:before="40"/>
        <w:ind w:left="1313" w:firstLine="672"/>
      </w:pPr>
    </w:p>
    <w:p w:rsidR="00EB11CA" w:rsidRDefault="00EB11CA" w:rsidP="00EB11CA">
      <w:pPr>
        <w:pStyle w:val="BodyText"/>
        <w:spacing w:before="40"/>
        <w:ind w:left="1313" w:firstLine="672"/>
      </w:pPr>
    </w:p>
    <w:p w:rsidR="00EB11CA" w:rsidRDefault="00EB11CA" w:rsidP="00EB11CA">
      <w:pPr>
        <w:pStyle w:val="BodyText"/>
        <w:spacing w:before="40"/>
        <w:ind w:left="1313" w:firstLine="672"/>
      </w:pPr>
    </w:p>
    <w:p w:rsidR="002B3A0B" w:rsidRDefault="00000C25">
      <w:pPr>
        <w:pStyle w:val="Heading1"/>
        <w:numPr>
          <w:ilvl w:val="1"/>
          <w:numId w:val="5"/>
        </w:numPr>
        <w:tabs>
          <w:tab w:val="left" w:pos="1377"/>
        </w:tabs>
        <w:spacing w:before="48"/>
        <w:ind w:left="1377"/>
        <w:jc w:val="both"/>
      </w:pPr>
      <w:r>
        <w:t>Membaca</w:t>
      </w:r>
    </w:p>
    <w:p w:rsidR="002B3A0B" w:rsidRDefault="00000C25">
      <w:pPr>
        <w:pStyle w:val="BodyText"/>
        <w:spacing w:before="36" w:line="276" w:lineRule="auto"/>
        <w:ind w:left="1377" w:right="218" w:firstLine="492"/>
      </w:pPr>
      <w:r>
        <w:t>Berdasarkan hasil penelitian menggunakan kuesioner yang dibagikan secara</w:t>
      </w:r>
      <w:r>
        <w:rPr>
          <w:spacing w:val="1"/>
        </w:rPr>
        <w:t xml:space="preserve"> </w:t>
      </w:r>
      <w:r>
        <w:t>langsung ke</w:t>
      </w:r>
      <w:r>
        <w:rPr>
          <w:spacing w:val="1"/>
        </w:rPr>
        <w:t xml:space="preserve"> </w:t>
      </w:r>
      <w:r>
        <w:t>TK pada</w:t>
      </w:r>
      <w:r>
        <w:rPr>
          <w:spacing w:val="1"/>
        </w:rPr>
        <w:t xml:space="preserve"> </w:t>
      </w:r>
      <w:r>
        <w:t>sub</w:t>
      </w:r>
      <w:r>
        <w:rPr>
          <w:spacing w:val="1"/>
        </w:rPr>
        <w:t xml:space="preserve"> </w:t>
      </w:r>
      <w:r>
        <w:t>variabel membaca</w:t>
      </w:r>
      <w:r>
        <w:rPr>
          <w:spacing w:val="1"/>
        </w:rPr>
        <w:t xml:space="preserve"> </w:t>
      </w:r>
      <w:r>
        <w:t>dengan</w:t>
      </w:r>
      <w:r>
        <w:rPr>
          <w:spacing w:val="1"/>
        </w:rPr>
        <w:t xml:space="preserve"> </w:t>
      </w:r>
      <w:r>
        <w:t>sampel</w:t>
      </w:r>
      <w:r>
        <w:rPr>
          <w:spacing w:val="1"/>
        </w:rPr>
        <w:t xml:space="preserve"> </w:t>
      </w:r>
      <w:r>
        <w:t>44</w:t>
      </w:r>
      <w:r>
        <w:rPr>
          <w:spacing w:val="60"/>
        </w:rPr>
        <w:t xml:space="preserve"> </w:t>
      </w:r>
      <w:r>
        <w:t>orang diperoleh</w:t>
      </w:r>
      <w:r>
        <w:rPr>
          <w:spacing w:val="-57"/>
        </w:rPr>
        <w:t xml:space="preserve"> </w:t>
      </w:r>
      <w:r>
        <w:t>nilai rata-rata (mean) 23 atau kategori ragu-ragu. Untuk lebih jelas dapat dilihat</w:t>
      </w:r>
      <w:r>
        <w:rPr>
          <w:spacing w:val="1"/>
        </w:rPr>
        <w:t xml:space="preserve"> </w:t>
      </w:r>
      <w:r>
        <w:t>pada tabel</w:t>
      </w:r>
      <w:r>
        <w:rPr>
          <w:spacing w:val="2"/>
        </w:rPr>
        <w:t xml:space="preserve"> </w:t>
      </w:r>
      <w:r>
        <w:t>10.</w:t>
      </w:r>
    </w:p>
    <w:p w:rsidR="002B3A0B" w:rsidRDefault="00000C25">
      <w:pPr>
        <w:pStyle w:val="BodyText"/>
        <w:spacing w:after="48" w:line="275" w:lineRule="exact"/>
        <w:ind w:left="3217"/>
        <w:jc w:val="left"/>
      </w:pPr>
      <w:proofErr w:type="gramStart"/>
      <w:r w:rsidRPr="00FD23AF">
        <w:t>Tabel</w:t>
      </w:r>
      <w:r w:rsidRPr="00FD23AF">
        <w:rPr>
          <w:spacing w:val="-2"/>
        </w:rPr>
        <w:t xml:space="preserve"> </w:t>
      </w:r>
      <w:r w:rsidRPr="00FD23AF">
        <w:t>10.</w:t>
      </w:r>
      <w:proofErr w:type="gramEnd"/>
      <w:r>
        <w:rPr>
          <w:b/>
          <w:spacing w:val="-3"/>
        </w:rPr>
        <w:t xml:space="preserve"> </w:t>
      </w:r>
      <w:r>
        <w:t>Distribusi</w:t>
      </w:r>
      <w:r>
        <w:rPr>
          <w:spacing w:val="2"/>
        </w:rPr>
        <w:t xml:space="preserve"> </w:t>
      </w:r>
      <w:r>
        <w:t>Frekuensi</w:t>
      </w:r>
      <w:r>
        <w:rPr>
          <w:spacing w:val="-3"/>
        </w:rPr>
        <w:t xml:space="preserve"> </w:t>
      </w:r>
      <w:r>
        <w:t>Sub</w:t>
      </w:r>
      <w:r>
        <w:rPr>
          <w:spacing w:val="-3"/>
        </w:rPr>
        <w:t xml:space="preserve"> </w:t>
      </w:r>
      <w:r>
        <w:t>Variabel</w:t>
      </w:r>
      <w:r>
        <w:rPr>
          <w:spacing w:val="3"/>
        </w:rPr>
        <w:t xml:space="preserve"> </w:t>
      </w:r>
      <w:r>
        <w:t>Membaca</w:t>
      </w:r>
    </w:p>
    <w:tbl>
      <w:tblPr>
        <w:tblW w:w="0" w:type="auto"/>
        <w:tblInd w:w="1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5"/>
        <w:gridCol w:w="1701"/>
        <w:gridCol w:w="1701"/>
        <w:gridCol w:w="2837"/>
      </w:tblGrid>
      <w:tr w:rsidR="002B3A0B">
        <w:trPr>
          <w:trHeight w:val="317"/>
        </w:trPr>
        <w:tc>
          <w:tcPr>
            <w:tcW w:w="1845" w:type="dxa"/>
          </w:tcPr>
          <w:p w:rsidR="002B3A0B" w:rsidRDefault="00000C25">
            <w:pPr>
              <w:pStyle w:val="TableParagraph"/>
              <w:spacing w:line="275" w:lineRule="exact"/>
              <w:ind w:right="351"/>
              <w:jc w:val="right"/>
              <w:rPr>
                <w:b/>
                <w:sz w:val="24"/>
              </w:rPr>
            </w:pPr>
            <w:r>
              <w:rPr>
                <w:b/>
                <w:sz w:val="24"/>
              </w:rPr>
              <w:t>Interval</w:t>
            </w:r>
          </w:p>
        </w:tc>
        <w:tc>
          <w:tcPr>
            <w:tcW w:w="1701" w:type="dxa"/>
          </w:tcPr>
          <w:p w:rsidR="002B3A0B" w:rsidRDefault="00000C25">
            <w:pPr>
              <w:pStyle w:val="TableParagraph"/>
              <w:spacing w:line="275" w:lineRule="exact"/>
              <w:ind w:left="603" w:right="246"/>
              <w:rPr>
                <w:b/>
                <w:sz w:val="24"/>
              </w:rPr>
            </w:pPr>
            <w:r>
              <w:rPr>
                <w:b/>
                <w:sz w:val="24"/>
              </w:rPr>
              <w:t>Absolut</w:t>
            </w:r>
          </w:p>
        </w:tc>
        <w:tc>
          <w:tcPr>
            <w:tcW w:w="1701" w:type="dxa"/>
          </w:tcPr>
          <w:p w:rsidR="002B3A0B" w:rsidRDefault="00000C25">
            <w:pPr>
              <w:pStyle w:val="TableParagraph"/>
              <w:spacing w:line="275" w:lineRule="exact"/>
              <w:ind w:right="315"/>
              <w:jc w:val="right"/>
              <w:rPr>
                <w:b/>
                <w:sz w:val="24"/>
              </w:rPr>
            </w:pPr>
            <w:r>
              <w:rPr>
                <w:b/>
                <w:sz w:val="24"/>
              </w:rPr>
              <w:t>Relatif</w:t>
            </w:r>
          </w:p>
        </w:tc>
        <w:tc>
          <w:tcPr>
            <w:tcW w:w="2837" w:type="dxa"/>
          </w:tcPr>
          <w:p w:rsidR="002B3A0B" w:rsidRDefault="00000C25">
            <w:pPr>
              <w:pStyle w:val="TableParagraph"/>
              <w:spacing w:line="275" w:lineRule="exact"/>
              <w:ind w:left="581" w:right="230"/>
              <w:rPr>
                <w:b/>
                <w:sz w:val="24"/>
              </w:rPr>
            </w:pPr>
            <w:r>
              <w:rPr>
                <w:b/>
                <w:sz w:val="24"/>
              </w:rPr>
              <w:t>Kategori</w:t>
            </w:r>
          </w:p>
        </w:tc>
      </w:tr>
      <w:tr w:rsidR="002B3A0B">
        <w:trPr>
          <w:trHeight w:val="314"/>
        </w:trPr>
        <w:tc>
          <w:tcPr>
            <w:tcW w:w="1845" w:type="dxa"/>
          </w:tcPr>
          <w:p w:rsidR="002B3A0B" w:rsidRDefault="00000C25">
            <w:pPr>
              <w:pStyle w:val="TableParagraph"/>
              <w:spacing w:line="271" w:lineRule="exact"/>
              <w:ind w:right="459"/>
              <w:jc w:val="right"/>
              <w:rPr>
                <w:sz w:val="24"/>
              </w:rPr>
            </w:pPr>
            <w:r>
              <w:rPr>
                <w:sz w:val="24"/>
              </w:rPr>
              <w:t>30-33</w:t>
            </w:r>
          </w:p>
        </w:tc>
        <w:tc>
          <w:tcPr>
            <w:tcW w:w="1701" w:type="dxa"/>
          </w:tcPr>
          <w:p w:rsidR="002B3A0B" w:rsidRDefault="00000C25">
            <w:pPr>
              <w:pStyle w:val="TableParagraph"/>
              <w:spacing w:line="271" w:lineRule="exact"/>
              <w:ind w:left="363"/>
              <w:rPr>
                <w:sz w:val="24"/>
              </w:rPr>
            </w:pPr>
            <w:r>
              <w:rPr>
                <w:sz w:val="24"/>
              </w:rPr>
              <w:t>0</w:t>
            </w:r>
          </w:p>
        </w:tc>
        <w:tc>
          <w:tcPr>
            <w:tcW w:w="1701" w:type="dxa"/>
          </w:tcPr>
          <w:p w:rsidR="002B3A0B" w:rsidRDefault="00000C25">
            <w:pPr>
              <w:pStyle w:val="TableParagraph"/>
              <w:spacing w:line="271" w:lineRule="exact"/>
              <w:ind w:left="866"/>
              <w:jc w:val="left"/>
              <w:rPr>
                <w:sz w:val="24"/>
              </w:rPr>
            </w:pPr>
            <w:r>
              <w:rPr>
                <w:sz w:val="24"/>
              </w:rPr>
              <w:t>0%</w:t>
            </w:r>
          </w:p>
        </w:tc>
        <w:tc>
          <w:tcPr>
            <w:tcW w:w="2837" w:type="dxa"/>
          </w:tcPr>
          <w:p w:rsidR="002B3A0B" w:rsidRDefault="00000C25">
            <w:pPr>
              <w:pStyle w:val="TableParagraph"/>
              <w:spacing w:line="271" w:lineRule="exact"/>
              <w:ind w:left="525" w:right="230"/>
              <w:rPr>
                <w:sz w:val="24"/>
              </w:rPr>
            </w:pPr>
            <w:r>
              <w:rPr>
                <w:sz w:val="24"/>
              </w:rPr>
              <w:t>Sangat</w:t>
            </w:r>
            <w:r>
              <w:rPr>
                <w:spacing w:val="-3"/>
                <w:sz w:val="24"/>
              </w:rPr>
              <w:t xml:space="preserve"> </w:t>
            </w:r>
            <w:r>
              <w:rPr>
                <w:sz w:val="24"/>
              </w:rPr>
              <w:t>Setuju</w:t>
            </w:r>
          </w:p>
        </w:tc>
      </w:tr>
      <w:tr w:rsidR="002B3A0B">
        <w:trPr>
          <w:trHeight w:val="318"/>
        </w:trPr>
        <w:tc>
          <w:tcPr>
            <w:tcW w:w="1845" w:type="dxa"/>
          </w:tcPr>
          <w:p w:rsidR="002B3A0B" w:rsidRDefault="00000C25">
            <w:pPr>
              <w:pStyle w:val="TableParagraph"/>
              <w:spacing w:line="275" w:lineRule="exact"/>
              <w:ind w:right="459"/>
              <w:jc w:val="right"/>
              <w:rPr>
                <w:sz w:val="24"/>
              </w:rPr>
            </w:pPr>
            <w:r>
              <w:rPr>
                <w:sz w:val="24"/>
              </w:rPr>
              <w:t>26-29</w:t>
            </w:r>
          </w:p>
        </w:tc>
        <w:tc>
          <w:tcPr>
            <w:tcW w:w="1701" w:type="dxa"/>
          </w:tcPr>
          <w:p w:rsidR="002B3A0B" w:rsidRDefault="00000C25">
            <w:pPr>
              <w:pStyle w:val="TableParagraph"/>
              <w:spacing w:line="275" w:lineRule="exact"/>
              <w:ind w:left="363"/>
              <w:rPr>
                <w:sz w:val="24"/>
              </w:rPr>
            </w:pPr>
            <w:r>
              <w:rPr>
                <w:sz w:val="24"/>
              </w:rPr>
              <w:t>9</w:t>
            </w:r>
          </w:p>
        </w:tc>
        <w:tc>
          <w:tcPr>
            <w:tcW w:w="1701" w:type="dxa"/>
          </w:tcPr>
          <w:p w:rsidR="002B3A0B" w:rsidRDefault="00000C25">
            <w:pPr>
              <w:pStyle w:val="TableParagraph"/>
              <w:spacing w:line="275" w:lineRule="exact"/>
              <w:ind w:left="806"/>
              <w:jc w:val="left"/>
              <w:rPr>
                <w:sz w:val="24"/>
              </w:rPr>
            </w:pPr>
            <w:r>
              <w:rPr>
                <w:sz w:val="24"/>
              </w:rPr>
              <w:t>20%</w:t>
            </w:r>
          </w:p>
        </w:tc>
        <w:tc>
          <w:tcPr>
            <w:tcW w:w="2837" w:type="dxa"/>
          </w:tcPr>
          <w:p w:rsidR="002B3A0B" w:rsidRDefault="00000C25">
            <w:pPr>
              <w:pStyle w:val="TableParagraph"/>
              <w:spacing w:line="275" w:lineRule="exact"/>
              <w:ind w:left="600" w:right="184"/>
              <w:rPr>
                <w:sz w:val="24"/>
              </w:rPr>
            </w:pPr>
            <w:r>
              <w:rPr>
                <w:sz w:val="24"/>
              </w:rPr>
              <w:t>Setuju</w:t>
            </w:r>
          </w:p>
        </w:tc>
      </w:tr>
      <w:tr w:rsidR="002B3A0B">
        <w:trPr>
          <w:trHeight w:val="318"/>
        </w:trPr>
        <w:tc>
          <w:tcPr>
            <w:tcW w:w="1845" w:type="dxa"/>
          </w:tcPr>
          <w:p w:rsidR="002B3A0B" w:rsidRDefault="00000C25">
            <w:pPr>
              <w:pStyle w:val="TableParagraph"/>
              <w:spacing w:line="275" w:lineRule="exact"/>
              <w:ind w:right="459"/>
              <w:jc w:val="right"/>
              <w:rPr>
                <w:sz w:val="24"/>
              </w:rPr>
            </w:pPr>
            <w:r>
              <w:rPr>
                <w:sz w:val="24"/>
              </w:rPr>
              <w:t>22-25</w:t>
            </w:r>
          </w:p>
        </w:tc>
        <w:tc>
          <w:tcPr>
            <w:tcW w:w="1701" w:type="dxa"/>
          </w:tcPr>
          <w:p w:rsidR="002B3A0B" w:rsidRDefault="00000C25">
            <w:pPr>
              <w:pStyle w:val="TableParagraph"/>
              <w:spacing w:line="275" w:lineRule="exact"/>
              <w:ind w:left="887" w:right="524"/>
              <w:rPr>
                <w:sz w:val="24"/>
              </w:rPr>
            </w:pPr>
            <w:r>
              <w:rPr>
                <w:sz w:val="24"/>
              </w:rPr>
              <w:t>21</w:t>
            </w:r>
          </w:p>
        </w:tc>
        <w:tc>
          <w:tcPr>
            <w:tcW w:w="1701" w:type="dxa"/>
          </w:tcPr>
          <w:p w:rsidR="002B3A0B" w:rsidRDefault="00000C25">
            <w:pPr>
              <w:pStyle w:val="TableParagraph"/>
              <w:spacing w:line="275" w:lineRule="exact"/>
              <w:ind w:left="806"/>
              <w:jc w:val="left"/>
              <w:rPr>
                <w:sz w:val="24"/>
              </w:rPr>
            </w:pPr>
            <w:r>
              <w:rPr>
                <w:sz w:val="24"/>
              </w:rPr>
              <w:t>48%</w:t>
            </w:r>
          </w:p>
        </w:tc>
        <w:tc>
          <w:tcPr>
            <w:tcW w:w="2837" w:type="dxa"/>
          </w:tcPr>
          <w:p w:rsidR="002B3A0B" w:rsidRDefault="00000C25">
            <w:pPr>
              <w:pStyle w:val="TableParagraph"/>
              <w:spacing w:line="275" w:lineRule="exact"/>
              <w:ind w:left="600" w:right="184"/>
              <w:rPr>
                <w:sz w:val="24"/>
              </w:rPr>
            </w:pPr>
            <w:r>
              <w:rPr>
                <w:sz w:val="24"/>
              </w:rPr>
              <w:t>Ragu-ragu</w:t>
            </w:r>
          </w:p>
        </w:tc>
      </w:tr>
      <w:tr w:rsidR="002B3A0B">
        <w:trPr>
          <w:trHeight w:val="318"/>
        </w:trPr>
        <w:tc>
          <w:tcPr>
            <w:tcW w:w="1845" w:type="dxa"/>
          </w:tcPr>
          <w:p w:rsidR="002B3A0B" w:rsidRDefault="00000C25">
            <w:pPr>
              <w:pStyle w:val="TableParagraph"/>
              <w:spacing w:line="275" w:lineRule="exact"/>
              <w:ind w:right="459"/>
              <w:jc w:val="right"/>
              <w:rPr>
                <w:sz w:val="24"/>
              </w:rPr>
            </w:pPr>
            <w:r>
              <w:rPr>
                <w:sz w:val="24"/>
              </w:rPr>
              <w:t>18-21</w:t>
            </w:r>
          </w:p>
        </w:tc>
        <w:tc>
          <w:tcPr>
            <w:tcW w:w="1701" w:type="dxa"/>
          </w:tcPr>
          <w:p w:rsidR="002B3A0B" w:rsidRDefault="00000C25">
            <w:pPr>
              <w:pStyle w:val="TableParagraph"/>
              <w:spacing w:line="275" w:lineRule="exact"/>
              <w:ind w:left="887" w:right="524"/>
              <w:rPr>
                <w:sz w:val="24"/>
              </w:rPr>
            </w:pPr>
            <w:r>
              <w:rPr>
                <w:sz w:val="24"/>
              </w:rPr>
              <w:t>13</w:t>
            </w:r>
          </w:p>
        </w:tc>
        <w:tc>
          <w:tcPr>
            <w:tcW w:w="1701" w:type="dxa"/>
          </w:tcPr>
          <w:p w:rsidR="002B3A0B" w:rsidRDefault="00000C25">
            <w:pPr>
              <w:pStyle w:val="TableParagraph"/>
              <w:spacing w:line="275" w:lineRule="exact"/>
              <w:ind w:left="806"/>
              <w:jc w:val="left"/>
              <w:rPr>
                <w:sz w:val="24"/>
              </w:rPr>
            </w:pPr>
            <w:r>
              <w:rPr>
                <w:sz w:val="24"/>
              </w:rPr>
              <w:t>30%</w:t>
            </w:r>
          </w:p>
        </w:tc>
        <w:tc>
          <w:tcPr>
            <w:tcW w:w="2837" w:type="dxa"/>
          </w:tcPr>
          <w:p w:rsidR="002B3A0B" w:rsidRDefault="00000C25">
            <w:pPr>
              <w:pStyle w:val="TableParagraph"/>
              <w:spacing w:line="275" w:lineRule="exact"/>
              <w:ind w:left="600" w:right="181"/>
              <w:rPr>
                <w:sz w:val="24"/>
              </w:rPr>
            </w:pPr>
            <w:r>
              <w:rPr>
                <w:sz w:val="24"/>
              </w:rPr>
              <w:t>Tidak</w:t>
            </w:r>
            <w:r>
              <w:rPr>
                <w:spacing w:val="-2"/>
                <w:sz w:val="24"/>
              </w:rPr>
              <w:t xml:space="preserve"> </w:t>
            </w:r>
            <w:r>
              <w:rPr>
                <w:sz w:val="24"/>
              </w:rPr>
              <w:t>Setuju</w:t>
            </w:r>
          </w:p>
        </w:tc>
      </w:tr>
      <w:tr w:rsidR="002B3A0B">
        <w:trPr>
          <w:trHeight w:val="318"/>
        </w:trPr>
        <w:tc>
          <w:tcPr>
            <w:tcW w:w="1845" w:type="dxa"/>
          </w:tcPr>
          <w:p w:rsidR="002B3A0B" w:rsidRDefault="00000C25">
            <w:pPr>
              <w:pStyle w:val="TableParagraph"/>
              <w:spacing w:line="271" w:lineRule="exact"/>
              <w:ind w:right="459"/>
              <w:jc w:val="right"/>
              <w:rPr>
                <w:sz w:val="24"/>
              </w:rPr>
            </w:pPr>
            <w:r>
              <w:rPr>
                <w:sz w:val="24"/>
              </w:rPr>
              <w:t>14-17</w:t>
            </w:r>
          </w:p>
        </w:tc>
        <w:tc>
          <w:tcPr>
            <w:tcW w:w="1701" w:type="dxa"/>
          </w:tcPr>
          <w:p w:rsidR="002B3A0B" w:rsidRDefault="00000C25">
            <w:pPr>
              <w:pStyle w:val="TableParagraph"/>
              <w:spacing w:line="271" w:lineRule="exact"/>
              <w:ind w:left="363"/>
              <w:rPr>
                <w:sz w:val="24"/>
              </w:rPr>
            </w:pPr>
            <w:r>
              <w:rPr>
                <w:sz w:val="24"/>
              </w:rPr>
              <w:t>1</w:t>
            </w:r>
          </w:p>
        </w:tc>
        <w:tc>
          <w:tcPr>
            <w:tcW w:w="1701" w:type="dxa"/>
          </w:tcPr>
          <w:p w:rsidR="002B3A0B" w:rsidRDefault="00000C25">
            <w:pPr>
              <w:pStyle w:val="TableParagraph"/>
              <w:spacing w:line="271" w:lineRule="exact"/>
              <w:ind w:left="866"/>
              <w:jc w:val="left"/>
              <w:rPr>
                <w:sz w:val="24"/>
              </w:rPr>
            </w:pPr>
            <w:r>
              <w:rPr>
                <w:sz w:val="24"/>
              </w:rPr>
              <w:t>2%</w:t>
            </w:r>
          </w:p>
        </w:tc>
        <w:tc>
          <w:tcPr>
            <w:tcW w:w="2837" w:type="dxa"/>
          </w:tcPr>
          <w:p w:rsidR="002B3A0B" w:rsidRDefault="00000C25">
            <w:pPr>
              <w:pStyle w:val="TableParagraph"/>
              <w:spacing w:line="271" w:lineRule="exact"/>
              <w:ind w:left="600" w:right="178"/>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318"/>
        </w:trPr>
        <w:tc>
          <w:tcPr>
            <w:tcW w:w="1845" w:type="dxa"/>
          </w:tcPr>
          <w:p w:rsidR="002B3A0B" w:rsidRDefault="00000C25">
            <w:pPr>
              <w:pStyle w:val="TableParagraph"/>
              <w:spacing w:line="271" w:lineRule="exact"/>
              <w:ind w:right="386"/>
              <w:jc w:val="right"/>
              <w:rPr>
                <w:sz w:val="24"/>
              </w:rPr>
            </w:pPr>
            <w:r>
              <w:rPr>
                <w:sz w:val="24"/>
              </w:rPr>
              <w:t>Jumlah</w:t>
            </w:r>
          </w:p>
        </w:tc>
        <w:tc>
          <w:tcPr>
            <w:tcW w:w="1701" w:type="dxa"/>
          </w:tcPr>
          <w:p w:rsidR="002B3A0B" w:rsidRDefault="00000C25">
            <w:pPr>
              <w:pStyle w:val="TableParagraph"/>
              <w:spacing w:line="271" w:lineRule="exact"/>
              <w:ind w:left="887" w:right="524"/>
              <w:rPr>
                <w:sz w:val="24"/>
              </w:rPr>
            </w:pPr>
            <w:r>
              <w:rPr>
                <w:sz w:val="24"/>
              </w:rPr>
              <w:t>44</w:t>
            </w:r>
          </w:p>
        </w:tc>
        <w:tc>
          <w:tcPr>
            <w:tcW w:w="1701" w:type="dxa"/>
          </w:tcPr>
          <w:p w:rsidR="002B3A0B" w:rsidRDefault="00000C25">
            <w:pPr>
              <w:pStyle w:val="TableParagraph"/>
              <w:spacing w:line="271" w:lineRule="exact"/>
              <w:ind w:right="382"/>
              <w:jc w:val="right"/>
              <w:rPr>
                <w:sz w:val="24"/>
              </w:rPr>
            </w:pPr>
            <w:r>
              <w:rPr>
                <w:sz w:val="24"/>
              </w:rPr>
              <w:t>100%</w:t>
            </w:r>
          </w:p>
        </w:tc>
        <w:tc>
          <w:tcPr>
            <w:tcW w:w="2837" w:type="dxa"/>
          </w:tcPr>
          <w:p w:rsidR="002B3A0B" w:rsidRDefault="002B3A0B">
            <w:pPr>
              <w:pStyle w:val="TableParagraph"/>
              <w:spacing w:line="240" w:lineRule="auto"/>
              <w:jc w:val="left"/>
              <w:rPr>
                <w:sz w:val="24"/>
              </w:rPr>
            </w:pPr>
          </w:p>
        </w:tc>
      </w:tr>
    </w:tbl>
    <w:p w:rsidR="002B3A0B" w:rsidRDefault="002B3A0B">
      <w:pPr>
        <w:pStyle w:val="BodyText"/>
        <w:spacing w:before="1"/>
        <w:jc w:val="left"/>
        <w:rPr>
          <w:sz w:val="27"/>
        </w:rPr>
      </w:pPr>
    </w:p>
    <w:p w:rsidR="002B3A0B" w:rsidRDefault="00752C11" w:rsidP="00752C11">
      <w:pPr>
        <w:pStyle w:val="BodyText"/>
        <w:spacing w:before="40"/>
        <w:ind w:left="1313" w:firstLine="672"/>
      </w:pPr>
      <w:r w:rsidRPr="00752C11">
        <w:t>Dilihat dari tabel 10, sangat mungkin beralasan bahwa peredaran hasil sub-variabel membaca dari 44 individu mendapat rentang waktu 33 (sangat setuju) ke atas 0 individu (0%), rentang 26-29 (setuju) ke atas 9 individu (20%), rentang 22-15 (goyah) ke atas 21 individu (48%), rentang 18-21 (tidak setuju) ke atas 13 individu (30%), rentang 14-17 (menyimpang tegas) 1 individu ( 2%)</w:t>
      </w:r>
      <w:r w:rsidR="00000C25">
        <w:t>.</w:t>
      </w:r>
    </w:p>
    <w:p w:rsidR="002B3A0B" w:rsidRDefault="00000C25">
      <w:pPr>
        <w:pStyle w:val="Heading1"/>
        <w:numPr>
          <w:ilvl w:val="1"/>
          <w:numId w:val="5"/>
        </w:numPr>
        <w:tabs>
          <w:tab w:val="left" w:pos="1233"/>
        </w:tabs>
        <w:spacing w:before="44"/>
        <w:ind w:hanging="281"/>
        <w:jc w:val="both"/>
      </w:pPr>
      <w:r>
        <w:t>Menulis</w:t>
      </w:r>
    </w:p>
    <w:p w:rsidR="002B3A0B" w:rsidRDefault="00000C25">
      <w:pPr>
        <w:pStyle w:val="BodyText"/>
        <w:spacing w:before="41" w:line="276" w:lineRule="auto"/>
        <w:ind w:left="1233" w:right="219" w:firstLine="616"/>
      </w:pPr>
      <w:r>
        <w:t>Berdasarkan hasil penelitian menggunakan kuesioner yang dibagikan secara</w:t>
      </w:r>
      <w:r>
        <w:rPr>
          <w:spacing w:val="1"/>
        </w:rPr>
        <w:t xml:space="preserve"> </w:t>
      </w:r>
      <w:r>
        <w:t>langsung ke TK pada sub variabel menulis dengan sampel 44 orang diperoleh nilai</w:t>
      </w:r>
      <w:r>
        <w:rPr>
          <w:spacing w:val="1"/>
        </w:rPr>
        <w:t xml:space="preserve"> </w:t>
      </w:r>
      <w:r>
        <w:t>rata-rata (mean) 12,75 atau kategori ragu-ragu. Untuk lebih jelas dapat dilihat pada</w:t>
      </w:r>
      <w:r>
        <w:rPr>
          <w:spacing w:val="1"/>
        </w:rPr>
        <w:t xml:space="preserve"> </w:t>
      </w:r>
      <w:r>
        <w:t>tabel</w:t>
      </w:r>
      <w:r>
        <w:rPr>
          <w:spacing w:val="2"/>
        </w:rPr>
        <w:t xml:space="preserve"> </w:t>
      </w:r>
      <w:r>
        <w:t>11.</w:t>
      </w:r>
    </w:p>
    <w:p w:rsidR="002B3A0B" w:rsidRDefault="00000C25">
      <w:pPr>
        <w:pStyle w:val="BodyText"/>
        <w:spacing w:after="44" w:line="275" w:lineRule="exact"/>
        <w:ind w:left="2641"/>
        <w:jc w:val="left"/>
      </w:pPr>
      <w:proofErr w:type="gramStart"/>
      <w:r w:rsidRPr="00FD23AF">
        <w:t>Tabel</w:t>
      </w:r>
      <w:r w:rsidRPr="00FD23AF">
        <w:rPr>
          <w:spacing w:val="-2"/>
        </w:rPr>
        <w:t xml:space="preserve"> </w:t>
      </w:r>
      <w:r w:rsidRPr="00FD23AF">
        <w:t>11.</w:t>
      </w:r>
      <w:proofErr w:type="gramEnd"/>
      <w:r>
        <w:rPr>
          <w:b/>
          <w:spacing w:val="-2"/>
        </w:rPr>
        <w:t xml:space="preserve"> </w:t>
      </w:r>
      <w:r>
        <w:t>Distribusi</w:t>
      </w:r>
      <w:r>
        <w:rPr>
          <w:spacing w:val="1"/>
        </w:rPr>
        <w:t xml:space="preserve"> </w:t>
      </w:r>
      <w:r>
        <w:t>Frekuensi</w:t>
      </w:r>
      <w:r>
        <w:rPr>
          <w:spacing w:val="-2"/>
        </w:rPr>
        <w:t xml:space="preserve"> </w:t>
      </w:r>
      <w:r>
        <w:t>Sub</w:t>
      </w:r>
      <w:r>
        <w:rPr>
          <w:spacing w:val="-2"/>
        </w:rPr>
        <w:t xml:space="preserve"> </w:t>
      </w:r>
      <w:r>
        <w:t>Variabel</w:t>
      </w:r>
      <w:r>
        <w:rPr>
          <w:spacing w:val="-3"/>
        </w:rPr>
        <w:t xml:space="preserve"> </w:t>
      </w:r>
      <w:r>
        <w:t>Menulis</w:t>
      </w:r>
    </w:p>
    <w:tbl>
      <w:tblPr>
        <w:tblW w:w="0" w:type="auto"/>
        <w:tblInd w:w="1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9"/>
        <w:gridCol w:w="1373"/>
        <w:gridCol w:w="1269"/>
        <w:gridCol w:w="2553"/>
      </w:tblGrid>
      <w:tr w:rsidR="002B3A0B">
        <w:trPr>
          <w:trHeight w:val="317"/>
        </w:trPr>
        <w:tc>
          <w:tcPr>
            <w:tcW w:w="2129" w:type="dxa"/>
          </w:tcPr>
          <w:p w:rsidR="002B3A0B" w:rsidRDefault="00000C25">
            <w:pPr>
              <w:pStyle w:val="TableParagraph"/>
              <w:spacing w:before="3" w:line="240" w:lineRule="auto"/>
              <w:ind w:left="806" w:right="445"/>
              <w:rPr>
                <w:b/>
                <w:sz w:val="24"/>
              </w:rPr>
            </w:pPr>
            <w:r>
              <w:rPr>
                <w:b/>
                <w:sz w:val="24"/>
              </w:rPr>
              <w:t>Interval</w:t>
            </w:r>
          </w:p>
        </w:tc>
        <w:tc>
          <w:tcPr>
            <w:tcW w:w="1373" w:type="dxa"/>
          </w:tcPr>
          <w:p w:rsidR="002B3A0B" w:rsidRDefault="00000C25">
            <w:pPr>
              <w:pStyle w:val="TableParagraph"/>
              <w:spacing w:before="3" w:line="240" w:lineRule="auto"/>
              <w:ind w:left="439" w:right="82"/>
              <w:rPr>
                <w:b/>
                <w:sz w:val="24"/>
              </w:rPr>
            </w:pPr>
            <w:r>
              <w:rPr>
                <w:b/>
                <w:sz w:val="24"/>
              </w:rPr>
              <w:t>Absolut</w:t>
            </w:r>
          </w:p>
        </w:tc>
        <w:tc>
          <w:tcPr>
            <w:tcW w:w="1269" w:type="dxa"/>
          </w:tcPr>
          <w:p w:rsidR="002B3A0B" w:rsidRDefault="00000C25">
            <w:pPr>
              <w:pStyle w:val="TableParagraph"/>
              <w:spacing w:before="3" w:line="240" w:lineRule="auto"/>
              <w:ind w:right="99"/>
              <w:jc w:val="right"/>
              <w:rPr>
                <w:b/>
                <w:sz w:val="24"/>
              </w:rPr>
            </w:pPr>
            <w:r>
              <w:rPr>
                <w:b/>
                <w:sz w:val="24"/>
              </w:rPr>
              <w:t>Relatif</w:t>
            </w:r>
          </w:p>
        </w:tc>
        <w:tc>
          <w:tcPr>
            <w:tcW w:w="2553" w:type="dxa"/>
          </w:tcPr>
          <w:p w:rsidR="002B3A0B" w:rsidRDefault="00000C25">
            <w:pPr>
              <w:pStyle w:val="TableParagraph"/>
              <w:spacing w:before="3" w:line="240" w:lineRule="auto"/>
              <w:ind w:left="453" w:right="98"/>
              <w:rPr>
                <w:b/>
                <w:sz w:val="24"/>
              </w:rPr>
            </w:pPr>
            <w:r>
              <w:rPr>
                <w:b/>
                <w:sz w:val="24"/>
              </w:rPr>
              <w:t>Kategori</w:t>
            </w:r>
          </w:p>
        </w:tc>
      </w:tr>
      <w:tr w:rsidR="002B3A0B">
        <w:trPr>
          <w:trHeight w:val="317"/>
        </w:trPr>
        <w:tc>
          <w:tcPr>
            <w:tcW w:w="2129" w:type="dxa"/>
          </w:tcPr>
          <w:p w:rsidR="002B3A0B" w:rsidRDefault="00000C25">
            <w:pPr>
              <w:pStyle w:val="TableParagraph"/>
              <w:spacing w:line="275" w:lineRule="exact"/>
              <w:ind w:left="800" w:right="445"/>
              <w:rPr>
                <w:sz w:val="24"/>
              </w:rPr>
            </w:pPr>
            <w:r>
              <w:rPr>
                <w:sz w:val="24"/>
              </w:rPr>
              <w:t>16-17</w:t>
            </w:r>
          </w:p>
        </w:tc>
        <w:tc>
          <w:tcPr>
            <w:tcW w:w="1373" w:type="dxa"/>
          </w:tcPr>
          <w:p w:rsidR="002B3A0B" w:rsidRDefault="00000C25">
            <w:pPr>
              <w:pStyle w:val="TableParagraph"/>
              <w:spacing w:line="275" w:lineRule="exact"/>
              <w:ind w:left="363"/>
              <w:rPr>
                <w:sz w:val="24"/>
              </w:rPr>
            </w:pPr>
            <w:r>
              <w:rPr>
                <w:sz w:val="24"/>
              </w:rPr>
              <w:t>0</w:t>
            </w:r>
          </w:p>
        </w:tc>
        <w:tc>
          <w:tcPr>
            <w:tcW w:w="1269" w:type="dxa"/>
          </w:tcPr>
          <w:p w:rsidR="002B3A0B" w:rsidRDefault="00000C25">
            <w:pPr>
              <w:pStyle w:val="TableParagraph"/>
              <w:spacing w:line="275" w:lineRule="exact"/>
              <w:ind w:left="650"/>
              <w:jc w:val="left"/>
              <w:rPr>
                <w:sz w:val="24"/>
              </w:rPr>
            </w:pPr>
            <w:r>
              <w:rPr>
                <w:sz w:val="24"/>
              </w:rPr>
              <w:t>0%</w:t>
            </w:r>
          </w:p>
        </w:tc>
        <w:tc>
          <w:tcPr>
            <w:tcW w:w="2553" w:type="dxa"/>
          </w:tcPr>
          <w:p w:rsidR="002B3A0B" w:rsidRDefault="00000C25">
            <w:pPr>
              <w:pStyle w:val="TableParagraph"/>
              <w:spacing w:line="275" w:lineRule="exact"/>
              <w:ind w:left="452" w:right="98"/>
              <w:rPr>
                <w:sz w:val="24"/>
              </w:rPr>
            </w:pPr>
            <w:r>
              <w:rPr>
                <w:sz w:val="24"/>
              </w:rPr>
              <w:t>Sangat</w:t>
            </w:r>
            <w:r>
              <w:rPr>
                <w:spacing w:val="-3"/>
                <w:sz w:val="24"/>
              </w:rPr>
              <w:t xml:space="preserve"> </w:t>
            </w:r>
            <w:r>
              <w:rPr>
                <w:sz w:val="24"/>
              </w:rPr>
              <w:t>Setuju</w:t>
            </w:r>
          </w:p>
        </w:tc>
      </w:tr>
      <w:tr w:rsidR="002B3A0B">
        <w:trPr>
          <w:trHeight w:val="317"/>
        </w:trPr>
        <w:tc>
          <w:tcPr>
            <w:tcW w:w="2129" w:type="dxa"/>
          </w:tcPr>
          <w:p w:rsidR="002B3A0B" w:rsidRDefault="00000C25">
            <w:pPr>
              <w:pStyle w:val="TableParagraph"/>
              <w:spacing w:line="271" w:lineRule="exact"/>
              <w:ind w:left="800" w:right="445"/>
              <w:rPr>
                <w:sz w:val="24"/>
              </w:rPr>
            </w:pPr>
            <w:r>
              <w:rPr>
                <w:sz w:val="24"/>
              </w:rPr>
              <w:t>14-15</w:t>
            </w:r>
          </w:p>
        </w:tc>
        <w:tc>
          <w:tcPr>
            <w:tcW w:w="1373" w:type="dxa"/>
          </w:tcPr>
          <w:p w:rsidR="002B3A0B" w:rsidRDefault="00000C25">
            <w:pPr>
              <w:pStyle w:val="TableParagraph"/>
              <w:spacing w:line="271" w:lineRule="exact"/>
              <w:ind w:left="439" w:right="76"/>
              <w:rPr>
                <w:sz w:val="24"/>
              </w:rPr>
            </w:pPr>
            <w:r>
              <w:rPr>
                <w:sz w:val="24"/>
              </w:rPr>
              <w:t>17</w:t>
            </w:r>
          </w:p>
        </w:tc>
        <w:tc>
          <w:tcPr>
            <w:tcW w:w="1269" w:type="dxa"/>
          </w:tcPr>
          <w:p w:rsidR="002B3A0B" w:rsidRDefault="00000C25">
            <w:pPr>
              <w:pStyle w:val="TableParagraph"/>
              <w:spacing w:line="271" w:lineRule="exact"/>
              <w:ind w:right="227"/>
              <w:jc w:val="right"/>
              <w:rPr>
                <w:sz w:val="24"/>
              </w:rPr>
            </w:pPr>
            <w:r>
              <w:rPr>
                <w:sz w:val="24"/>
              </w:rPr>
              <w:t>39%</w:t>
            </w:r>
          </w:p>
        </w:tc>
        <w:tc>
          <w:tcPr>
            <w:tcW w:w="2553" w:type="dxa"/>
          </w:tcPr>
          <w:p w:rsidR="002B3A0B" w:rsidRDefault="00000C25">
            <w:pPr>
              <w:pStyle w:val="TableParagraph"/>
              <w:spacing w:line="271" w:lineRule="exact"/>
              <w:ind w:left="460" w:right="96"/>
              <w:rPr>
                <w:sz w:val="24"/>
              </w:rPr>
            </w:pPr>
            <w:r>
              <w:rPr>
                <w:sz w:val="24"/>
              </w:rPr>
              <w:t>Setuju</w:t>
            </w:r>
          </w:p>
        </w:tc>
      </w:tr>
      <w:tr w:rsidR="002B3A0B">
        <w:trPr>
          <w:trHeight w:val="318"/>
        </w:trPr>
        <w:tc>
          <w:tcPr>
            <w:tcW w:w="2129" w:type="dxa"/>
          </w:tcPr>
          <w:p w:rsidR="002B3A0B" w:rsidRDefault="00000C25">
            <w:pPr>
              <w:pStyle w:val="TableParagraph"/>
              <w:spacing w:line="272" w:lineRule="exact"/>
              <w:ind w:left="800" w:right="445"/>
              <w:rPr>
                <w:sz w:val="24"/>
              </w:rPr>
            </w:pPr>
            <w:r>
              <w:rPr>
                <w:sz w:val="24"/>
              </w:rPr>
              <w:t>12-13</w:t>
            </w:r>
          </w:p>
        </w:tc>
        <w:tc>
          <w:tcPr>
            <w:tcW w:w="1373" w:type="dxa"/>
          </w:tcPr>
          <w:p w:rsidR="002B3A0B" w:rsidRDefault="00000C25">
            <w:pPr>
              <w:pStyle w:val="TableParagraph"/>
              <w:spacing w:line="272" w:lineRule="exact"/>
              <w:ind w:left="439" w:right="76"/>
              <w:rPr>
                <w:sz w:val="24"/>
              </w:rPr>
            </w:pPr>
            <w:r>
              <w:rPr>
                <w:sz w:val="24"/>
              </w:rPr>
              <w:t>20</w:t>
            </w:r>
          </w:p>
        </w:tc>
        <w:tc>
          <w:tcPr>
            <w:tcW w:w="1269" w:type="dxa"/>
          </w:tcPr>
          <w:p w:rsidR="002B3A0B" w:rsidRDefault="00000C25">
            <w:pPr>
              <w:pStyle w:val="TableParagraph"/>
              <w:spacing w:line="272" w:lineRule="exact"/>
              <w:ind w:right="227"/>
              <w:jc w:val="right"/>
              <w:rPr>
                <w:sz w:val="24"/>
              </w:rPr>
            </w:pPr>
            <w:r>
              <w:rPr>
                <w:sz w:val="24"/>
              </w:rPr>
              <w:t>45%</w:t>
            </w:r>
          </w:p>
        </w:tc>
        <w:tc>
          <w:tcPr>
            <w:tcW w:w="2553" w:type="dxa"/>
          </w:tcPr>
          <w:p w:rsidR="002B3A0B" w:rsidRDefault="00000C25">
            <w:pPr>
              <w:pStyle w:val="TableParagraph"/>
              <w:spacing w:line="272" w:lineRule="exact"/>
              <w:ind w:left="454" w:right="98"/>
              <w:rPr>
                <w:sz w:val="24"/>
              </w:rPr>
            </w:pPr>
            <w:r>
              <w:rPr>
                <w:sz w:val="24"/>
              </w:rPr>
              <w:t>Ragu-Ragu</w:t>
            </w:r>
          </w:p>
        </w:tc>
      </w:tr>
      <w:tr w:rsidR="002B3A0B">
        <w:trPr>
          <w:trHeight w:val="313"/>
        </w:trPr>
        <w:tc>
          <w:tcPr>
            <w:tcW w:w="2129" w:type="dxa"/>
          </w:tcPr>
          <w:p w:rsidR="002B3A0B" w:rsidRDefault="00000C25">
            <w:pPr>
              <w:pStyle w:val="TableParagraph"/>
              <w:spacing w:line="271" w:lineRule="exact"/>
              <w:ind w:left="800" w:right="445"/>
              <w:rPr>
                <w:sz w:val="24"/>
              </w:rPr>
            </w:pPr>
            <w:r>
              <w:rPr>
                <w:sz w:val="24"/>
              </w:rPr>
              <w:t>10-11</w:t>
            </w:r>
          </w:p>
        </w:tc>
        <w:tc>
          <w:tcPr>
            <w:tcW w:w="1373" w:type="dxa"/>
          </w:tcPr>
          <w:p w:rsidR="002B3A0B" w:rsidRDefault="00000C25">
            <w:pPr>
              <w:pStyle w:val="TableParagraph"/>
              <w:spacing w:line="271" w:lineRule="exact"/>
              <w:ind w:left="363"/>
              <w:rPr>
                <w:sz w:val="24"/>
              </w:rPr>
            </w:pPr>
            <w:r>
              <w:rPr>
                <w:sz w:val="24"/>
              </w:rPr>
              <w:t>5</w:t>
            </w:r>
          </w:p>
        </w:tc>
        <w:tc>
          <w:tcPr>
            <w:tcW w:w="1269" w:type="dxa"/>
          </w:tcPr>
          <w:p w:rsidR="002B3A0B" w:rsidRDefault="00000C25">
            <w:pPr>
              <w:pStyle w:val="TableParagraph"/>
              <w:spacing w:line="271" w:lineRule="exact"/>
              <w:ind w:right="227"/>
              <w:jc w:val="right"/>
              <w:rPr>
                <w:sz w:val="24"/>
              </w:rPr>
            </w:pPr>
            <w:r>
              <w:rPr>
                <w:sz w:val="24"/>
              </w:rPr>
              <w:t>11%</w:t>
            </w:r>
          </w:p>
        </w:tc>
        <w:tc>
          <w:tcPr>
            <w:tcW w:w="2553" w:type="dxa"/>
          </w:tcPr>
          <w:p w:rsidR="002B3A0B" w:rsidRDefault="00000C25">
            <w:pPr>
              <w:pStyle w:val="TableParagraph"/>
              <w:spacing w:line="271" w:lineRule="exact"/>
              <w:ind w:left="456" w:right="98"/>
              <w:rPr>
                <w:sz w:val="24"/>
              </w:rPr>
            </w:pPr>
            <w:r>
              <w:rPr>
                <w:sz w:val="24"/>
              </w:rPr>
              <w:t>Tidak</w:t>
            </w:r>
            <w:r>
              <w:rPr>
                <w:spacing w:val="-2"/>
                <w:sz w:val="24"/>
              </w:rPr>
              <w:t xml:space="preserve"> </w:t>
            </w:r>
            <w:r>
              <w:rPr>
                <w:sz w:val="24"/>
              </w:rPr>
              <w:t>Setuju</w:t>
            </w:r>
          </w:p>
        </w:tc>
      </w:tr>
      <w:tr w:rsidR="002B3A0B">
        <w:trPr>
          <w:trHeight w:val="317"/>
        </w:trPr>
        <w:tc>
          <w:tcPr>
            <w:tcW w:w="2129" w:type="dxa"/>
          </w:tcPr>
          <w:p w:rsidR="002B3A0B" w:rsidRDefault="00000C25">
            <w:pPr>
              <w:pStyle w:val="TableParagraph"/>
              <w:spacing w:line="275" w:lineRule="exact"/>
              <w:ind w:left="800" w:right="445"/>
              <w:rPr>
                <w:sz w:val="24"/>
              </w:rPr>
            </w:pPr>
            <w:r>
              <w:rPr>
                <w:sz w:val="24"/>
              </w:rPr>
              <w:t>8-9</w:t>
            </w:r>
          </w:p>
        </w:tc>
        <w:tc>
          <w:tcPr>
            <w:tcW w:w="1373" w:type="dxa"/>
          </w:tcPr>
          <w:p w:rsidR="002B3A0B" w:rsidRDefault="00000C25">
            <w:pPr>
              <w:pStyle w:val="TableParagraph"/>
              <w:spacing w:line="275" w:lineRule="exact"/>
              <w:ind w:left="363"/>
              <w:rPr>
                <w:sz w:val="24"/>
              </w:rPr>
            </w:pPr>
            <w:r>
              <w:rPr>
                <w:sz w:val="24"/>
              </w:rPr>
              <w:t>2</w:t>
            </w:r>
          </w:p>
        </w:tc>
        <w:tc>
          <w:tcPr>
            <w:tcW w:w="1269" w:type="dxa"/>
          </w:tcPr>
          <w:p w:rsidR="002B3A0B" w:rsidRDefault="00000C25">
            <w:pPr>
              <w:pStyle w:val="TableParagraph"/>
              <w:spacing w:line="275" w:lineRule="exact"/>
              <w:ind w:left="650"/>
              <w:jc w:val="left"/>
              <w:rPr>
                <w:sz w:val="24"/>
              </w:rPr>
            </w:pPr>
            <w:r>
              <w:rPr>
                <w:sz w:val="24"/>
              </w:rPr>
              <w:t>5%</w:t>
            </w:r>
          </w:p>
        </w:tc>
        <w:tc>
          <w:tcPr>
            <w:tcW w:w="2553" w:type="dxa"/>
          </w:tcPr>
          <w:p w:rsidR="002B3A0B" w:rsidRDefault="00000C25">
            <w:pPr>
              <w:pStyle w:val="TableParagraph"/>
              <w:spacing w:line="275" w:lineRule="exact"/>
              <w:ind w:left="459" w:right="98"/>
              <w:rPr>
                <w:sz w:val="24"/>
              </w:rPr>
            </w:pPr>
            <w:r>
              <w:rPr>
                <w:sz w:val="24"/>
              </w:rPr>
              <w:t>Sangat</w:t>
            </w:r>
            <w:r>
              <w:rPr>
                <w:spacing w:val="-2"/>
                <w:sz w:val="24"/>
              </w:rPr>
              <w:t xml:space="preserve"> </w:t>
            </w:r>
            <w:r>
              <w:rPr>
                <w:sz w:val="24"/>
              </w:rPr>
              <w:t>Tidak</w:t>
            </w:r>
            <w:r>
              <w:rPr>
                <w:spacing w:val="-1"/>
                <w:sz w:val="24"/>
              </w:rPr>
              <w:t xml:space="preserve"> </w:t>
            </w:r>
            <w:r>
              <w:rPr>
                <w:sz w:val="24"/>
              </w:rPr>
              <w:t>Setuju</w:t>
            </w:r>
          </w:p>
        </w:tc>
      </w:tr>
      <w:tr w:rsidR="002B3A0B">
        <w:trPr>
          <w:trHeight w:val="318"/>
        </w:trPr>
        <w:tc>
          <w:tcPr>
            <w:tcW w:w="2129" w:type="dxa"/>
          </w:tcPr>
          <w:p w:rsidR="002B3A0B" w:rsidRDefault="002B3A0B">
            <w:pPr>
              <w:pStyle w:val="TableParagraph"/>
              <w:spacing w:line="240" w:lineRule="auto"/>
              <w:jc w:val="left"/>
              <w:rPr>
                <w:sz w:val="24"/>
              </w:rPr>
            </w:pPr>
          </w:p>
        </w:tc>
        <w:tc>
          <w:tcPr>
            <w:tcW w:w="1373" w:type="dxa"/>
          </w:tcPr>
          <w:p w:rsidR="002B3A0B" w:rsidRDefault="00000C25">
            <w:pPr>
              <w:pStyle w:val="TableParagraph"/>
              <w:spacing w:line="275" w:lineRule="exact"/>
              <w:ind w:left="439" w:right="76"/>
              <w:rPr>
                <w:sz w:val="24"/>
              </w:rPr>
            </w:pPr>
            <w:r>
              <w:rPr>
                <w:sz w:val="24"/>
              </w:rPr>
              <w:t>44</w:t>
            </w:r>
          </w:p>
        </w:tc>
        <w:tc>
          <w:tcPr>
            <w:tcW w:w="1269" w:type="dxa"/>
          </w:tcPr>
          <w:p w:rsidR="002B3A0B" w:rsidRDefault="00000C25">
            <w:pPr>
              <w:pStyle w:val="TableParagraph"/>
              <w:spacing w:line="275" w:lineRule="exact"/>
              <w:ind w:left="530"/>
              <w:jc w:val="left"/>
              <w:rPr>
                <w:sz w:val="24"/>
              </w:rPr>
            </w:pPr>
            <w:r>
              <w:rPr>
                <w:sz w:val="24"/>
              </w:rPr>
              <w:t>100%</w:t>
            </w:r>
          </w:p>
        </w:tc>
        <w:tc>
          <w:tcPr>
            <w:tcW w:w="2553" w:type="dxa"/>
          </w:tcPr>
          <w:p w:rsidR="002B3A0B" w:rsidRDefault="002B3A0B">
            <w:pPr>
              <w:pStyle w:val="TableParagraph"/>
              <w:spacing w:line="240" w:lineRule="auto"/>
              <w:jc w:val="left"/>
              <w:rPr>
                <w:sz w:val="24"/>
              </w:rPr>
            </w:pPr>
          </w:p>
        </w:tc>
      </w:tr>
    </w:tbl>
    <w:p w:rsidR="002B3A0B" w:rsidRDefault="002B3A0B">
      <w:pPr>
        <w:pStyle w:val="BodyText"/>
        <w:spacing w:before="5"/>
        <w:jc w:val="left"/>
        <w:rPr>
          <w:sz w:val="27"/>
        </w:rPr>
      </w:pPr>
    </w:p>
    <w:p w:rsidR="002B3A0B" w:rsidRDefault="00752C11" w:rsidP="00752C11">
      <w:pPr>
        <w:ind w:left="1276" w:firstLine="567"/>
        <w:sectPr w:rsidR="002B3A0B">
          <w:pgSz w:w="12240" w:h="15840"/>
          <w:pgMar w:top="1360" w:right="1220" w:bottom="280" w:left="1340" w:header="720" w:footer="720" w:gutter="0"/>
          <w:cols w:space="720"/>
        </w:sectPr>
      </w:pPr>
      <w:r w:rsidRPr="00752C11">
        <w:rPr>
          <w:sz w:val="24"/>
          <w:szCs w:val="24"/>
        </w:rPr>
        <w:t>Berdasarkan tabel 11, cenderung beralasan bahwa penyebaran efek samping sub variabel penyusun dari 44 individu mendapat rentang waktu 17 (sangat setuju) ke atas 0 individu (0%), rentang 14-15 (setuju) ke atas dari 17 individu (39%), rentang 12-13 (meragukan) ke atas dari 20 individu (45%), rentang 10-11 (tidak setuju) ke atas dari 5 individu (11%), rentang 8-9 (menyimpang jelas) ke atas dari 2 orang (5%).</w:t>
      </w:r>
    </w:p>
    <w:p w:rsidR="002B3A0B" w:rsidRDefault="002B3A0B">
      <w:pPr>
        <w:pStyle w:val="BodyText"/>
        <w:spacing w:before="5"/>
        <w:jc w:val="left"/>
        <w:rPr>
          <w:sz w:val="14"/>
        </w:rPr>
      </w:pPr>
    </w:p>
    <w:p w:rsidR="002B3A0B" w:rsidRDefault="00000C25">
      <w:pPr>
        <w:pStyle w:val="Heading1"/>
        <w:numPr>
          <w:ilvl w:val="0"/>
          <w:numId w:val="5"/>
        </w:numPr>
        <w:tabs>
          <w:tab w:val="left" w:pos="1181"/>
        </w:tabs>
        <w:spacing w:before="90" w:line="278" w:lineRule="auto"/>
        <w:ind w:left="1181" w:right="217" w:hanging="361"/>
        <w:jc w:val="both"/>
      </w:pPr>
      <w:r>
        <w:t>Kolaborasi orang tua dan guru dalam penggunaan teknologi informasi terhadap</w:t>
      </w:r>
      <w:r>
        <w:rPr>
          <w:spacing w:val="-57"/>
        </w:rPr>
        <w:t xml:space="preserve"> </w:t>
      </w:r>
      <w:r>
        <w:t>keberhasilan</w:t>
      </w:r>
      <w:r>
        <w:rPr>
          <w:spacing w:val="1"/>
        </w:rPr>
        <w:t xml:space="preserve"> </w:t>
      </w:r>
      <w:r>
        <w:t>pembelajaran</w:t>
      </w:r>
      <w:r>
        <w:rPr>
          <w:spacing w:val="2"/>
        </w:rPr>
        <w:t xml:space="preserve"> </w:t>
      </w:r>
      <w:r>
        <w:t>bahasa</w:t>
      </w:r>
      <w:r>
        <w:rPr>
          <w:spacing w:val="-1"/>
        </w:rPr>
        <w:t xml:space="preserve"> </w:t>
      </w:r>
      <w:r>
        <w:t>anak.</w:t>
      </w:r>
    </w:p>
    <w:p w:rsidR="002B3A0B" w:rsidRDefault="00000C25">
      <w:pPr>
        <w:pStyle w:val="BodyText"/>
        <w:spacing w:line="276" w:lineRule="auto"/>
        <w:ind w:left="1181" w:right="219" w:firstLine="360"/>
      </w:pPr>
      <w:r>
        <w:t>Dari</w:t>
      </w:r>
      <w:r>
        <w:rPr>
          <w:spacing w:val="1"/>
        </w:rPr>
        <w:t xml:space="preserve"> </w:t>
      </w:r>
      <w:r>
        <w:t>hasil penelitian yang dilakukan dengan sampel 44 orang, di peroleh nilai</w:t>
      </w:r>
      <w:r>
        <w:rPr>
          <w:spacing w:val="1"/>
        </w:rPr>
        <w:t xml:space="preserve"> </w:t>
      </w:r>
      <w:r>
        <w:t>tertinggi sebesar = 78, nilai terendah = 51, nilai rata-rata/mean pada kolaborasi orang</w:t>
      </w:r>
      <w:r>
        <w:rPr>
          <w:spacing w:val="1"/>
        </w:rPr>
        <w:t xml:space="preserve"> </w:t>
      </w:r>
      <w:r>
        <w:t>tua</w:t>
      </w:r>
      <w:r>
        <w:rPr>
          <w:spacing w:val="1"/>
        </w:rPr>
        <w:t xml:space="preserve"> </w:t>
      </w:r>
      <w:r>
        <w:t>dan</w:t>
      </w:r>
      <w:r>
        <w:rPr>
          <w:spacing w:val="1"/>
        </w:rPr>
        <w:t xml:space="preserve"> </w:t>
      </w:r>
      <w:r>
        <w:t>guru</w:t>
      </w:r>
      <w:r>
        <w:rPr>
          <w:spacing w:val="1"/>
        </w:rPr>
        <w:t xml:space="preserve"> </w:t>
      </w:r>
      <w:r>
        <w:t>dalam</w:t>
      </w:r>
      <w:r>
        <w:rPr>
          <w:spacing w:val="1"/>
        </w:rPr>
        <w:t xml:space="preserve"> </w:t>
      </w:r>
      <w:r>
        <w:t>penggunaan</w:t>
      </w:r>
      <w:r>
        <w:rPr>
          <w:spacing w:val="1"/>
        </w:rPr>
        <w:t xml:space="preserve"> </w:t>
      </w:r>
      <w:r>
        <w:t>teknologi</w:t>
      </w:r>
      <w:r>
        <w:rPr>
          <w:spacing w:val="1"/>
        </w:rPr>
        <w:t xml:space="preserve"> </w:t>
      </w:r>
      <w:r>
        <w:t>informasi</w:t>
      </w:r>
      <w:r>
        <w:rPr>
          <w:spacing w:val="1"/>
        </w:rPr>
        <w:t xml:space="preserve"> </w:t>
      </w:r>
      <w:r>
        <w:t>terhada</w:t>
      </w:r>
      <w:r>
        <w:rPr>
          <w:spacing w:val="1"/>
        </w:rPr>
        <w:t xml:space="preserve"> </w:t>
      </w:r>
      <w:r>
        <w:t>keberhasilan</w:t>
      </w:r>
      <w:r>
        <w:rPr>
          <w:spacing w:val="1"/>
        </w:rPr>
        <w:t xml:space="preserve"> </w:t>
      </w:r>
      <w:r>
        <w:t>pembelajaran</w:t>
      </w:r>
      <w:r>
        <w:rPr>
          <w:spacing w:val="-1"/>
        </w:rPr>
        <w:t xml:space="preserve"> </w:t>
      </w:r>
      <w:r>
        <w:t>bahasa anak</w:t>
      </w:r>
      <w:r>
        <w:rPr>
          <w:spacing w:val="54"/>
        </w:rPr>
        <w:t xml:space="preserve"> </w:t>
      </w:r>
      <w:r>
        <w:t>= 67,44</w:t>
      </w:r>
      <w:r>
        <w:rPr>
          <w:spacing w:val="-1"/>
        </w:rPr>
        <w:t xml:space="preserve"> </w:t>
      </w:r>
      <w:r>
        <w:t>atau dalam</w:t>
      </w:r>
      <w:r>
        <w:rPr>
          <w:spacing w:val="-1"/>
        </w:rPr>
        <w:t xml:space="preserve"> </w:t>
      </w:r>
      <w:r>
        <w:t>kategori</w:t>
      </w:r>
      <w:r>
        <w:rPr>
          <w:spacing w:val="1"/>
        </w:rPr>
        <w:t xml:space="preserve"> </w:t>
      </w:r>
      <w:r>
        <w:t>ragu-ragu.</w:t>
      </w:r>
    </w:p>
    <w:p w:rsidR="002B3A0B" w:rsidRDefault="00000C25">
      <w:pPr>
        <w:pStyle w:val="BodyText"/>
        <w:spacing w:line="278" w:lineRule="auto"/>
        <w:ind w:left="2301" w:right="233" w:hanging="1473"/>
      </w:pPr>
      <w:proofErr w:type="gramStart"/>
      <w:r w:rsidRPr="00FD23AF">
        <w:t>Tabel</w:t>
      </w:r>
      <w:r w:rsidRPr="00FD23AF">
        <w:rPr>
          <w:spacing w:val="-3"/>
        </w:rPr>
        <w:t xml:space="preserve"> </w:t>
      </w:r>
      <w:r w:rsidRPr="00FD23AF">
        <w:t>12.</w:t>
      </w:r>
      <w:proofErr w:type="gramEnd"/>
      <w:r>
        <w:rPr>
          <w:b/>
          <w:spacing w:val="-4"/>
        </w:rPr>
        <w:t xml:space="preserve"> </w:t>
      </w:r>
      <w:r>
        <w:t>Distribusi Frekuensi</w:t>
      </w:r>
      <w:r>
        <w:rPr>
          <w:spacing w:val="-3"/>
        </w:rPr>
        <w:t xml:space="preserve"> </w:t>
      </w:r>
      <w:r>
        <w:t>Kolaborasi</w:t>
      </w:r>
      <w:r>
        <w:rPr>
          <w:spacing w:val="-4"/>
        </w:rPr>
        <w:t xml:space="preserve"> </w:t>
      </w:r>
      <w:r>
        <w:t>Orang</w:t>
      </w:r>
      <w:r>
        <w:rPr>
          <w:spacing w:val="-9"/>
        </w:rPr>
        <w:t xml:space="preserve"> </w:t>
      </w:r>
      <w:r>
        <w:t>Tua</w:t>
      </w:r>
      <w:r>
        <w:rPr>
          <w:spacing w:val="-2"/>
        </w:rPr>
        <w:t xml:space="preserve"> </w:t>
      </w:r>
      <w:r>
        <w:t>Dan</w:t>
      </w:r>
      <w:r>
        <w:rPr>
          <w:spacing w:val="-1"/>
        </w:rPr>
        <w:t xml:space="preserve"> </w:t>
      </w:r>
      <w:r>
        <w:t>Guru</w:t>
      </w:r>
      <w:r>
        <w:rPr>
          <w:spacing w:val="-4"/>
        </w:rPr>
        <w:t xml:space="preserve"> </w:t>
      </w:r>
      <w:r>
        <w:t>Dalam</w:t>
      </w:r>
      <w:r>
        <w:rPr>
          <w:spacing w:val="-3"/>
        </w:rPr>
        <w:t xml:space="preserve"> </w:t>
      </w:r>
      <w:r>
        <w:t>Penggunaan</w:t>
      </w:r>
      <w:r>
        <w:rPr>
          <w:spacing w:val="-1"/>
        </w:rPr>
        <w:t xml:space="preserve"> </w:t>
      </w:r>
      <w:r>
        <w:t>Ilmu</w:t>
      </w:r>
      <w:r>
        <w:rPr>
          <w:spacing w:val="-58"/>
        </w:rPr>
        <w:t xml:space="preserve"> </w:t>
      </w:r>
      <w:r>
        <w:t>Teknologi</w:t>
      </w:r>
      <w:r>
        <w:rPr>
          <w:spacing w:val="-1"/>
        </w:rPr>
        <w:t xml:space="preserve"> </w:t>
      </w:r>
      <w:r>
        <w:t>Terhadap</w:t>
      </w:r>
      <w:r>
        <w:rPr>
          <w:spacing w:val="-1"/>
        </w:rPr>
        <w:t xml:space="preserve"> </w:t>
      </w:r>
      <w:r>
        <w:t>Keberhasilan</w:t>
      </w:r>
      <w:r>
        <w:rPr>
          <w:spacing w:val="-1"/>
        </w:rPr>
        <w:t xml:space="preserve"> </w:t>
      </w:r>
      <w:r>
        <w:t>Pembelajaran</w:t>
      </w:r>
      <w:r>
        <w:rPr>
          <w:spacing w:val="-1"/>
        </w:rPr>
        <w:t xml:space="preserve"> </w:t>
      </w:r>
      <w:r>
        <w:t>Bahasa Anak.</w:t>
      </w:r>
    </w:p>
    <w:tbl>
      <w:tblPr>
        <w:tblW w:w="0" w:type="auto"/>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1561"/>
        <w:gridCol w:w="1845"/>
        <w:gridCol w:w="2693"/>
      </w:tblGrid>
      <w:tr w:rsidR="002B3A0B">
        <w:trPr>
          <w:trHeight w:val="317"/>
        </w:trPr>
        <w:tc>
          <w:tcPr>
            <w:tcW w:w="2125" w:type="dxa"/>
          </w:tcPr>
          <w:p w:rsidR="002B3A0B" w:rsidRDefault="00000C25">
            <w:pPr>
              <w:pStyle w:val="TableParagraph"/>
              <w:spacing w:line="270" w:lineRule="exact"/>
              <w:ind w:left="581" w:right="227"/>
              <w:rPr>
                <w:b/>
                <w:sz w:val="24"/>
              </w:rPr>
            </w:pPr>
            <w:r>
              <w:rPr>
                <w:b/>
                <w:sz w:val="24"/>
              </w:rPr>
              <w:t>INTERVAL</w:t>
            </w:r>
          </w:p>
        </w:tc>
        <w:tc>
          <w:tcPr>
            <w:tcW w:w="1561" w:type="dxa"/>
          </w:tcPr>
          <w:p w:rsidR="002B3A0B" w:rsidRDefault="00000C25">
            <w:pPr>
              <w:pStyle w:val="TableParagraph"/>
              <w:spacing w:line="270" w:lineRule="exact"/>
              <w:ind w:left="531" w:right="178"/>
              <w:rPr>
                <w:b/>
                <w:sz w:val="24"/>
              </w:rPr>
            </w:pPr>
            <w:r>
              <w:rPr>
                <w:b/>
                <w:sz w:val="24"/>
              </w:rPr>
              <w:t>Absolut</w:t>
            </w:r>
          </w:p>
        </w:tc>
        <w:tc>
          <w:tcPr>
            <w:tcW w:w="1845" w:type="dxa"/>
          </w:tcPr>
          <w:p w:rsidR="002B3A0B" w:rsidRDefault="00000C25">
            <w:pPr>
              <w:pStyle w:val="TableParagraph"/>
              <w:spacing w:line="270" w:lineRule="exact"/>
              <w:ind w:right="331"/>
              <w:jc w:val="right"/>
              <w:rPr>
                <w:b/>
                <w:sz w:val="24"/>
              </w:rPr>
            </w:pPr>
            <w:r>
              <w:rPr>
                <w:b/>
                <w:sz w:val="24"/>
              </w:rPr>
              <w:t>Relatief</w:t>
            </w:r>
          </w:p>
        </w:tc>
        <w:tc>
          <w:tcPr>
            <w:tcW w:w="2693" w:type="dxa"/>
          </w:tcPr>
          <w:p w:rsidR="002B3A0B" w:rsidRDefault="00000C25">
            <w:pPr>
              <w:pStyle w:val="TableParagraph"/>
              <w:spacing w:line="270" w:lineRule="exact"/>
              <w:ind w:left="521" w:right="170"/>
              <w:rPr>
                <w:b/>
                <w:sz w:val="24"/>
              </w:rPr>
            </w:pPr>
            <w:r>
              <w:rPr>
                <w:b/>
                <w:sz w:val="24"/>
              </w:rPr>
              <w:t>Kategori</w:t>
            </w:r>
          </w:p>
        </w:tc>
      </w:tr>
      <w:tr w:rsidR="002B3A0B">
        <w:trPr>
          <w:trHeight w:val="318"/>
        </w:trPr>
        <w:tc>
          <w:tcPr>
            <w:tcW w:w="2125" w:type="dxa"/>
          </w:tcPr>
          <w:p w:rsidR="002B3A0B" w:rsidRDefault="00000C25">
            <w:pPr>
              <w:pStyle w:val="TableParagraph"/>
              <w:spacing w:line="262" w:lineRule="exact"/>
              <w:ind w:left="578" w:right="227"/>
              <w:rPr>
                <w:sz w:val="24"/>
              </w:rPr>
            </w:pPr>
            <w:r>
              <w:rPr>
                <w:sz w:val="24"/>
              </w:rPr>
              <w:t>75-80</w:t>
            </w:r>
          </w:p>
        </w:tc>
        <w:tc>
          <w:tcPr>
            <w:tcW w:w="1561" w:type="dxa"/>
          </w:tcPr>
          <w:p w:rsidR="002B3A0B" w:rsidRDefault="00000C25">
            <w:pPr>
              <w:pStyle w:val="TableParagraph"/>
              <w:spacing w:line="262" w:lineRule="exact"/>
              <w:ind w:left="359"/>
              <w:rPr>
                <w:sz w:val="24"/>
              </w:rPr>
            </w:pPr>
            <w:r>
              <w:rPr>
                <w:sz w:val="24"/>
              </w:rPr>
              <w:t>7</w:t>
            </w:r>
          </w:p>
        </w:tc>
        <w:tc>
          <w:tcPr>
            <w:tcW w:w="1845" w:type="dxa"/>
          </w:tcPr>
          <w:p w:rsidR="002B3A0B" w:rsidRDefault="00000C25">
            <w:pPr>
              <w:pStyle w:val="TableParagraph"/>
              <w:spacing w:line="262" w:lineRule="exact"/>
              <w:ind w:left="938"/>
              <w:jc w:val="left"/>
              <w:rPr>
                <w:sz w:val="24"/>
              </w:rPr>
            </w:pPr>
            <w:r>
              <w:rPr>
                <w:sz w:val="24"/>
              </w:rPr>
              <w:t>9%</w:t>
            </w:r>
          </w:p>
        </w:tc>
        <w:tc>
          <w:tcPr>
            <w:tcW w:w="2693" w:type="dxa"/>
          </w:tcPr>
          <w:p w:rsidR="002B3A0B" w:rsidRDefault="00000C25">
            <w:pPr>
              <w:pStyle w:val="TableParagraph"/>
              <w:spacing w:line="262" w:lineRule="exact"/>
              <w:ind w:left="528" w:right="169"/>
              <w:rPr>
                <w:sz w:val="24"/>
              </w:rPr>
            </w:pPr>
            <w:r>
              <w:rPr>
                <w:sz w:val="24"/>
              </w:rPr>
              <w:t>Sangat</w:t>
            </w:r>
            <w:r>
              <w:rPr>
                <w:spacing w:val="-3"/>
                <w:sz w:val="24"/>
              </w:rPr>
              <w:t xml:space="preserve"> </w:t>
            </w:r>
            <w:r>
              <w:rPr>
                <w:sz w:val="24"/>
              </w:rPr>
              <w:t>setuju</w:t>
            </w:r>
          </w:p>
        </w:tc>
      </w:tr>
      <w:tr w:rsidR="002B3A0B">
        <w:trPr>
          <w:trHeight w:val="318"/>
        </w:trPr>
        <w:tc>
          <w:tcPr>
            <w:tcW w:w="2125" w:type="dxa"/>
          </w:tcPr>
          <w:p w:rsidR="002B3A0B" w:rsidRDefault="00000C25">
            <w:pPr>
              <w:pStyle w:val="TableParagraph"/>
              <w:ind w:left="578" w:right="227"/>
              <w:rPr>
                <w:sz w:val="24"/>
              </w:rPr>
            </w:pPr>
            <w:r>
              <w:rPr>
                <w:sz w:val="24"/>
              </w:rPr>
              <w:t>69-74</w:t>
            </w:r>
          </w:p>
        </w:tc>
        <w:tc>
          <w:tcPr>
            <w:tcW w:w="1561" w:type="dxa"/>
          </w:tcPr>
          <w:p w:rsidR="002B3A0B" w:rsidRDefault="00000C25">
            <w:pPr>
              <w:pStyle w:val="TableParagraph"/>
              <w:ind w:left="531" w:right="172"/>
              <w:rPr>
                <w:sz w:val="24"/>
              </w:rPr>
            </w:pPr>
            <w:r>
              <w:rPr>
                <w:sz w:val="24"/>
              </w:rPr>
              <w:t>30</w:t>
            </w:r>
          </w:p>
        </w:tc>
        <w:tc>
          <w:tcPr>
            <w:tcW w:w="1845" w:type="dxa"/>
          </w:tcPr>
          <w:p w:rsidR="002B3A0B" w:rsidRDefault="00000C25">
            <w:pPr>
              <w:pStyle w:val="TableParagraph"/>
              <w:ind w:left="878"/>
              <w:jc w:val="left"/>
              <w:rPr>
                <w:sz w:val="24"/>
              </w:rPr>
            </w:pPr>
            <w:r>
              <w:rPr>
                <w:sz w:val="24"/>
              </w:rPr>
              <w:t>34%</w:t>
            </w:r>
          </w:p>
        </w:tc>
        <w:tc>
          <w:tcPr>
            <w:tcW w:w="2693" w:type="dxa"/>
          </w:tcPr>
          <w:p w:rsidR="002B3A0B" w:rsidRDefault="00000C25">
            <w:pPr>
              <w:pStyle w:val="TableParagraph"/>
              <w:ind w:left="528" w:right="168"/>
              <w:rPr>
                <w:sz w:val="24"/>
              </w:rPr>
            </w:pPr>
            <w:r>
              <w:rPr>
                <w:sz w:val="24"/>
              </w:rPr>
              <w:t>Setuju</w:t>
            </w:r>
          </w:p>
        </w:tc>
      </w:tr>
      <w:tr w:rsidR="002B3A0B">
        <w:trPr>
          <w:trHeight w:val="314"/>
        </w:trPr>
        <w:tc>
          <w:tcPr>
            <w:tcW w:w="2125" w:type="dxa"/>
          </w:tcPr>
          <w:p w:rsidR="002B3A0B" w:rsidRDefault="00000C25">
            <w:pPr>
              <w:pStyle w:val="TableParagraph"/>
              <w:spacing w:line="262" w:lineRule="exact"/>
              <w:ind w:left="578" w:right="227"/>
              <w:rPr>
                <w:sz w:val="24"/>
              </w:rPr>
            </w:pPr>
            <w:r>
              <w:rPr>
                <w:sz w:val="24"/>
              </w:rPr>
              <w:t>63-68</w:t>
            </w:r>
          </w:p>
        </w:tc>
        <w:tc>
          <w:tcPr>
            <w:tcW w:w="1561" w:type="dxa"/>
          </w:tcPr>
          <w:p w:rsidR="002B3A0B" w:rsidRDefault="00000C25">
            <w:pPr>
              <w:pStyle w:val="TableParagraph"/>
              <w:spacing w:line="262" w:lineRule="exact"/>
              <w:ind w:left="531" w:right="172"/>
              <w:rPr>
                <w:sz w:val="24"/>
              </w:rPr>
            </w:pPr>
            <w:r>
              <w:rPr>
                <w:sz w:val="24"/>
              </w:rPr>
              <w:t>31</w:t>
            </w:r>
          </w:p>
        </w:tc>
        <w:tc>
          <w:tcPr>
            <w:tcW w:w="1845" w:type="dxa"/>
          </w:tcPr>
          <w:p w:rsidR="002B3A0B" w:rsidRDefault="00000C25">
            <w:pPr>
              <w:pStyle w:val="TableParagraph"/>
              <w:spacing w:line="262" w:lineRule="exact"/>
              <w:ind w:left="878"/>
              <w:jc w:val="left"/>
              <w:rPr>
                <w:sz w:val="24"/>
              </w:rPr>
            </w:pPr>
            <w:r>
              <w:rPr>
                <w:sz w:val="24"/>
              </w:rPr>
              <w:t>35%</w:t>
            </w:r>
          </w:p>
        </w:tc>
        <w:tc>
          <w:tcPr>
            <w:tcW w:w="2693" w:type="dxa"/>
          </w:tcPr>
          <w:p w:rsidR="002B3A0B" w:rsidRDefault="00000C25">
            <w:pPr>
              <w:pStyle w:val="TableParagraph"/>
              <w:spacing w:line="262" w:lineRule="exact"/>
              <w:ind w:left="522" w:right="170"/>
              <w:rPr>
                <w:sz w:val="24"/>
              </w:rPr>
            </w:pPr>
            <w:r>
              <w:rPr>
                <w:sz w:val="24"/>
              </w:rPr>
              <w:t>Ragu-ragu</w:t>
            </w:r>
          </w:p>
        </w:tc>
      </w:tr>
      <w:tr w:rsidR="002B3A0B">
        <w:trPr>
          <w:trHeight w:val="318"/>
        </w:trPr>
        <w:tc>
          <w:tcPr>
            <w:tcW w:w="2125" w:type="dxa"/>
          </w:tcPr>
          <w:p w:rsidR="002B3A0B" w:rsidRDefault="00000C25">
            <w:pPr>
              <w:pStyle w:val="TableParagraph"/>
              <w:spacing w:line="266" w:lineRule="exact"/>
              <w:ind w:left="578" w:right="227"/>
              <w:rPr>
                <w:sz w:val="24"/>
              </w:rPr>
            </w:pPr>
            <w:r>
              <w:rPr>
                <w:sz w:val="24"/>
              </w:rPr>
              <w:t>57-62</w:t>
            </w:r>
          </w:p>
        </w:tc>
        <w:tc>
          <w:tcPr>
            <w:tcW w:w="1561" w:type="dxa"/>
          </w:tcPr>
          <w:p w:rsidR="002B3A0B" w:rsidRDefault="00000C25">
            <w:pPr>
              <w:pStyle w:val="TableParagraph"/>
              <w:spacing w:line="266" w:lineRule="exact"/>
              <w:ind w:left="531" w:right="172"/>
              <w:rPr>
                <w:sz w:val="24"/>
              </w:rPr>
            </w:pPr>
            <w:r>
              <w:rPr>
                <w:sz w:val="24"/>
              </w:rPr>
              <w:t>12</w:t>
            </w:r>
          </w:p>
        </w:tc>
        <w:tc>
          <w:tcPr>
            <w:tcW w:w="1845" w:type="dxa"/>
          </w:tcPr>
          <w:p w:rsidR="002B3A0B" w:rsidRDefault="00000C25">
            <w:pPr>
              <w:pStyle w:val="TableParagraph"/>
              <w:spacing w:line="266" w:lineRule="exact"/>
              <w:ind w:left="878"/>
              <w:jc w:val="left"/>
              <w:rPr>
                <w:sz w:val="24"/>
              </w:rPr>
            </w:pPr>
            <w:r>
              <w:rPr>
                <w:sz w:val="24"/>
              </w:rPr>
              <w:t>16%</w:t>
            </w:r>
          </w:p>
        </w:tc>
        <w:tc>
          <w:tcPr>
            <w:tcW w:w="2693" w:type="dxa"/>
          </w:tcPr>
          <w:p w:rsidR="002B3A0B" w:rsidRDefault="00000C25">
            <w:pPr>
              <w:pStyle w:val="TableParagraph"/>
              <w:spacing w:line="266" w:lineRule="exact"/>
              <w:ind w:left="528" w:right="165"/>
              <w:rPr>
                <w:sz w:val="24"/>
              </w:rPr>
            </w:pPr>
            <w:r>
              <w:rPr>
                <w:sz w:val="24"/>
              </w:rPr>
              <w:t>Tidak</w:t>
            </w:r>
            <w:r>
              <w:rPr>
                <w:spacing w:val="-2"/>
                <w:sz w:val="24"/>
              </w:rPr>
              <w:t xml:space="preserve"> </w:t>
            </w:r>
            <w:r>
              <w:rPr>
                <w:sz w:val="24"/>
              </w:rPr>
              <w:t>setuju</w:t>
            </w:r>
          </w:p>
        </w:tc>
      </w:tr>
      <w:tr w:rsidR="002B3A0B">
        <w:trPr>
          <w:trHeight w:val="318"/>
        </w:trPr>
        <w:tc>
          <w:tcPr>
            <w:tcW w:w="2125" w:type="dxa"/>
          </w:tcPr>
          <w:p w:rsidR="002B3A0B" w:rsidRDefault="00000C25">
            <w:pPr>
              <w:pStyle w:val="TableParagraph"/>
              <w:spacing w:line="266" w:lineRule="exact"/>
              <w:ind w:left="578" w:right="227"/>
              <w:rPr>
                <w:sz w:val="24"/>
              </w:rPr>
            </w:pPr>
            <w:r>
              <w:rPr>
                <w:sz w:val="24"/>
              </w:rPr>
              <w:t>51-56</w:t>
            </w:r>
          </w:p>
        </w:tc>
        <w:tc>
          <w:tcPr>
            <w:tcW w:w="1561" w:type="dxa"/>
          </w:tcPr>
          <w:p w:rsidR="002B3A0B" w:rsidRDefault="00000C25">
            <w:pPr>
              <w:pStyle w:val="TableParagraph"/>
              <w:spacing w:line="266" w:lineRule="exact"/>
              <w:ind w:left="359"/>
              <w:rPr>
                <w:sz w:val="24"/>
              </w:rPr>
            </w:pPr>
            <w:r>
              <w:rPr>
                <w:sz w:val="24"/>
              </w:rPr>
              <w:t>8</w:t>
            </w:r>
          </w:p>
        </w:tc>
        <w:tc>
          <w:tcPr>
            <w:tcW w:w="1845" w:type="dxa"/>
          </w:tcPr>
          <w:p w:rsidR="002B3A0B" w:rsidRDefault="00000C25">
            <w:pPr>
              <w:pStyle w:val="TableParagraph"/>
              <w:spacing w:line="266" w:lineRule="exact"/>
              <w:ind w:left="938"/>
              <w:jc w:val="left"/>
              <w:rPr>
                <w:sz w:val="24"/>
              </w:rPr>
            </w:pPr>
            <w:r>
              <w:rPr>
                <w:sz w:val="24"/>
              </w:rPr>
              <w:t>9%</w:t>
            </w:r>
          </w:p>
        </w:tc>
        <w:tc>
          <w:tcPr>
            <w:tcW w:w="2693" w:type="dxa"/>
          </w:tcPr>
          <w:p w:rsidR="002B3A0B" w:rsidRDefault="00000C25">
            <w:pPr>
              <w:pStyle w:val="TableParagraph"/>
              <w:spacing w:line="266" w:lineRule="exact"/>
              <w:ind w:left="528" w:right="170"/>
              <w:rPr>
                <w:sz w:val="24"/>
              </w:rPr>
            </w:pPr>
            <w:r>
              <w:rPr>
                <w:sz w:val="24"/>
              </w:rPr>
              <w:t>Sangat</w:t>
            </w:r>
            <w:r>
              <w:rPr>
                <w:spacing w:val="-2"/>
                <w:sz w:val="24"/>
              </w:rPr>
              <w:t xml:space="preserve"> </w:t>
            </w:r>
            <w:r>
              <w:rPr>
                <w:sz w:val="24"/>
              </w:rPr>
              <w:t>tidak</w:t>
            </w:r>
            <w:r>
              <w:rPr>
                <w:spacing w:val="-2"/>
                <w:sz w:val="24"/>
              </w:rPr>
              <w:t xml:space="preserve"> </w:t>
            </w:r>
            <w:r>
              <w:rPr>
                <w:sz w:val="24"/>
              </w:rPr>
              <w:t>setuju</w:t>
            </w:r>
          </w:p>
        </w:tc>
      </w:tr>
      <w:tr w:rsidR="002B3A0B">
        <w:trPr>
          <w:trHeight w:val="317"/>
        </w:trPr>
        <w:tc>
          <w:tcPr>
            <w:tcW w:w="2125" w:type="dxa"/>
          </w:tcPr>
          <w:p w:rsidR="002B3A0B" w:rsidRDefault="00000C25">
            <w:pPr>
              <w:pStyle w:val="TableParagraph"/>
              <w:spacing w:line="266" w:lineRule="exact"/>
              <w:ind w:left="581" w:right="221"/>
              <w:rPr>
                <w:sz w:val="24"/>
              </w:rPr>
            </w:pPr>
            <w:r>
              <w:rPr>
                <w:sz w:val="24"/>
              </w:rPr>
              <w:t>Total</w:t>
            </w:r>
          </w:p>
        </w:tc>
        <w:tc>
          <w:tcPr>
            <w:tcW w:w="1561" w:type="dxa"/>
          </w:tcPr>
          <w:p w:rsidR="002B3A0B" w:rsidRDefault="00000C25">
            <w:pPr>
              <w:pStyle w:val="TableParagraph"/>
              <w:spacing w:line="266" w:lineRule="exact"/>
              <w:ind w:left="531" w:right="172"/>
              <w:rPr>
                <w:sz w:val="24"/>
              </w:rPr>
            </w:pPr>
            <w:r>
              <w:rPr>
                <w:sz w:val="24"/>
              </w:rPr>
              <w:t>88</w:t>
            </w:r>
          </w:p>
        </w:tc>
        <w:tc>
          <w:tcPr>
            <w:tcW w:w="1845" w:type="dxa"/>
          </w:tcPr>
          <w:p w:rsidR="002B3A0B" w:rsidRDefault="00000C25">
            <w:pPr>
              <w:pStyle w:val="TableParagraph"/>
              <w:spacing w:line="266" w:lineRule="exact"/>
              <w:ind w:right="454"/>
              <w:jc w:val="right"/>
              <w:rPr>
                <w:sz w:val="24"/>
              </w:rPr>
            </w:pPr>
            <w:r>
              <w:rPr>
                <w:sz w:val="24"/>
              </w:rPr>
              <w:t>100%</w:t>
            </w:r>
          </w:p>
        </w:tc>
        <w:tc>
          <w:tcPr>
            <w:tcW w:w="2693" w:type="dxa"/>
          </w:tcPr>
          <w:p w:rsidR="002B3A0B" w:rsidRDefault="002B3A0B">
            <w:pPr>
              <w:pStyle w:val="TableParagraph"/>
              <w:spacing w:line="240" w:lineRule="auto"/>
              <w:jc w:val="left"/>
              <w:rPr>
                <w:sz w:val="24"/>
              </w:rPr>
            </w:pPr>
          </w:p>
        </w:tc>
      </w:tr>
    </w:tbl>
    <w:p w:rsidR="002B3A0B" w:rsidRDefault="002B3A0B">
      <w:pPr>
        <w:pStyle w:val="BodyText"/>
        <w:spacing w:before="8"/>
        <w:jc w:val="left"/>
        <w:rPr>
          <w:sz w:val="26"/>
        </w:rPr>
      </w:pPr>
    </w:p>
    <w:p w:rsidR="002B3A0B" w:rsidRDefault="00000C25">
      <w:pPr>
        <w:pStyle w:val="BodyText"/>
        <w:spacing w:line="276" w:lineRule="auto"/>
        <w:ind w:left="1181" w:right="213" w:firstLine="360"/>
      </w:pPr>
      <w:r>
        <w:t>Berdasarkan</w:t>
      </w:r>
      <w:r>
        <w:rPr>
          <w:spacing w:val="1"/>
        </w:rPr>
        <w:t xml:space="preserve"> </w:t>
      </w:r>
      <w:r>
        <w:t>tabel</w:t>
      </w:r>
      <w:r>
        <w:rPr>
          <w:spacing w:val="1"/>
        </w:rPr>
        <w:t xml:space="preserve"> </w:t>
      </w:r>
      <w:r>
        <w:t>12</w:t>
      </w:r>
      <w:r>
        <w:rPr>
          <w:spacing w:val="1"/>
        </w:rPr>
        <w:t xml:space="preserve"> </w:t>
      </w:r>
      <w:r>
        <w:t>dapat</w:t>
      </w:r>
      <w:r>
        <w:rPr>
          <w:spacing w:val="1"/>
        </w:rPr>
        <w:t xml:space="preserve"> </w:t>
      </w:r>
      <w:r>
        <w:t>disimpulkan</w:t>
      </w:r>
      <w:r>
        <w:rPr>
          <w:spacing w:val="1"/>
        </w:rPr>
        <w:t xml:space="preserve"> </w:t>
      </w:r>
      <w:r>
        <w:t>bahwa</w:t>
      </w:r>
      <w:r>
        <w:rPr>
          <w:spacing w:val="1"/>
        </w:rPr>
        <w:t xml:space="preserve"> </w:t>
      </w:r>
      <w:r>
        <w:t>distribusi</w:t>
      </w:r>
      <w:r>
        <w:rPr>
          <w:spacing w:val="1"/>
        </w:rPr>
        <w:t xml:space="preserve"> </w:t>
      </w:r>
      <w:r>
        <w:t>data</w:t>
      </w:r>
      <w:r>
        <w:rPr>
          <w:spacing w:val="60"/>
        </w:rPr>
        <w:t xml:space="preserve"> </w:t>
      </w:r>
      <w:r>
        <w:t>hasil</w:t>
      </w:r>
      <w:r>
        <w:rPr>
          <w:spacing w:val="60"/>
        </w:rPr>
        <w:t xml:space="preserve"> </w:t>
      </w:r>
      <w:r>
        <w:t>dari</w:t>
      </w:r>
      <w:r>
        <w:rPr>
          <w:spacing w:val="1"/>
        </w:rPr>
        <w:t xml:space="preserve"> </w:t>
      </w:r>
      <w:r>
        <w:t>kolaboasi</w:t>
      </w:r>
      <w:r>
        <w:rPr>
          <w:spacing w:val="1"/>
        </w:rPr>
        <w:t xml:space="preserve"> </w:t>
      </w:r>
      <w:r>
        <w:t>orang</w:t>
      </w:r>
      <w:r>
        <w:rPr>
          <w:spacing w:val="1"/>
        </w:rPr>
        <w:t xml:space="preserve"> </w:t>
      </w:r>
      <w:r>
        <w:t>tua</w:t>
      </w:r>
      <w:r>
        <w:rPr>
          <w:spacing w:val="1"/>
        </w:rPr>
        <w:t xml:space="preserve"> </w:t>
      </w:r>
      <w:r>
        <w:t>dan</w:t>
      </w:r>
      <w:r>
        <w:rPr>
          <w:spacing w:val="1"/>
        </w:rPr>
        <w:t xml:space="preserve"> </w:t>
      </w:r>
      <w:r>
        <w:t>guru</w:t>
      </w:r>
      <w:r>
        <w:rPr>
          <w:spacing w:val="1"/>
        </w:rPr>
        <w:t xml:space="preserve"> </w:t>
      </w:r>
      <w:r>
        <w:t>dalam</w:t>
      </w:r>
      <w:r>
        <w:rPr>
          <w:spacing w:val="1"/>
        </w:rPr>
        <w:t xml:space="preserve"> </w:t>
      </w:r>
      <w:r>
        <w:t>penggunaan</w:t>
      </w:r>
      <w:r>
        <w:rPr>
          <w:spacing w:val="1"/>
        </w:rPr>
        <w:t xml:space="preserve"> </w:t>
      </w:r>
      <w:r>
        <w:t>teknologi</w:t>
      </w:r>
      <w:r>
        <w:rPr>
          <w:spacing w:val="1"/>
        </w:rPr>
        <w:t xml:space="preserve"> </w:t>
      </w:r>
      <w:r>
        <w:t>informasi</w:t>
      </w:r>
      <w:r>
        <w:rPr>
          <w:spacing w:val="1"/>
        </w:rPr>
        <w:t xml:space="preserve"> </w:t>
      </w:r>
      <w:r>
        <w:t>terhadap</w:t>
      </w:r>
      <w:r>
        <w:rPr>
          <w:spacing w:val="1"/>
        </w:rPr>
        <w:t xml:space="preserve"> </w:t>
      </w:r>
      <w:r>
        <w:t>keberhasilan pembelajaran bahasa anak dari 44 orang diperoleh interval 75-80 (sangat</w:t>
      </w:r>
      <w:r>
        <w:rPr>
          <w:spacing w:val="-57"/>
        </w:rPr>
        <w:t xml:space="preserve"> </w:t>
      </w:r>
      <w:r>
        <w:t>setuju)</w:t>
      </w:r>
      <w:r>
        <w:rPr>
          <w:spacing w:val="9"/>
        </w:rPr>
        <w:t xml:space="preserve"> </w:t>
      </w:r>
      <w:r>
        <w:t>sebanyak</w:t>
      </w:r>
      <w:r>
        <w:rPr>
          <w:spacing w:val="9"/>
        </w:rPr>
        <w:t xml:space="preserve"> </w:t>
      </w:r>
      <w:r>
        <w:t>7</w:t>
      </w:r>
      <w:r>
        <w:rPr>
          <w:spacing w:val="9"/>
        </w:rPr>
        <w:t xml:space="preserve"> </w:t>
      </w:r>
      <w:r>
        <w:t>orang</w:t>
      </w:r>
      <w:r>
        <w:rPr>
          <w:spacing w:val="5"/>
        </w:rPr>
        <w:t xml:space="preserve"> </w:t>
      </w:r>
      <w:r>
        <w:t>(9%),</w:t>
      </w:r>
      <w:r>
        <w:rPr>
          <w:spacing w:val="10"/>
        </w:rPr>
        <w:t xml:space="preserve"> </w:t>
      </w:r>
      <w:r>
        <w:t>69-74</w:t>
      </w:r>
      <w:r>
        <w:rPr>
          <w:spacing w:val="9"/>
        </w:rPr>
        <w:t xml:space="preserve"> </w:t>
      </w:r>
      <w:r>
        <w:t>(setuju)</w:t>
      </w:r>
      <w:r>
        <w:rPr>
          <w:spacing w:val="10"/>
        </w:rPr>
        <w:t xml:space="preserve"> </w:t>
      </w:r>
      <w:r>
        <w:t>sebanyak</w:t>
      </w:r>
      <w:r>
        <w:rPr>
          <w:spacing w:val="9"/>
        </w:rPr>
        <w:t xml:space="preserve"> </w:t>
      </w:r>
      <w:r>
        <w:t>12</w:t>
      </w:r>
      <w:r>
        <w:rPr>
          <w:spacing w:val="9"/>
        </w:rPr>
        <w:t xml:space="preserve"> </w:t>
      </w:r>
      <w:r>
        <w:t>orang</w:t>
      </w:r>
      <w:r>
        <w:rPr>
          <w:spacing w:val="5"/>
        </w:rPr>
        <w:t xml:space="preserve"> </w:t>
      </w:r>
      <w:r>
        <w:t>(14%),</w:t>
      </w:r>
      <w:r>
        <w:rPr>
          <w:spacing w:val="10"/>
        </w:rPr>
        <w:t xml:space="preserve"> </w:t>
      </w:r>
      <w:r>
        <w:t>interval</w:t>
      </w:r>
      <w:r>
        <w:rPr>
          <w:spacing w:val="10"/>
        </w:rPr>
        <w:t xml:space="preserve"> </w:t>
      </w:r>
      <w:r>
        <w:t>62-</w:t>
      </w:r>
    </w:p>
    <w:p w:rsidR="002B3A0B" w:rsidRDefault="00000C25">
      <w:pPr>
        <w:pStyle w:val="BodyText"/>
        <w:spacing w:line="274" w:lineRule="exact"/>
        <w:ind w:left="1181"/>
      </w:pPr>
      <w:r>
        <w:t>67</w:t>
      </w:r>
      <w:r>
        <w:rPr>
          <w:spacing w:val="25"/>
        </w:rPr>
        <w:t xml:space="preserve"> </w:t>
      </w:r>
      <w:r>
        <w:t>(ragu-ragu)</w:t>
      </w:r>
      <w:r>
        <w:rPr>
          <w:spacing w:val="29"/>
        </w:rPr>
        <w:t xml:space="preserve"> </w:t>
      </w:r>
      <w:r>
        <w:t>sebanyak</w:t>
      </w:r>
      <w:r>
        <w:rPr>
          <w:spacing w:val="26"/>
        </w:rPr>
        <w:t xml:space="preserve"> </w:t>
      </w:r>
      <w:r>
        <w:t>31</w:t>
      </w:r>
      <w:r>
        <w:rPr>
          <w:spacing w:val="25"/>
        </w:rPr>
        <w:t xml:space="preserve"> </w:t>
      </w:r>
      <w:r>
        <w:t>orang</w:t>
      </w:r>
      <w:r>
        <w:rPr>
          <w:spacing w:val="21"/>
        </w:rPr>
        <w:t xml:space="preserve"> </w:t>
      </w:r>
      <w:r>
        <w:t>(35%),</w:t>
      </w:r>
      <w:r>
        <w:rPr>
          <w:spacing w:val="26"/>
        </w:rPr>
        <w:t xml:space="preserve"> </w:t>
      </w:r>
      <w:r>
        <w:t>interval</w:t>
      </w:r>
      <w:r>
        <w:rPr>
          <w:spacing w:val="26"/>
        </w:rPr>
        <w:t xml:space="preserve"> </w:t>
      </w:r>
      <w:r>
        <w:t>57-62</w:t>
      </w:r>
      <w:r>
        <w:rPr>
          <w:spacing w:val="25"/>
        </w:rPr>
        <w:t xml:space="preserve"> </w:t>
      </w:r>
      <w:r>
        <w:t>(tidak</w:t>
      </w:r>
      <w:r>
        <w:rPr>
          <w:spacing w:val="26"/>
        </w:rPr>
        <w:t xml:space="preserve"> </w:t>
      </w:r>
      <w:r>
        <w:t>setuju)</w:t>
      </w:r>
      <w:r>
        <w:rPr>
          <w:spacing w:val="25"/>
        </w:rPr>
        <w:t xml:space="preserve"> </w:t>
      </w:r>
      <w:r>
        <w:t>sebanyak</w:t>
      </w:r>
      <w:r>
        <w:rPr>
          <w:spacing w:val="29"/>
        </w:rPr>
        <w:t xml:space="preserve"> </w:t>
      </w:r>
      <w:r>
        <w:t>12</w:t>
      </w:r>
    </w:p>
    <w:p w:rsidR="002B3A0B" w:rsidRDefault="00000C25">
      <w:pPr>
        <w:pStyle w:val="BodyText"/>
        <w:spacing w:before="44"/>
        <w:ind w:left="1181"/>
      </w:pPr>
      <w:r>
        <w:t>orang</w:t>
      </w:r>
      <w:r>
        <w:rPr>
          <w:spacing w:val="-6"/>
        </w:rPr>
        <w:t xml:space="preserve"> </w:t>
      </w:r>
      <w:r>
        <w:t>(14%),</w:t>
      </w:r>
      <w:r>
        <w:rPr>
          <w:spacing w:val="-1"/>
        </w:rPr>
        <w:t xml:space="preserve"> </w:t>
      </w:r>
      <w:r>
        <w:t>interval</w:t>
      </w:r>
      <w:r>
        <w:rPr>
          <w:spacing w:val="-1"/>
        </w:rPr>
        <w:t xml:space="preserve"> </w:t>
      </w:r>
      <w:r>
        <w:t>51-56</w:t>
      </w:r>
      <w:r>
        <w:rPr>
          <w:spacing w:val="-1"/>
        </w:rPr>
        <w:t xml:space="preserve"> </w:t>
      </w:r>
      <w:r>
        <w:t>(sangat</w:t>
      </w:r>
      <w:r>
        <w:rPr>
          <w:spacing w:val="-1"/>
        </w:rPr>
        <w:t xml:space="preserve"> </w:t>
      </w:r>
      <w:r>
        <w:t>tidak</w:t>
      </w:r>
      <w:r>
        <w:rPr>
          <w:spacing w:val="-6"/>
        </w:rPr>
        <w:t xml:space="preserve"> </w:t>
      </w:r>
      <w:r>
        <w:t>setuju)</w:t>
      </w:r>
      <w:r>
        <w:rPr>
          <w:spacing w:val="-1"/>
        </w:rPr>
        <w:t xml:space="preserve"> </w:t>
      </w:r>
      <w:r>
        <w:t>sebanyak</w:t>
      </w:r>
      <w:r>
        <w:rPr>
          <w:spacing w:val="-1"/>
        </w:rPr>
        <w:t xml:space="preserve"> </w:t>
      </w:r>
      <w:r>
        <w:t>8</w:t>
      </w:r>
      <w:r>
        <w:rPr>
          <w:spacing w:val="-1"/>
        </w:rPr>
        <w:t xml:space="preserve"> </w:t>
      </w:r>
      <w:r>
        <w:t>orang</w:t>
      </w:r>
      <w:r>
        <w:rPr>
          <w:spacing w:val="-5"/>
        </w:rPr>
        <w:t xml:space="preserve"> </w:t>
      </w:r>
      <w:r>
        <w:t>(9%).</w:t>
      </w:r>
    </w:p>
    <w:p w:rsidR="002B3A0B" w:rsidRDefault="002B3A0B">
      <w:pPr>
        <w:pStyle w:val="BodyText"/>
        <w:spacing w:before="4"/>
        <w:jc w:val="left"/>
        <w:rPr>
          <w:sz w:val="31"/>
        </w:rPr>
      </w:pPr>
    </w:p>
    <w:p w:rsidR="002B3A0B" w:rsidRDefault="00000C25">
      <w:pPr>
        <w:pStyle w:val="Heading1"/>
        <w:numPr>
          <w:ilvl w:val="0"/>
          <w:numId w:val="3"/>
        </w:numPr>
        <w:tabs>
          <w:tab w:val="left" w:pos="529"/>
        </w:tabs>
        <w:ind w:hanging="429"/>
        <w:jc w:val="both"/>
      </w:pPr>
      <w:r>
        <w:t>Pembahasan</w:t>
      </w:r>
    </w:p>
    <w:p w:rsidR="002B3A0B" w:rsidRDefault="00000C25">
      <w:pPr>
        <w:pStyle w:val="BodyText"/>
        <w:spacing w:before="40" w:line="276" w:lineRule="auto"/>
        <w:ind w:left="528" w:right="217" w:firstLine="291"/>
      </w:pPr>
      <w:r>
        <w:t>Pada</w:t>
      </w:r>
      <w:r>
        <w:rPr>
          <w:spacing w:val="1"/>
        </w:rPr>
        <w:t xml:space="preserve"> </w:t>
      </w:r>
      <w:r>
        <w:t>sub</w:t>
      </w:r>
      <w:r>
        <w:rPr>
          <w:spacing w:val="1"/>
        </w:rPr>
        <w:t xml:space="preserve"> </w:t>
      </w:r>
      <w:r>
        <w:t>bab ini</w:t>
      </w:r>
      <w:r>
        <w:rPr>
          <w:spacing w:val="1"/>
        </w:rPr>
        <w:t xml:space="preserve"> </w:t>
      </w:r>
      <w:r>
        <w:t>dilakukan</w:t>
      </w:r>
      <w:r>
        <w:rPr>
          <w:spacing w:val="1"/>
        </w:rPr>
        <w:t xml:space="preserve"> </w:t>
      </w:r>
      <w:r>
        <w:t>pembahasan</w:t>
      </w:r>
      <w:r>
        <w:rPr>
          <w:spacing w:val="1"/>
        </w:rPr>
        <w:t xml:space="preserve"> </w:t>
      </w:r>
      <w:r>
        <w:t>yang besangkutan</w:t>
      </w:r>
      <w:r>
        <w:rPr>
          <w:spacing w:val="1"/>
        </w:rPr>
        <w:t xml:space="preserve"> </w:t>
      </w:r>
      <w:r>
        <w:t>dengan</w:t>
      </w:r>
      <w:r>
        <w:rPr>
          <w:spacing w:val="1"/>
        </w:rPr>
        <w:t xml:space="preserve"> </w:t>
      </w:r>
      <w:r>
        <w:t>hasil analisis</w:t>
      </w:r>
      <w:r>
        <w:rPr>
          <w:spacing w:val="60"/>
        </w:rPr>
        <w:t xml:space="preserve"> </w:t>
      </w:r>
      <w:r>
        <w:t>data</w:t>
      </w:r>
      <w:r>
        <w:rPr>
          <w:spacing w:val="-57"/>
        </w:rPr>
        <w:t xml:space="preserve"> </w:t>
      </w:r>
      <w:r>
        <w:t>yang</w:t>
      </w:r>
      <w:r>
        <w:rPr>
          <w:spacing w:val="1"/>
        </w:rPr>
        <w:t xml:space="preserve"> </w:t>
      </w:r>
      <w:r>
        <w:t>di</w:t>
      </w:r>
      <w:r>
        <w:rPr>
          <w:spacing w:val="1"/>
        </w:rPr>
        <w:t xml:space="preserve"> </w:t>
      </w:r>
      <w:r>
        <w:t>peroleh</w:t>
      </w:r>
      <w:r>
        <w:rPr>
          <w:spacing w:val="1"/>
        </w:rPr>
        <w:t xml:space="preserve"> </w:t>
      </w:r>
      <w:r>
        <w:t>tentang</w:t>
      </w:r>
      <w:r>
        <w:rPr>
          <w:spacing w:val="1"/>
        </w:rPr>
        <w:t xml:space="preserve"> </w:t>
      </w:r>
      <w:r>
        <w:t>kolaborasi</w:t>
      </w:r>
      <w:r>
        <w:rPr>
          <w:spacing w:val="1"/>
        </w:rPr>
        <w:t xml:space="preserve"> </w:t>
      </w:r>
      <w:r>
        <w:t>orang</w:t>
      </w:r>
      <w:r>
        <w:rPr>
          <w:spacing w:val="1"/>
        </w:rPr>
        <w:t xml:space="preserve"> </w:t>
      </w:r>
      <w:r>
        <w:t>tua</w:t>
      </w:r>
      <w:r>
        <w:rPr>
          <w:spacing w:val="1"/>
        </w:rPr>
        <w:t xml:space="preserve"> </w:t>
      </w:r>
      <w:r>
        <w:t>dan</w:t>
      </w:r>
      <w:r>
        <w:rPr>
          <w:spacing w:val="1"/>
        </w:rPr>
        <w:t xml:space="preserve"> </w:t>
      </w:r>
      <w:r>
        <w:t>guru</w:t>
      </w:r>
      <w:r>
        <w:rPr>
          <w:spacing w:val="1"/>
        </w:rPr>
        <w:t xml:space="preserve"> </w:t>
      </w:r>
      <w:r>
        <w:t>dalam</w:t>
      </w:r>
      <w:r>
        <w:rPr>
          <w:spacing w:val="1"/>
        </w:rPr>
        <w:t xml:space="preserve"> </w:t>
      </w:r>
      <w:r>
        <w:t>penggunaan</w:t>
      </w:r>
      <w:r>
        <w:rPr>
          <w:spacing w:val="1"/>
        </w:rPr>
        <w:t xml:space="preserve"> </w:t>
      </w:r>
      <w:r>
        <w:t>teknologi</w:t>
      </w:r>
      <w:r>
        <w:rPr>
          <w:spacing w:val="1"/>
        </w:rPr>
        <w:t xml:space="preserve"> </w:t>
      </w:r>
      <w:r>
        <w:t>informasi</w:t>
      </w:r>
      <w:r>
        <w:rPr>
          <w:spacing w:val="-1"/>
        </w:rPr>
        <w:t xml:space="preserve"> </w:t>
      </w:r>
      <w:r>
        <w:t>terhadap keberhasilan</w:t>
      </w:r>
      <w:r>
        <w:rPr>
          <w:spacing w:val="-1"/>
        </w:rPr>
        <w:t xml:space="preserve"> </w:t>
      </w:r>
      <w:r>
        <w:t>pembelajar bahasa</w:t>
      </w:r>
      <w:r>
        <w:rPr>
          <w:spacing w:val="-3"/>
        </w:rPr>
        <w:t xml:space="preserve"> </w:t>
      </w:r>
      <w:r>
        <w:t>anak</w:t>
      </w:r>
      <w:r>
        <w:rPr>
          <w:spacing w:val="-1"/>
        </w:rPr>
        <w:t xml:space="preserve"> </w:t>
      </w:r>
      <w:r>
        <w:t>yaitu</w:t>
      </w:r>
      <w:r>
        <w:rPr>
          <w:spacing w:val="3"/>
        </w:rPr>
        <w:t xml:space="preserve"> </w:t>
      </w:r>
      <w:r>
        <w:t>:</w:t>
      </w:r>
    </w:p>
    <w:p w:rsidR="002B3A0B" w:rsidRDefault="00000C25">
      <w:pPr>
        <w:pStyle w:val="Heading1"/>
        <w:numPr>
          <w:ilvl w:val="1"/>
          <w:numId w:val="3"/>
        </w:numPr>
        <w:tabs>
          <w:tab w:val="left" w:pos="953"/>
        </w:tabs>
        <w:spacing w:before="4"/>
        <w:ind w:hanging="425"/>
        <w:jc w:val="both"/>
      </w:pPr>
      <w:r>
        <w:t>Kolaborasi</w:t>
      </w:r>
      <w:r>
        <w:rPr>
          <w:spacing w:val="-5"/>
        </w:rPr>
        <w:t xml:space="preserve"> </w:t>
      </w:r>
      <w:r>
        <w:t>orang</w:t>
      </w:r>
      <w:r>
        <w:rPr>
          <w:spacing w:val="-4"/>
        </w:rPr>
        <w:t xml:space="preserve"> </w:t>
      </w:r>
      <w:r>
        <w:t>tua</w:t>
      </w:r>
      <w:r>
        <w:rPr>
          <w:spacing w:val="-1"/>
        </w:rPr>
        <w:t xml:space="preserve"> </w:t>
      </w:r>
      <w:r>
        <w:t>dan</w:t>
      </w:r>
      <w:r>
        <w:rPr>
          <w:spacing w:val="-7"/>
        </w:rPr>
        <w:t xml:space="preserve"> </w:t>
      </w:r>
      <w:r>
        <w:t>guru</w:t>
      </w:r>
      <w:r>
        <w:rPr>
          <w:spacing w:val="-2"/>
        </w:rPr>
        <w:t xml:space="preserve"> </w:t>
      </w:r>
      <w:r>
        <w:t>dalam</w:t>
      </w:r>
      <w:r>
        <w:rPr>
          <w:spacing w:val="-4"/>
        </w:rPr>
        <w:t xml:space="preserve"> </w:t>
      </w:r>
      <w:r>
        <w:t>penggunaan</w:t>
      </w:r>
      <w:r>
        <w:rPr>
          <w:spacing w:val="-6"/>
        </w:rPr>
        <w:t xml:space="preserve"> </w:t>
      </w:r>
      <w:r>
        <w:t>teknologi</w:t>
      </w:r>
      <w:r>
        <w:rPr>
          <w:spacing w:val="-5"/>
        </w:rPr>
        <w:t xml:space="preserve"> </w:t>
      </w:r>
      <w:r>
        <w:t>informasi</w:t>
      </w:r>
    </w:p>
    <w:p w:rsidR="002B3A0B" w:rsidRDefault="00000C25">
      <w:pPr>
        <w:pStyle w:val="ListParagraph"/>
        <w:numPr>
          <w:ilvl w:val="2"/>
          <w:numId w:val="3"/>
        </w:numPr>
        <w:tabs>
          <w:tab w:val="left" w:pos="1377"/>
        </w:tabs>
        <w:spacing w:before="40"/>
        <w:jc w:val="both"/>
        <w:rPr>
          <w:b/>
          <w:sz w:val="24"/>
        </w:rPr>
      </w:pPr>
      <w:r>
        <w:rPr>
          <w:b/>
          <w:sz w:val="24"/>
        </w:rPr>
        <w:t>Partisipasi</w:t>
      </w:r>
      <w:r>
        <w:rPr>
          <w:b/>
          <w:spacing w:val="-3"/>
          <w:sz w:val="24"/>
        </w:rPr>
        <w:t xml:space="preserve"> </w:t>
      </w:r>
      <w:r>
        <w:rPr>
          <w:b/>
          <w:sz w:val="24"/>
        </w:rPr>
        <w:t>orang</w:t>
      </w:r>
      <w:r>
        <w:rPr>
          <w:b/>
          <w:spacing w:val="-3"/>
          <w:sz w:val="24"/>
        </w:rPr>
        <w:t xml:space="preserve"> </w:t>
      </w:r>
      <w:r>
        <w:rPr>
          <w:b/>
          <w:sz w:val="24"/>
        </w:rPr>
        <w:t>tua dan</w:t>
      </w:r>
      <w:r>
        <w:rPr>
          <w:b/>
          <w:spacing w:val="-5"/>
          <w:sz w:val="24"/>
        </w:rPr>
        <w:t xml:space="preserve"> </w:t>
      </w:r>
      <w:r>
        <w:rPr>
          <w:b/>
          <w:sz w:val="24"/>
        </w:rPr>
        <w:t>guru</w:t>
      </w:r>
    </w:p>
    <w:p w:rsidR="00752C11" w:rsidRDefault="00752C11" w:rsidP="00752C11">
      <w:pPr>
        <w:pStyle w:val="BodyText"/>
        <w:spacing w:line="276" w:lineRule="auto"/>
        <w:ind w:left="1377" w:right="212" w:firstLine="568"/>
      </w:pPr>
      <w:r>
        <w:t xml:space="preserve">Dilihat dari penyebaran informasi dampak subvariabel kerjasama subvariabel </w:t>
      </w:r>
      <w:r w:rsidR="00AF7EC0">
        <w:t>orangtua</w:t>
      </w:r>
      <w:r>
        <w:t xml:space="preserve"> dan pendidik dalam pemanfaatan inovasi data di TK Kabupaten Pasaman, terdapat 2 individu yang setuju, 20 individu yang bersangkutan, 19 individu tidak setuju, dan 3 individu dengan tegas berbenturan.</w:t>
      </w:r>
    </w:p>
    <w:p w:rsidR="00752C11" w:rsidRDefault="00752C11" w:rsidP="00752C11">
      <w:pPr>
        <w:pStyle w:val="BodyText"/>
        <w:spacing w:line="276" w:lineRule="auto"/>
        <w:ind w:left="1377" w:right="212" w:firstLine="568"/>
      </w:pPr>
      <w:proofErr w:type="gramStart"/>
      <w:r>
        <w:t xml:space="preserve">Dukungan </w:t>
      </w:r>
      <w:r w:rsidR="00AF7EC0">
        <w:t>orangtua</w:t>
      </w:r>
      <w:r>
        <w:t xml:space="preserve"> dan pendidik sangat penting bagi setiap orang sebagai makhluk sosial, karena kita tidak dapat menyelesaikan sesuatu tanpa bantuan dari kelompok yang berbeda.</w:t>
      </w:r>
      <w:proofErr w:type="gramEnd"/>
      <w:r>
        <w:t xml:space="preserve"> </w:t>
      </w:r>
      <w:proofErr w:type="gramStart"/>
      <w:r>
        <w:t xml:space="preserve">Hal ini sesuai dengan penilaian (Mariyana et al, 2010) yang menjelaskan bahwa upaya bersama </w:t>
      </w:r>
      <w:r w:rsidR="00AF7EC0">
        <w:t>orangtua</w:t>
      </w:r>
      <w:r>
        <w:t xml:space="preserve"> dan instruktur harus dilihat untuk membangun iklim belajar yang menguntungkan dan memadukan proyek-proyek yang terkandung dalam rencana pendidikan sekolah dan keadaan anak-anak saat ini di rumah.</w:t>
      </w:r>
      <w:proofErr w:type="gramEnd"/>
    </w:p>
    <w:p w:rsidR="00752C11" w:rsidRDefault="00752C11" w:rsidP="00752C11">
      <w:pPr>
        <w:pStyle w:val="BodyText"/>
        <w:spacing w:line="276" w:lineRule="auto"/>
        <w:ind w:left="1377" w:right="212" w:firstLine="568"/>
      </w:pPr>
      <w:proofErr w:type="gramStart"/>
      <w:r>
        <w:t xml:space="preserve">Seperti yang ditunjukkan oleh Morisson dalam (Anawaty, 2020) Komitmen </w:t>
      </w:r>
      <w:r w:rsidR="00AF7EC0">
        <w:lastRenderedPageBreak/>
        <w:t>orangtua</w:t>
      </w:r>
      <w:r>
        <w:t xml:space="preserve"> sangat besar dalam pengajaran.</w:t>
      </w:r>
      <w:proofErr w:type="gramEnd"/>
      <w:r>
        <w:t xml:space="preserve"> </w:t>
      </w:r>
      <w:r w:rsidR="00AF7EC0">
        <w:t>Orangtua</w:t>
      </w:r>
      <w:r>
        <w:t xml:space="preserve"> benar-benar membutuhkan informasi, dan dukungan untuk memiliki pilihan untuk memberikan </w:t>
      </w:r>
      <w:proofErr w:type="gramStart"/>
      <w:r>
        <w:t>cara</w:t>
      </w:r>
      <w:proofErr w:type="gramEnd"/>
      <w:r>
        <w:t xml:space="preserve"> terbaik untuk anak-anak mereka di rumah, meskipun </w:t>
      </w:r>
      <w:r w:rsidR="00AF7EC0">
        <w:t>orangtua</w:t>
      </w:r>
      <w:r>
        <w:t xml:space="preserve"> adalah instruktur awal untuk anak-anak mereka. </w:t>
      </w:r>
      <w:proofErr w:type="gramStart"/>
      <w:r>
        <w:t xml:space="preserve">Menurut (Dian, 2020) upaya bersama </w:t>
      </w:r>
      <w:r w:rsidR="00AF7EC0">
        <w:t>orangtua</w:t>
      </w:r>
      <w:r>
        <w:t xml:space="preserve"> dan pengajar sangat penting untuk tercapainya pembelajaran anak karena di sekolah, </w:t>
      </w:r>
      <w:r w:rsidR="00AF7EC0">
        <w:t>orangtua</w:t>
      </w:r>
      <w:r>
        <w:t xml:space="preserve"> membutuhkan pendamping dari pendidik untuk memahami dasar-dasar tumbuh kembang anak.</w:t>
      </w:r>
      <w:proofErr w:type="gramEnd"/>
    </w:p>
    <w:p w:rsidR="00752C11" w:rsidRDefault="00752C11" w:rsidP="00752C11">
      <w:pPr>
        <w:pStyle w:val="BodyText"/>
        <w:spacing w:line="276" w:lineRule="auto"/>
        <w:ind w:left="1377" w:right="212" w:firstLine="568"/>
      </w:pPr>
      <w:proofErr w:type="gramStart"/>
      <w:r>
        <w:t>Coleman dalam (Prabhawani, 2016) menjelaskan jenis-jenis usaha bersama, yaitu pengasuhan khusus, korespondensi, chipping in, asosiasi orang tua dalam pembelajaran anak di rumah, dan dinamis.</w:t>
      </w:r>
      <w:proofErr w:type="gramEnd"/>
      <w:r>
        <w:t xml:space="preserve"> Selain itu sebagaimana dikemukakan oleh (Islamiyati, 2018) menjelaskan jenis kerjasama antara pengajar dan </w:t>
      </w:r>
      <w:r w:rsidR="00AF7EC0">
        <w:t>orangtua</w:t>
      </w:r>
      <w:r>
        <w:t xml:space="preserve"> untuk menjadikan anak-anak yang cerdas dan sesuai </w:t>
      </w:r>
      <w:proofErr w:type="gramStart"/>
      <w:r>
        <w:t>usia</w:t>
      </w:r>
      <w:proofErr w:type="gramEnd"/>
      <w:r>
        <w:t xml:space="preserve"> sebagai berikut pertemuan orang tua (case conderence), pertemuan orang tua pribadi, kunjungan rumah, surat menyurat, mengadakan pesta. </w:t>
      </w:r>
      <w:proofErr w:type="gramStart"/>
      <w:r>
        <w:t xml:space="preserve">, pertemuan sekolah atau pajangan pekerjaan siswa, membangun hubungan antara </w:t>
      </w:r>
      <w:r w:rsidR="00AF7EC0">
        <w:t>orangtua</w:t>
      </w:r>
      <w:r>
        <w:t xml:space="preserve"> dan pendidik dan adanya daftar nilai atau rapor.</w:t>
      </w:r>
      <w:proofErr w:type="gramEnd"/>
    </w:p>
    <w:p w:rsidR="002B3A0B" w:rsidRDefault="00752C11" w:rsidP="00752C11">
      <w:pPr>
        <w:pStyle w:val="BodyText"/>
        <w:spacing w:line="276" w:lineRule="auto"/>
        <w:ind w:left="1377" w:right="212" w:firstLine="568"/>
      </w:pPr>
      <w:proofErr w:type="gramStart"/>
      <w:r>
        <w:t xml:space="preserve">Selain itu, menurut (Latief et al, 2016) menjelaskan jenis pelaksanaan kerjasama antara pendidik dan </w:t>
      </w:r>
      <w:r w:rsidR="00AF7EC0">
        <w:t>orangtua</w:t>
      </w:r>
      <w:r>
        <w:t xml:space="preserve"> dalam upaya terkoordinasi dalam acara-acara bersama dan pertemuan orang tua.</w:t>
      </w:r>
      <w:proofErr w:type="gramEnd"/>
    </w:p>
    <w:p w:rsidR="002B3A0B" w:rsidRDefault="00000C25">
      <w:pPr>
        <w:pStyle w:val="Heading1"/>
        <w:numPr>
          <w:ilvl w:val="2"/>
          <w:numId w:val="3"/>
        </w:numPr>
        <w:tabs>
          <w:tab w:val="left" w:pos="1377"/>
        </w:tabs>
        <w:spacing w:before="8"/>
        <w:ind w:hanging="589"/>
        <w:jc w:val="both"/>
      </w:pPr>
      <w:r>
        <w:t>Kendala</w:t>
      </w:r>
      <w:r>
        <w:rPr>
          <w:spacing w:val="-1"/>
        </w:rPr>
        <w:t xml:space="preserve"> </w:t>
      </w:r>
      <w:r>
        <w:t>orang</w:t>
      </w:r>
      <w:r>
        <w:rPr>
          <w:spacing w:val="-3"/>
        </w:rPr>
        <w:t xml:space="preserve"> </w:t>
      </w:r>
      <w:r>
        <w:t>tua</w:t>
      </w:r>
      <w:r>
        <w:rPr>
          <w:spacing w:val="-1"/>
        </w:rPr>
        <w:t xml:space="preserve"> </w:t>
      </w:r>
      <w:r>
        <w:t>dan</w:t>
      </w:r>
      <w:r>
        <w:rPr>
          <w:spacing w:val="-5"/>
        </w:rPr>
        <w:t xml:space="preserve"> </w:t>
      </w:r>
      <w:r>
        <w:t>guru</w:t>
      </w:r>
      <w:r>
        <w:rPr>
          <w:spacing w:val="-1"/>
        </w:rPr>
        <w:t xml:space="preserve"> </w:t>
      </w:r>
      <w:r>
        <w:t>dalam</w:t>
      </w:r>
      <w:r>
        <w:rPr>
          <w:spacing w:val="-8"/>
        </w:rPr>
        <w:t xml:space="preserve"> </w:t>
      </w:r>
      <w:r>
        <w:t>penggunaan</w:t>
      </w:r>
      <w:r>
        <w:rPr>
          <w:spacing w:val="-5"/>
        </w:rPr>
        <w:t xml:space="preserve"> </w:t>
      </w:r>
      <w:r>
        <w:t>teknologi</w:t>
      </w:r>
      <w:r>
        <w:rPr>
          <w:spacing w:val="-4"/>
        </w:rPr>
        <w:t xml:space="preserve"> </w:t>
      </w:r>
      <w:r>
        <w:t>informasi</w:t>
      </w:r>
    </w:p>
    <w:p w:rsidR="00752C11" w:rsidRDefault="00000C25" w:rsidP="00752C11">
      <w:pPr>
        <w:pStyle w:val="BodyText"/>
        <w:spacing w:before="36" w:line="276" w:lineRule="auto"/>
        <w:ind w:left="1377" w:right="216" w:firstLine="884"/>
      </w:pPr>
      <w:r>
        <w:t>Berdasarkan distribusi data hasil sub variabel kendala dalam penggunaan</w:t>
      </w:r>
      <w:r>
        <w:rPr>
          <w:spacing w:val="1"/>
        </w:rPr>
        <w:t xml:space="preserve"> </w:t>
      </w:r>
      <w:r>
        <w:t xml:space="preserve">ilmu teknologi dari 44 orang diperoleh informasi bahwa </w:t>
      </w:r>
      <w:r w:rsidR="00752C11">
        <w:t>tegas setuju lebih dari 0 individu, setuju lebih dari 10 individu, goyah lebih dari 19 individu, berbeda lebih dari 11 individu, dan tegas berbeda lebih dari 4 individu.</w:t>
      </w:r>
    </w:p>
    <w:p w:rsidR="002B3A0B" w:rsidRDefault="00752C11" w:rsidP="00752C11">
      <w:pPr>
        <w:pStyle w:val="BodyText"/>
        <w:spacing w:before="36" w:line="276" w:lineRule="auto"/>
        <w:ind w:left="1377" w:right="216" w:firstLine="884"/>
      </w:pPr>
      <w:proofErr w:type="gramStart"/>
      <w:r>
        <w:t xml:space="preserve">Hambatan kerjasama antara </w:t>
      </w:r>
      <w:r w:rsidR="00AF7EC0">
        <w:t>orangtua</w:t>
      </w:r>
      <w:r>
        <w:t xml:space="preserve"> dan instruktur dapat ditemukan sejauh waktu, perspektif </w:t>
      </w:r>
      <w:r w:rsidR="00AF7EC0">
        <w:t>orangtua</w:t>
      </w:r>
      <w:r>
        <w:t xml:space="preserve"> terhadap pendidik, keberanian </w:t>
      </w:r>
      <w:r w:rsidR="00AF7EC0">
        <w:t>orangtua</w:t>
      </w:r>
      <w:r>
        <w:t xml:space="preserve"> masih rendah, dan pemahaman pengajar dan </w:t>
      </w:r>
      <w:r w:rsidR="00AF7EC0">
        <w:t>orangtua</w:t>
      </w:r>
      <w:r>
        <w:t xml:space="preserve"> masih terbatas.</w:t>
      </w:r>
      <w:proofErr w:type="gramEnd"/>
      <w:r>
        <w:t xml:space="preserve"> </w:t>
      </w:r>
      <w:proofErr w:type="gramStart"/>
      <w:r>
        <w:t xml:space="preserve">Hal ini sesuai dengan penilaian Pratiningsih (2017) bahwa upaya bersama </w:t>
      </w:r>
      <w:r w:rsidR="00AF7EC0">
        <w:t>orangtua</w:t>
      </w:r>
      <w:r>
        <w:t xml:space="preserve"> dan pengajar berjalan kurang baik.</w:t>
      </w:r>
      <w:proofErr w:type="gramEnd"/>
      <w:r>
        <w:t xml:space="preserve"> Perbedaan keikutsertaan </w:t>
      </w:r>
      <w:r w:rsidR="00AF7EC0">
        <w:t>orangtua</w:t>
      </w:r>
      <w:r>
        <w:t xml:space="preserve"> dan pengajar dengan alasan adanya faktor penghambat yang </w:t>
      </w:r>
      <w:proofErr w:type="gramStart"/>
      <w:r>
        <w:t>akan</w:t>
      </w:r>
      <w:proofErr w:type="gramEnd"/>
      <w:r>
        <w:t xml:space="preserve"> mempengaruhi. </w:t>
      </w:r>
      <w:proofErr w:type="gramStart"/>
      <w:r>
        <w:t xml:space="preserve">Hambatan ini dapat muncul dari instruktur atau </w:t>
      </w:r>
      <w:r w:rsidR="00AF7EC0">
        <w:t>orangtua</w:t>
      </w:r>
      <w:r>
        <w:t>.</w:t>
      </w:r>
      <w:proofErr w:type="gramEnd"/>
      <w:r>
        <w:t xml:space="preserve"> Menurut Patrikakou (dalam Afriyanti, versi keenam, tahun 4) hambatan untuk bekerja </w:t>
      </w:r>
      <w:proofErr w:type="gramStart"/>
      <w:r>
        <w:t>sama</w:t>
      </w:r>
      <w:proofErr w:type="gramEnd"/>
      <w:r>
        <w:t xml:space="preserve"> dengan </w:t>
      </w:r>
      <w:r w:rsidR="00AF7EC0">
        <w:t>orangtua</w:t>
      </w:r>
      <w:r>
        <w:t xml:space="preserve"> tidak memiliki kepastian yang dapat mengubah pengaturan </w:t>
      </w:r>
      <w:r w:rsidR="00AF7EC0">
        <w:t>orangtua</w:t>
      </w:r>
      <w:r w:rsidR="00000C25">
        <w:t>. Guru</w:t>
      </w:r>
      <w:r w:rsidR="00000C25">
        <w:rPr>
          <w:spacing w:val="1"/>
        </w:rPr>
        <w:t xml:space="preserve"> </w:t>
      </w:r>
      <w:r w:rsidR="00000C25">
        <w:t>memiliki</w:t>
      </w:r>
      <w:r w:rsidR="00000C25">
        <w:rPr>
          <w:spacing w:val="33"/>
        </w:rPr>
        <w:t xml:space="preserve"> </w:t>
      </w:r>
      <w:r w:rsidR="00000C25">
        <w:t>pandangan</w:t>
      </w:r>
      <w:r w:rsidR="00000C25">
        <w:rPr>
          <w:spacing w:val="32"/>
        </w:rPr>
        <w:t xml:space="preserve"> </w:t>
      </w:r>
      <w:r w:rsidR="00000C25">
        <w:t>bahwa</w:t>
      </w:r>
      <w:r w:rsidR="00000C25">
        <w:rPr>
          <w:spacing w:val="34"/>
        </w:rPr>
        <w:t xml:space="preserve"> </w:t>
      </w:r>
      <w:r w:rsidR="00000C25">
        <w:t>kegiatan</w:t>
      </w:r>
      <w:r w:rsidR="00000C25">
        <w:rPr>
          <w:spacing w:val="28"/>
        </w:rPr>
        <w:t xml:space="preserve"> </w:t>
      </w:r>
      <w:r w:rsidR="00000C25">
        <w:t>anak</w:t>
      </w:r>
      <w:r w:rsidR="00000C25">
        <w:rPr>
          <w:spacing w:val="33"/>
        </w:rPr>
        <w:t xml:space="preserve"> </w:t>
      </w:r>
      <w:r w:rsidR="00000C25">
        <w:t>di</w:t>
      </w:r>
      <w:r w:rsidR="00000C25">
        <w:rPr>
          <w:spacing w:val="33"/>
        </w:rPr>
        <w:t xml:space="preserve"> </w:t>
      </w:r>
      <w:r w:rsidR="00000C25">
        <w:t>sekolah</w:t>
      </w:r>
      <w:r w:rsidR="00000C25">
        <w:rPr>
          <w:spacing w:val="32"/>
        </w:rPr>
        <w:t xml:space="preserve"> </w:t>
      </w:r>
      <w:r w:rsidR="00000C25">
        <w:t>tidak</w:t>
      </w:r>
      <w:r w:rsidR="00000C25">
        <w:rPr>
          <w:spacing w:val="33"/>
        </w:rPr>
        <w:t xml:space="preserve"> </w:t>
      </w:r>
      <w:r w:rsidR="00000C25">
        <w:t>bisa</w:t>
      </w:r>
      <w:r w:rsidR="00000C25">
        <w:rPr>
          <w:spacing w:val="33"/>
        </w:rPr>
        <w:t xml:space="preserve"> </w:t>
      </w:r>
      <w:r w:rsidR="00000C25">
        <w:t>di</w:t>
      </w:r>
      <w:r w:rsidR="00000C25">
        <w:rPr>
          <w:spacing w:val="33"/>
        </w:rPr>
        <w:t xml:space="preserve"> </w:t>
      </w:r>
      <w:r w:rsidR="00000C25">
        <w:t>ganggu</w:t>
      </w:r>
      <w:r w:rsidR="00000C25">
        <w:rPr>
          <w:spacing w:val="33"/>
        </w:rPr>
        <w:t xml:space="preserve"> </w:t>
      </w:r>
      <w:r w:rsidR="00000C25">
        <w:t>orang</w:t>
      </w:r>
      <w:r w:rsidR="00000C25">
        <w:rPr>
          <w:spacing w:val="-58"/>
        </w:rPr>
        <w:t xml:space="preserve"> </w:t>
      </w:r>
      <w:r w:rsidR="00000C25">
        <w:t>tua.</w:t>
      </w:r>
    </w:p>
    <w:p w:rsidR="002B3A0B" w:rsidRPr="00FD23AF" w:rsidRDefault="00000C25" w:rsidP="00FD23AF">
      <w:pPr>
        <w:pStyle w:val="BodyText"/>
        <w:spacing w:line="276" w:lineRule="auto"/>
        <w:ind w:left="1377" w:right="210" w:firstLine="720"/>
      </w:pPr>
      <w:r>
        <w:t>Menurut</w:t>
      </w:r>
      <w:r>
        <w:rPr>
          <w:spacing w:val="1"/>
        </w:rPr>
        <w:t xml:space="preserve"> </w:t>
      </w:r>
      <w:r>
        <w:t>Suriyansyah</w:t>
      </w:r>
      <w:r>
        <w:rPr>
          <w:spacing w:val="1"/>
        </w:rPr>
        <w:t xml:space="preserve"> </w:t>
      </w:r>
      <w:r>
        <w:t>(Nur</w:t>
      </w:r>
      <w:r>
        <w:rPr>
          <w:spacing w:val="1"/>
        </w:rPr>
        <w:t xml:space="preserve"> </w:t>
      </w:r>
      <w:r>
        <w:t>Diana,</w:t>
      </w:r>
      <w:r>
        <w:rPr>
          <w:spacing w:val="1"/>
        </w:rPr>
        <w:t xml:space="preserve"> </w:t>
      </w:r>
      <w:r>
        <w:t>2020)</w:t>
      </w:r>
      <w:r>
        <w:rPr>
          <w:spacing w:val="1"/>
        </w:rPr>
        <w:t xml:space="preserve"> </w:t>
      </w:r>
      <w:r>
        <w:t>menyatakan</w:t>
      </w:r>
      <w:r>
        <w:rPr>
          <w:spacing w:val="1"/>
        </w:rPr>
        <w:t xml:space="preserve"> </w:t>
      </w:r>
      <w:r>
        <w:t>bahwa</w:t>
      </w:r>
      <w:r>
        <w:rPr>
          <w:spacing w:val="1"/>
        </w:rPr>
        <w:t xml:space="preserve"> </w:t>
      </w:r>
      <w:r>
        <w:t>hambatan-</w:t>
      </w:r>
      <w:r>
        <w:rPr>
          <w:spacing w:val="1"/>
        </w:rPr>
        <w:t xml:space="preserve"> </w:t>
      </w:r>
      <w:r>
        <w:t>hambatan tersebut dapat bersumber dari perspektif kepala sekolah sebagai pihak</w:t>
      </w:r>
      <w:r>
        <w:rPr>
          <w:spacing w:val="1"/>
        </w:rPr>
        <w:t xml:space="preserve"> </w:t>
      </w:r>
      <w:r>
        <w:t>pelaksana hubungan maupun bersumber dari pihak orang tua sebagai subjek yang</w:t>
      </w:r>
      <w:r>
        <w:rPr>
          <w:spacing w:val="1"/>
        </w:rPr>
        <w:t xml:space="preserve"> </w:t>
      </w:r>
      <w:r>
        <w:t>diajak</w:t>
      </w:r>
      <w:r>
        <w:rPr>
          <w:spacing w:val="1"/>
        </w:rPr>
        <w:t xml:space="preserve"> </w:t>
      </w:r>
      <w:r>
        <w:t>untuk</w:t>
      </w:r>
      <w:r>
        <w:rPr>
          <w:spacing w:val="1"/>
        </w:rPr>
        <w:t xml:space="preserve"> </w:t>
      </w:r>
      <w:r>
        <w:t>bekerjasama</w:t>
      </w:r>
      <w:r>
        <w:rPr>
          <w:spacing w:val="1"/>
        </w:rPr>
        <w:t xml:space="preserve"> </w:t>
      </w:r>
      <w:r>
        <w:t>dalam</w:t>
      </w:r>
      <w:r>
        <w:rPr>
          <w:spacing w:val="1"/>
        </w:rPr>
        <w:t xml:space="preserve"> </w:t>
      </w:r>
      <w:r>
        <w:t>berbagai</w:t>
      </w:r>
      <w:r>
        <w:rPr>
          <w:spacing w:val="1"/>
        </w:rPr>
        <w:t xml:space="preserve"> </w:t>
      </w:r>
      <w:r>
        <w:t>kegiatan</w:t>
      </w:r>
      <w:r>
        <w:rPr>
          <w:spacing w:val="1"/>
        </w:rPr>
        <w:t xml:space="preserve"> </w:t>
      </w:r>
      <w:r>
        <w:t>diadakan</w:t>
      </w:r>
      <w:r>
        <w:rPr>
          <w:spacing w:val="1"/>
        </w:rPr>
        <w:t xml:space="preserve"> </w:t>
      </w:r>
      <w:r>
        <w:t>oleh</w:t>
      </w:r>
      <w:r>
        <w:rPr>
          <w:spacing w:val="1"/>
        </w:rPr>
        <w:t xml:space="preserve"> </w:t>
      </w:r>
      <w:r>
        <w:t>sekolah.</w:t>
      </w:r>
      <w:r>
        <w:rPr>
          <w:spacing w:val="-57"/>
        </w:rPr>
        <w:t xml:space="preserve"> </w:t>
      </w:r>
      <w:r>
        <w:t>Berdasarkan</w:t>
      </w:r>
      <w:r>
        <w:rPr>
          <w:spacing w:val="2"/>
        </w:rPr>
        <w:t xml:space="preserve"> </w:t>
      </w:r>
      <w:r>
        <w:t>hasil</w:t>
      </w:r>
      <w:r>
        <w:rPr>
          <w:spacing w:val="3"/>
        </w:rPr>
        <w:t xml:space="preserve"> </w:t>
      </w:r>
      <w:r>
        <w:t>penelitian</w:t>
      </w:r>
      <w:r>
        <w:rPr>
          <w:spacing w:val="2"/>
        </w:rPr>
        <w:t xml:space="preserve"> </w:t>
      </w:r>
      <w:r>
        <w:t>(Wijayanti,</w:t>
      </w:r>
      <w:r>
        <w:rPr>
          <w:spacing w:val="2"/>
        </w:rPr>
        <w:t xml:space="preserve"> </w:t>
      </w:r>
      <w:r>
        <w:t>2021)</w:t>
      </w:r>
      <w:r>
        <w:rPr>
          <w:spacing w:val="11"/>
        </w:rPr>
        <w:t xml:space="preserve"> </w:t>
      </w:r>
      <w:r w:rsidR="00752C11" w:rsidRPr="00752C11">
        <w:t xml:space="preserve">Namun, beberapa </w:t>
      </w:r>
      <w:r w:rsidR="00AF7EC0">
        <w:t>orangtua</w:t>
      </w:r>
      <w:r w:rsidR="00752C11" w:rsidRPr="00752C11">
        <w:t xml:space="preserve"> juga berpikir bahwa sulit untuk menangani tugas, dalam penelitian melalui pertanyaan yang diberikan oleh spesialis mengungkap tantangan yang dialami oleh </w:t>
      </w:r>
      <w:r w:rsidR="00AF7EC0">
        <w:t>orangtua</w:t>
      </w:r>
      <w:r w:rsidR="00752C11" w:rsidRPr="00752C11">
        <w:t xml:space="preserve"> dalam program pembelajaran jarak jauh, khususnya: sinyal, pekerjaan, waktu untuk </w:t>
      </w:r>
      <w:r w:rsidR="00752C11" w:rsidRPr="00752C11">
        <w:lastRenderedPageBreak/>
        <w:t xml:space="preserve">pergi dengan anak-anak untuk dipertimbangkan, strategi belajar, perhatian anak dalam belajar, materi yang sulit dilacak, bermacam-macam tugas seperti rekaman, </w:t>
      </w:r>
      <w:r w:rsidR="00AF7EC0">
        <w:t>orangtua</w:t>
      </w:r>
      <w:r w:rsidR="00752C11" w:rsidRPr="00752C11">
        <w:t xml:space="preserve"> tidak mengerti, kendalikan perasaan anak saat merenung, uang, anak serahkan saja pada pendidik</w:t>
      </w:r>
      <w:r>
        <w:t>.</w:t>
      </w:r>
    </w:p>
    <w:p w:rsidR="002B3A0B" w:rsidRDefault="00000C25">
      <w:pPr>
        <w:pStyle w:val="Heading1"/>
        <w:numPr>
          <w:ilvl w:val="2"/>
          <w:numId w:val="3"/>
        </w:numPr>
        <w:tabs>
          <w:tab w:val="left" w:pos="1541"/>
        </w:tabs>
        <w:ind w:left="1541" w:hanging="360"/>
        <w:jc w:val="both"/>
      </w:pPr>
      <w:r>
        <w:t>Motivator</w:t>
      </w:r>
    </w:p>
    <w:p w:rsidR="00752C11" w:rsidRDefault="00000C25" w:rsidP="00752C11">
      <w:pPr>
        <w:pStyle w:val="BodyText"/>
        <w:spacing w:before="40" w:line="276" w:lineRule="auto"/>
        <w:ind w:left="1541" w:right="214" w:firstLine="720"/>
      </w:pPr>
      <w:r>
        <w:t>Berdasarkan distribusi data hasil sub variabel motivator dari 44 orang</w:t>
      </w:r>
      <w:r>
        <w:rPr>
          <w:spacing w:val="1"/>
        </w:rPr>
        <w:t xml:space="preserve"> </w:t>
      </w:r>
      <w:r>
        <w:t xml:space="preserve">diperoleh item </w:t>
      </w:r>
      <w:r w:rsidR="00752C11">
        <w:t>sangat setuju atas 0 individu, setuju lebih dari 5 individu, yang bersangkutan lebih dari 8 individu, rentang berbeda sebanyak 26 individu, rentang tegas berbeda sebanyak 5 individu.</w:t>
      </w:r>
    </w:p>
    <w:p w:rsidR="00752C11" w:rsidRDefault="00752C11" w:rsidP="00752C11">
      <w:pPr>
        <w:pStyle w:val="BodyText"/>
        <w:spacing w:before="40" w:line="276" w:lineRule="auto"/>
        <w:ind w:left="1541" w:right="214" w:firstLine="720"/>
      </w:pPr>
      <w:proofErr w:type="gramStart"/>
      <w:r>
        <w:t xml:space="preserve">Tanpa pandemi, pekerjaan </w:t>
      </w:r>
      <w:r w:rsidR="00AF7EC0">
        <w:t>orangtua</w:t>
      </w:r>
      <w:r>
        <w:t xml:space="preserve"> dalam mengajar anak-anak sangat penting.</w:t>
      </w:r>
      <w:proofErr w:type="gramEnd"/>
      <w:r>
        <w:t xml:space="preserve"> </w:t>
      </w:r>
      <w:proofErr w:type="gramStart"/>
      <w:r>
        <w:t xml:space="preserve">Beberapa penelitian telah menunjukkan bahwa itu bukan hanya strategi pembelajaran di sekolah, tetapi </w:t>
      </w:r>
      <w:r w:rsidR="00AF7EC0">
        <w:t>orangtua</w:t>
      </w:r>
      <w:r>
        <w:t xml:space="preserve"> memainkan peran yang sangat besar dalam pencapaian anak-anak dalam hal pengajaran.</w:t>
      </w:r>
      <w:proofErr w:type="gramEnd"/>
      <w:r>
        <w:t xml:space="preserve"> Umar (2015) dalam penelitiannya menemukan bahwa </w:t>
      </w:r>
      <w:r w:rsidR="00AF7EC0">
        <w:t>orangtua</w:t>
      </w:r>
      <w:r>
        <w:t xml:space="preserve"> adalah individu utama yang bertanggung jawab atas pendidikan anak, tugas </w:t>
      </w:r>
      <w:r w:rsidR="00AF7EC0">
        <w:t>orangtua</w:t>
      </w:r>
      <w:r>
        <w:t xml:space="preserve"> adalah penentu masa depan anak, dan </w:t>
      </w:r>
      <w:r w:rsidR="00AF7EC0">
        <w:t>orangtua</w:t>
      </w:r>
      <w:r>
        <w:t xml:space="preserve"> memegang peranan penting dalam menentukan prestasi anak yang dapat diakui melalui bimbingan. </w:t>
      </w:r>
      <w:proofErr w:type="gramStart"/>
      <w:r>
        <w:t>untuk</w:t>
      </w:r>
      <w:proofErr w:type="gramEnd"/>
      <w:r>
        <w:t xml:space="preserve"> kemajuan anak-anak belajar di rumah sesuai proyek yang telah dipelajari anak-anak. </w:t>
      </w:r>
      <w:proofErr w:type="gramStart"/>
      <w:r>
        <w:t>di</w:t>
      </w:r>
      <w:proofErr w:type="gramEnd"/>
      <w:r>
        <w:t xml:space="preserve"> sekolah.</w:t>
      </w:r>
    </w:p>
    <w:p w:rsidR="00752C11" w:rsidRDefault="00752C11" w:rsidP="00752C11">
      <w:pPr>
        <w:pStyle w:val="BodyText"/>
        <w:spacing w:before="40" w:line="276" w:lineRule="auto"/>
        <w:ind w:left="1541" w:right="214" w:firstLine="720"/>
      </w:pPr>
      <w:r>
        <w:t>Selain itu, Hayakawa et al. (2013) dalam eksplorasi mereka merekomendasikan bahwa, asosiasi orang tua awal sangat penting untuk pencapaian sekolah anak-anak, inklusi orang tua penting untuk prestasi dan inspirasi anak-anak untuk menang di sekolah, sehingga kontribusi orang tua, inspirasi siswa dan prestasi sekolah adalah siklus berulang yang didasarkan pada satu sama lain sejak prasekolah untuk kelas muda.</w:t>
      </w:r>
    </w:p>
    <w:p w:rsidR="002B3A0B" w:rsidRDefault="00752C11" w:rsidP="00752C11">
      <w:pPr>
        <w:pStyle w:val="BodyText"/>
        <w:spacing w:before="40" w:line="276" w:lineRule="auto"/>
        <w:ind w:left="1541" w:right="214" w:firstLine="720"/>
      </w:pPr>
      <w:r>
        <w:t xml:space="preserve">Tugas </w:t>
      </w:r>
      <w:r w:rsidR="00AF7EC0">
        <w:t>orangtua</w:t>
      </w:r>
      <w:r>
        <w:t xml:space="preserve"> saat ini terutama diharapkan memberikan pelatihan kepada anak-anak, khususnya anak </w:t>
      </w:r>
      <w:proofErr w:type="gramStart"/>
      <w:r>
        <w:t>usia</w:t>
      </w:r>
      <w:proofErr w:type="gramEnd"/>
      <w:r>
        <w:t xml:space="preserve"> PAUD yang cenderung kurang memahami pandemi yang mewabah, akibat dari pemeriksaan yang dipimpin oleh Kurniati dkk. </w:t>
      </w:r>
      <w:proofErr w:type="gramStart"/>
      <w:r>
        <w:t xml:space="preserve">(2020) mengungkapkan bahwa pekerjaan </w:t>
      </w:r>
      <w:r w:rsidR="00AF7EC0">
        <w:t>orangtua</w:t>
      </w:r>
      <w:r>
        <w:t xml:space="preserve"> yang muncul secara keseluruhan selama pandemi Covid-19 adalah sebagai pelatih, instruktur, penjaga gerbang, desainer, dan manajer.</w:t>
      </w:r>
      <w:proofErr w:type="gramEnd"/>
      <w:r>
        <w:t xml:space="preserve"> </w:t>
      </w:r>
      <w:proofErr w:type="gramStart"/>
      <w:r>
        <w:t>Secara khusus, pekerjaan yang muncul adalah; mengikuti dan menjamin anak-anak untuk menjalani kehidupan yang sempurna dan solid, menemani anak-anak dalam menyelesaikan tugas sekolah, melakukan latihan bersama saat di rumah, membangun iklim yang menyenangkan bagi anak-anak</w:t>
      </w:r>
      <w:r w:rsidR="00000C25">
        <w:t>.</w:t>
      </w:r>
      <w:proofErr w:type="gramEnd"/>
    </w:p>
    <w:p w:rsidR="002B3A0B" w:rsidRDefault="00000C25">
      <w:pPr>
        <w:pStyle w:val="Heading1"/>
        <w:numPr>
          <w:ilvl w:val="2"/>
          <w:numId w:val="3"/>
        </w:numPr>
        <w:tabs>
          <w:tab w:val="left" w:pos="1541"/>
        </w:tabs>
        <w:spacing w:before="4"/>
        <w:ind w:left="1541" w:hanging="360"/>
        <w:jc w:val="both"/>
      </w:pPr>
      <w:r>
        <w:t>Pengawasan</w:t>
      </w:r>
      <w:r>
        <w:rPr>
          <w:spacing w:val="-6"/>
        </w:rPr>
        <w:t xml:space="preserve"> </w:t>
      </w:r>
      <w:r>
        <w:t>dan</w:t>
      </w:r>
      <w:r>
        <w:rPr>
          <w:spacing w:val="-2"/>
        </w:rPr>
        <w:t xml:space="preserve"> </w:t>
      </w:r>
      <w:r>
        <w:t>penasehat</w:t>
      </w:r>
    </w:p>
    <w:p w:rsidR="00C7250A" w:rsidRDefault="00000C25" w:rsidP="00C7250A">
      <w:pPr>
        <w:pStyle w:val="BodyText"/>
        <w:spacing w:before="40" w:line="273" w:lineRule="auto"/>
        <w:ind w:left="1541" w:right="222" w:firstLine="720"/>
      </w:pPr>
      <w:r>
        <w:t>Berdasarkan distribusi data hasil sub variabel pengawasan dan penasehat</w:t>
      </w:r>
      <w:r>
        <w:rPr>
          <w:spacing w:val="1"/>
        </w:rPr>
        <w:t xml:space="preserve"> </w:t>
      </w:r>
      <w:r>
        <w:t>dari</w:t>
      </w:r>
      <w:r>
        <w:rPr>
          <w:spacing w:val="35"/>
        </w:rPr>
        <w:t xml:space="preserve"> </w:t>
      </w:r>
      <w:r>
        <w:t>44</w:t>
      </w:r>
      <w:r>
        <w:rPr>
          <w:spacing w:val="34"/>
        </w:rPr>
        <w:t xml:space="preserve"> </w:t>
      </w:r>
      <w:r>
        <w:t>orang</w:t>
      </w:r>
      <w:r>
        <w:rPr>
          <w:spacing w:val="30"/>
        </w:rPr>
        <w:t xml:space="preserve"> </w:t>
      </w:r>
      <w:r>
        <w:t>diperoleh</w:t>
      </w:r>
      <w:r>
        <w:rPr>
          <w:spacing w:val="35"/>
        </w:rPr>
        <w:t xml:space="preserve"> </w:t>
      </w:r>
      <w:r>
        <w:t>informasi</w:t>
      </w:r>
      <w:r>
        <w:rPr>
          <w:spacing w:val="35"/>
        </w:rPr>
        <w:t xml:space="preserve"> </w:t>
      </w:r>
      <w:r>
        <w:t>bahwa</w:t>
      </w:r>
      <w:r>
        <w:rPr>
          <w:spacing w:val="35"/>
        </w:rPr>
        <w:t xml:space="preserve"> </w:t>
      </w:r>
      <w:r>
        <w:t>item</w:t>
      </w:r>
      <w:r>
        <w:rPr>
          <w:spacing w:val="39"/>
        </w:rPr>
        <w:t xml:space="preserve"> </w:t>
      </w:r>
      <w:r w:rsidR="00C7250A">
        <w:t>pasti setuju lebih dari 0 individu, setuju lebih dari 10 individu, goyah lebih dari 19 individu, berbeda lebih dari 13 individu, sangat berbeda sebanyak 2 individu.</w:t>
      </w:r>
    </w:p>
    <w:p w:rsidR="00C7250A" w:rsidRDefault="00C7250A" w:rsidP="00C7250A">
      <w:pPr>
        <w:pStyle w:val="BodyText"/>
        <w:spacing w:before="40" w:line="273" w:lineRule="auto"/>
        <w:ind w:left="1541" w:right="222" w:firstLine="720"/>
      </w:pPr>
      <w:proofErr w:type="gramStart"/>
      <w:r>
        <w:t xml:space="preserve">Seperti yang ditunjukkan oleh Winingsih (2021) ada empat pekerjaan </w:t>
      </w:r>
      <w:r w:rsidR="00AF7EC0">
        <w:t>orangtua</w:t>
      </w:r>
      <w:r>
        <w:t xml:space="preserve"> selama Pembelajaran Jarak Jauh (PJJ), secara spesifik; 1.</w:t>
      </w:r>
      <w:proofErr w:type="gramEnd"/>
      <w:r>
        <w:t xml:space="preserve"> </w:t>
      </w:r>
      <w:proofErr w:type="gramStart"/>
      <w:r w:rsidR="00AF7EC0">
        <w:t>Orangtua</w:t>
      </w:r>
      <w:r>
        <w:t xml:space="preserve"> berperan sebagai pendidik di rumah, dimana </w:t>
      </w:r>
      <w:r w:rsidR="00AF7EC0">
        <w:t>orangtua</w:t>
      </w:r>
      <w:r>
        <w:t xml:space="preserve"> dapat mengarahkan anak-</w:t>
      </w:r>
      <w:r>
        <w:lastRenderedPageBreak/>
        <w:t>anak dalam belajar jarak jauh, 2.</w:t>
      </w:r>
      <w:proofErr w:type="gramEnd"/>
      <w:r>
        <w:t xml:space="preserve"> </w:t>
      </w:r>
      <w:r w:rsidR="00AF7EC0">
        <w:t>Orangtua</w:t>
      </w:r>
      <w:r>
        <w:t xml:space="preserve"> sebagai fasilitator, khususnya </w:t>
      </w:r>
      <w:r w:rsidR="00AF7EC0">
        <w:t>orangtua</w:t>
      </w:r>
      <w:r>
        <w:t xml:space="preserve"> sebagai </w:t>
      </w:r>
      <w:proofErr w:type="gramStart"/>
      <w:r>
        <w:t>kantor</w:t>
      </w:r>
      <w:proofErr w:type="gramEnd"/>
      <w:r>
        <w:t xml:space="preserve"> dan landasan bagi anak-anaknya dalam menyelesaikan pembelajaran jarak jauh, 3. </w:t>
      </w:r>
      <w:r w:rsidR="00AF7EC0">
        <w:t>Orangtua</w:t>
      </w:r>
      <w:r>
        <w:t xml:space="preserve"> perorangan sebagai </w:t>
      </w:r>
      <w:proofErr w:type="gramStart"/>
      <w:r>
        <w:t>inspirasi ,</w:t>
      </w:r>
      <w:proofErr w:type="gramEnd"/>
      <w:r>
        <w:t xml:space="preserve"> khususnya </w:t>
      </w:r>
      <w:r w:rsidR="00AF7EC0">
        <w:t>orangtua</w:t>
      </w:r>
      <w:r>
        <w:t xml:space="preserve"> dapat memberikan penghiburan dan dukungan kepada anak-anaknya dalam melakukan pembelajaran, dengan tujuan agar anak memiliki energi untuk belajar, dan memperoleh prestasi yang membanggakan, 4. </w:t>
      </w:r>
      <w:proofErr w:type="gramStart"/>
      <w:r w:rsidR="00AF7EC0">
        <w:t>Orangtua</w:t>
      </w:r>
      <w:r>
        <w:t xml:space="preserve"> sebagai pemimpin atau pengaruh.</w:t>
      </w:r>
      <w:proofErr w:type="gramEnd"/>
    </w:p>
    <w:p w:rsidR="002B3A0B" w:rsidRDefault="00C7250A" w:rsidP="00C7250A">
      <w:pPr>
        <w:pStyle w:val="BodyText"/>
        <w:spacing w:before="40" w:line="273" w:lineRule="auto"/>
        <w:ind w:left="1541" w:right="222" w:firstLine="720"/>
      </w:pPr>
      <w:r>
        <w:t xml:space="preserve">Selain itu, </w:t>
      </w:r>
      <w:r w:rsidR="00AF7EC0">
        <w:t>orangtua</w:t>
      </w:r>
      <w:r>
        <w:t xml:space="preserve"> sependapat bahwa belajar dari rumah dapat membangun informasi anak tentang inovasi, data dan </w:t>
      </w:r>
      <w:proofErr w:type="gramStart"/>
      <w:r>
        <w:t>surat</w:t>
      </w:r>
      <w:proofErr w:type="gramEnd"/>
      <w:r>
        <w:t xml:space="preserve"> menyurat, hal ini karena pembelajaran dilakukan secara online (dalam suatu organisasi) yang memanfaatkan media surat menyurat seperti Handphone, Televisi, Laptop. </w:t>
      </w:r>
      <w:proofErr w:type="gramStart"/>
      <w:r>
        <w:t>sebagai</w:t>
      </w:r>
      <w:proofErr w:type="gramEnd"/>
      <w:r>
        <w:t xml:space="preserve"> medianya. Hal ini karena kerangka pembelajaran dilakukan melalui (PC) atau PC yang terhubung dengan web asosiasi, dan media online seperti WhatsApp (WA), pesan, Instagram, aplikasi zoom atau media lain sebagai media pembelajaran (Harnani, 2020). , untuk membangun dan mempertahankan komitmen anak muda lokal melalui inovasi (Szente, 2020) Tetapi beberapa </w:t>
      </w:r>
      <w:r w:rsidR="00AF7EC0">
        <w:t>orangtua</w:t>
      </w:r>
      <w:r>
        <w:t xml:space="preserve"> juga</w:t>
      </w:r>
    </w:p>
    <w:p w:rsidR="002B3A0B" w:rsidRDefault="00000C25">
      <w:pPr>
        <w:pStyle w:val="Heading1"/>
        <w:numPr>
          <w:ilvl w:val="1"/>
          <w:numId w:val="3"/>
        </w:numPr>
        <w:tabs>
          <w:tab w:val="left" w:pos="1181"/>
        </w:tabs>
        <w:spacing w:before="3"/>
        <w:ind w:left="1181" w:hanging="361"/>
        <w:jc w:val="both"/>
      </w:pPr>
      <w:r>
        <w:t>Keberhasilan</w:t>
      </w:r>
      <w:r>
        <w:rPr>
          <w:spacing w:val="-4"/>
        </w:rPr>
        <w:t xml:space="preserve"> </w:t>
      </w:r>
      <w:r>
        <w:t>pembelajaran</w:t>
      </w:r>
      <w:r>
        <w:rPr>
          <w:spacing w:val="-3"/>
        </w:rPr>
        <w:t xml:space="preserve"> </w:t>
      </w:r>
      <w:r>
        <w:t>bahasa</w:t>
      </w:r>
      <w:r>
        <w:rPr>
          <w:spacing w:val="-4"/>
        </w:rPr>
        <w:t xml:space="preserve"> </w:t>
      </w:r>
      <w:r>
        <w:t>anak</w:t>
      </w:r>
    </w:p>
    <w:p w:rsidR="002B3A0B" w:rsidRDefault="00000C25">
      <w:pPr>
        <w:pStyle w:val="ListParagraph"/>
        <w:numPr>
          <w:ilvl w:val="2"/>
          <w:numId w:val="3"/>
        </w:numPr>
        <w:tabs>
          <w:tab w:val="left" w:pos="1541"/>
        </w:tabs>
        <w:spacing w:before="44"/>
        <w:ind w:left="1541" w:hanging="360"/>
        <w:jc w:val="both"/>
        <w:rPr>
          <w:b/>
          <w:sz w:val="24"/>
        </w:rPr>
      </w:pPr>
      <w:r>
        <w:rPr>
          <w:b/>
          <w:sz w:val="24"/>
        </w:rPr>
        <w:t>Mendengarkan</w:t>
      </w:r>
    </w:p>
    <w:p w:rsidR="00C7250A" w:rsidRDefault="00000C25" w:rsidP="00C7250A">
      <w:pPr>
        <w:pStyle w:val="BodyText"/>
        <w:spacing w:before="36" w:line="276" w:lineRule="auto"/>
        <w:ind w:left="1541" w:right="218" w:firstLine="720"/>
      </w:pPr>
      <w:r>
        <w:t>Berdasarkan distribusi hasil sub variabel mendengarkan dari 44 orang di</w:t>
      </w:r>
      <w:r>
        <w:rPr>
          <w:spacing w:val="1"/>
        </w:rPr>
        <w:t xml:space="preserve"> </w:t>
      </w:r>
      <w:r>
        <w:t xml:space="preserve">peroleh item </w:t>
      </w:r>
      <w:r w:rsidR="00C7250A">
        <w:t>pasti setuju lebih dari 0 individu, setuju sebanyak 2 individu, yang bersangkutan lebih dari 10 individu, berbeda lebih dari 27 individu, rentang 12-13 hingga 5 individu.</w:t>
      </w:r>
    </w:p>
    <w:p w:rsidR="00C7250A" w:rsidRDefault="00C7250A" w:rsidP="00C7250A">
      <w:pPr>
        <w:pStyle w:val="BodyText"/>
        <w:spacing w:before="36" w:line="276" w:lineRule="auto"/>
        <w:ind w:left="1541" w:right="218" w:firstLine="720"/>
      </w:pPr>
      <w:proofErr w:type="gramStart"/>
      <w:r>
        <w:t>Kemampuan mendengarkan dan mendengarkan adalah langkah utama dalam mengamankan informasi.</w:t>
      </w:r>
      <w:proofErr w:type="gramEnd"/>
      <w:r>
        <w:t xml:space="preserve"> Menurut Raudhan (2018), kemampuan mendengarkan anak-anak harus diciptakan dengan memahami keadaan mereka saat ini. </w:t>
      </w:r>
      <w:proofErr w:type="gramStart"/>
      <w:r>
        <w:t>Dengan tujuan akhir bagi mereka untuk mengetahui bagaimana mengembangkan kapasitas ini, mereka harus mengakui informasi data dan interaksinya.</w:t>
      </w:r>
      <w:proofErr w:type="gramEnd"/>
      <w:r>
        <w:t xml:space="preserve"> </w:t>
      </w:r>
      <w:proofErr w:type="gramStart"/>
      <w:r>
        <w:t>Peningkatan bahasa kedua remaja (Konishi, 2014) dipengaruhi oleh kekuatan anak untuk memperhatikan bahasa, keinginan anak untuk mengetahui bahasa kedua melalui artikel yang dia sukai, anak yang cerdas dan mau menerima pelajaran.</w:t>
      </w:r>
      <w:proofErr w:type="gramEnd"/>
      <w:r>
        <w:t xml:space="preserve"> </w:t>
      </w:r>
      <w:proofErr w:type="gramStart"/>
      <w:r>
        <w:t>bahasa</w:t>
      </w:r>
      <w:proofErr w:type="gramEnd"/>
      <w:r>
        <w:t xml:space="preserve"> dalam kehidupannya sehari-hari.</w:t>
      </w:r>
    </w:p>
    <w:p w:rsidR="00C7250A" w:rsidRDefault="00C7250A" w:rsidP="00C7250A">
      <w:pPr>
        <w:pStyle w:val="BodyText"/>
        <w:spacing w:before="36" w:line="276" w:lineRule="auto"/>
        <w:ind w:left="1541" w:right="218" w:firstLine="720"/>
      </w:pPr>
      <w:proofErr w:type="gramStart"/>
      <w:r>
        <w:t>Pergantian peristiwa yang dapat didengar (Sukadi 2008).</w:t>
      </w:r>
      <w:proofErr w:type="gramEnd"/>
      <w:r>
        <w:t xml:space="preserve"> </w:t>
      </w:r>
      <w:proofErr w:type="gramStart"/>
      <w:r>
        <w:t>Selain itu, sebagaimana dikemukakan oleh (Rusniah, 2017) mengungkapkan bahwa upaya untuk lebih mengembangkan kemampuan menyimak pada anak harus dimungkinkan dengan memperhatikan cerita, suara makhluk, suara spekulasi, memperhatikan cerita.</w:t>
      </w:r>
      <w:proofErr w:type="gramEnd"/>
    </w:p>
    <w:p w:rsidR="002B3A0B" w:rsidRDefault="00C7250A" w:rsidP="00C7250A">
      <w:pPr>
        <w:pStyle w:val="BodyText"/>
        <w:spacing w:before="36" w:line="276" w:lineRule="auto"/>
        <w:ind w:left="1541" w:right="218" w:firstLine="720"/>
      </w:pPr>
      <w:proofErr w:type="gramStart"/>
      <w:r>
        <w:t>Pergantian peristiwa yang dapat didengar (Sumantri, 2015) sangat terpaku pada amplifier.</w:t>
      </w:r>
      <w:proofErr w:type="gramEnd"/>
      <w:r>
        <w:t xml:space="preserve"> Dengan </w:t>
      </w:r>
      <w:proofErr w:type="gramStart"/>
      <w:r>
        <w:t>cara</w:t>
      </w:r>
      <w:proofErr w:type="gramEnd"/>
      <w:r>
        <w:t xml:space="preserve"> ini, kualitasnya adalah bahwa pertimbangannya mudah dipisahkan, berbicara dalam contoh musik dan belajar dengan mendengarkan. </w:t>
      </w:r>
      <w:proofErr w:type="gramStart"/>
      <w:r>
        <w:t>Menurut (Aqib, 2011) kapasitas pendengaran memiliki kualitas, khususnya fokus pada pendengaran, perekaman lebih memadai.</w:t>
      </w:r>
      <w:proofErr w:type="gramEnd"/>
      <w:r>
        <w:t xml:space="preserve"> , membaca </w:t>
      </w:r>
      <w:r>
        <w:lastRenderedPageBreak/>
        <w:t>dengan teliti dan mengarang dengan mengingat dan berbicara</w:t>
      </w:r>
      <w:proofErr w:type="gramStart"/>
      <w:r>
        <w:t>.</w:t>
      </w:r>
      <w:r w:rsidR="00000C25">
        <w:t>.</w:t>
      </w:r>
      <w:proofErr w:type="gramEnd"/>
    </w:p>
    <w:p w:rsidR="002B3A0B" w:rsidRDefault="00000C25">
      <w:pPr>
        <w:pStyle w:val="Heading1"/>
        <w:numPr>
          <w:ilvl w:val="2"/>
          <w:numId w:val="3"/>
        </w:numPr>
        <w:tabs>
          <w:tab w:val="left" w:pos="1541"/>
        </w:tabs>
        <w:spacing w:before="5"/>
        <w:ind w:left="1541" w:hanging="360"/>
        <w:jc w:val="both"/>
      </w:pPr>
      <w:r>
        <w:t>Berbicara</w:t>
      </w:r>
    </w:p>
    <w:p w:rsidR="00C7250A" w:rsidRDefault="00000C25" w:rsidP="00C7250A">
      <w:pPr>
        <w:pStyle w:val="BodyText"/>
        <w:spacing w:before="36" w:line="276" w:lineRule="auto"/>
        <w:ind w:left="1541" w:right="218" w:firstLine="720"/>
      </w:pPr>
      <w:r>
        <w:t>Berdasarkan distribusi hasil sub variabel berbicara dari 44 orang diperoleh</w:t>
      </w:r>
      <w:r>
        <w:rPr>
          <w:spacing w:val="-57"/>
        </w:rPr>
        <w:t xml:space="preserve"> </w:t>
      </w:r>
      <w:r>
        <w:t xml:space="preserve">item </w:t>
      </w:r>
      <w:r w:rsidR="00C7250A">
        <w:t>pasti setuju lebih dari 0 orang, setuju berapapun 2 orang, peduli lebih dari 10 orang, sebaliknya lebih dari 27 orang, berkisar antara 12-13 sampai 5 orang.</w:t>
      </w:r>
    </w:p>
    <w:p w:rsidR="00C7250A" w:rsidRDefault="00C7250A" w:rsidP="00C7250A">
      <w:pPr>
        <w:pStyle w:val="BodyText"/>
        <w:spacing w:before="36" w:line="276" w:lineRule="auto"/>
        <w:ind w:left="1541" w:right="218" w:firstLine="720"/>
      </w:pPr>
      <w:proofErr w:type="gramStart"/>
      <w:r>
        <w:t>Penyetelan dan kemampuan mendengarkan adalah tahap kunci dalam mendapatkan data.</w:t>
      </w:r>
      <w:proofErr w:type="gramEnd"/>
      <w:r>
        <w:t xml:space="preserve"> </w:t>
      </w:r>
      <w:proofErr w:type="gramStart"/>
      <w:r>
        <w:t>Seperti yang ditunjukkan oleh Raudhan (2018), kemampuan mendengarkan anak-anak harus dibuat dengan memahami status mereka saat ini.</w:t>
      </w:r>
      <w:proofErr w:type="gramEnd"/>
      <w:r>
        <w:t xml:space="preserve"> </w:t>
      </w:r>
      <w:proofErr w:type="gramStart"/>
      <w:r>
        <w:t>Dengan tujuan definitif bagi mereka untuk menyadari bagaimana mendorong batas ini, mereka harus memahami data informasi dan kolaborasinya.</w:t>
      </w:r>
      <w:proofErr w:type="gramEnd"/>
      <w:r>
        <w:t xml:space="preserve"> </w:t>
      </w:r>
      <w:proofErr w:type="gramStart"/>
      <w:r>
        <w:t>Peningkatan bahasa kedua remaja (Konishi, 2014) dipengaruhi oleh solidaritas anak untuk fokus pada bahasa, keinginan anak untuk mengetahui bahasa kedua melalui artikel yang disukainya, anak tertarik dan siap untuk mengenal ilustrasi.</w:t>
      </w:r>
      <w:proofErr w:type="gramEnd"/>
      <w:r>
        <w:t xml:space="preserve"> </w:t>
      </w:r>
      <w:proofErr w:type="gramStart"/>
      <w:r>
        <w:t>bahasa</w:t>
      </w:r>
      <w:proofErr w:type="gramEnd"/>
      <w:r>
        <w:t xml:space="preserve"> dalam kehidupan sehari-hari yang teratur.</w:t>
      </w:r>
    </w:p>
    <w:p w:rsidR="00C7250A" w:rsidRDefault="00C7250A" w:rsidP="00C7250A">
      <w:pPr>
        <w:pStyle w:val="BodyText"/>
        <w:spacing w:before="36" w:line="276" w:lineRule="auto"/>
        <w:ind w:left="1541" w:right="218" w:firstLine="720"/>
      </w:pPr>
      <w:proofErr w:type="gramStart"/>
      <w:r>
        <w:t>Rotasi kejadian yang dapat dilihat (Sukadi 2008).</w:t>
      </w:r>
      <w:proofErr w:type="gramEnd"/>
      <w:r>
        <w:t xml:space="preserve"> </w:t>
      </w:r>
      <w:proofErr w:type="gramStart"/>
      <w:r>
        <w:t>Selain itu, seperti yang diungkapkan oleh (Rusniah, 2017) mengungkapkan bahwa upaya untuk lebih mengembangkan kemampuan mendengarkan pada anak-anak harus dimungkinkan dengan berfokus pada cerita, petunjuk binatang, petunjuk teori, fokus pada cerita.</w:t>
      </w:r>
      <w:proofErr w:type="gramEnd"/>
    </w:p>
    <w:p w:rsidR="002B3A0B" w:rsidRDefault="00C7250A" w:rsidP="00C7250A">
      <w:pPr>
        <w:pStyle w:val="BodyText"/>
        <w:spacing w:before="36" w:line="276" w:lineRule="auto"/>
        <w:ind w:left="1541" w:right="218" w:firstLine="720"/>
      </w:pPr>
      <w:proofErr w:type="gramStart"/>
      <w:r>
        <w:t>Pergeseran peristiwa yang dapat didengar (Sumantri, 2015) sangat terfokus pada pembicara.</w:t>
      </w:r>
      <w:proofErr w:type="gramEnd"/>
      <w:r>
        <w:t xml:space="preserve"> </w:t>
      </w:r>
      <w:proofErr w:type="gramStart"/>
      <w:r>
        <w:t>Sejalan dengan itu, kualitasnya adalah bahwa perenungan tidak sulit untuk dipisahkan, berbicara dalam model melodi dan belajar dengan menyetel.</w:t>
      </w:r>
      <w:proofErr w:type="gramEnd"/>
      <w:r>
        <w:t xml:space="preserve"> </w:t>
      </w:r>
      <w:proofErr w:type="gramStart"/>
      <w:r>
        <w:t>Seperti yang ditunjukkan oleh (Aqib, 2011) batas pendengaran memiliki kualitas, terutama memusatkan perhatian pada pendengaran, rekaman lebih memuaskan.</w:t>
      </w:r>
      <w:proofErr w:type="gramEnd"/>
      <w:r>
        <w:t xml:space="preserve"> </w:t>
      </w:r>
      <w:proofErr w:type="gramStart"/>
      <w:r>
        <w:t>, memeriksa dan mencipta dengan mengingat dan berbicara.</w:t>
      </w:r>
      <w:proofErr w:type="gramEnd"/>
    </w:p>
    <w:p w:rsidR="002B3A0B" w:rsidRDefault="00000C25">
      <w:pPr>
        <w:pStyle w:val="Heading1"/>
        <w:numPr>
          <w:ilvl w:val="2"/>
          <w:numId w:val="3"/>
        </w:numPr>
        <w:tabs>
          <w:tab w:val="left" w:pos="1541"/>
        </w:tabs>
        <w:spacing w:before="2"/>
        <w:ind w:left="1541" w:hanging="360"/>
        <w:jc w:val="both"/>
      </w:pPr>
      <w:r>
        <w:t>Membaca</w:t>
      </w:r>
    </w:p>
    <w:p w:rsidR="00C7250A" w:rsidRDefault="00000C25" w:rsidP="00C7250A">
      <w:pPr>
        <w:pStyle w:val="BodyText"/>
        <w:spacing w:before="41" w:line="276" w:lineRule="auto"/>
        <w:ind w:left="1541" w:right="218" w:firstLine="720"/>
      </w:pPr>
      <w:r>
        <w:t>Berdasarkan distribusi hasil sub variabel membaca dari 44 orang diperoleh</w:t>
      </w:r>
      <w:r>
        <w:rPr>
          <w:spacing w:val="-57"/>
        </w:rPr>
        <w:t xml:space="preserve"> </w:t>
      </w:r>
      <w:r>
        <w:t xml:space="preserve">item </w:t>
      </w:r>
      <w:r w:rsidR="00C7250A">
        <w:t>sangat setuju, lebih dari 0 individu (0%), setuju lebih dari 9 individu, pertanyaan sebanyak 21 individu, berbeda hingga 13 individu, sangat berbeda sebanyak 1 individu.</w:t>
      </w:r>
    </w:p>
    <w:p w:rsidR="00C7250A" w:rsidRDefault="00C7250A" w:rsidP="00C7250A">
      <w:pPr>
        <w:pStyle w:val="BodyText"/>
        <w:spacing w:before="41" w:line="276" w:lineRule="auto"/>
        <w:ind w:left="1541" w:right="218" w:firstLine="720"/>
      </w:pPr>
      <w:proofErr w:type="gramStart"/>
      <w:r>
        <w:t>Peningkatan bahasa anak sesuai (Permendikbud, 2014) bahwa dalam membaca, anak dapat membaca dengan teliti namanya sendiri dan memperhatikan karya-karya di sekitar anak.</w:t>
      </w:r>
      <w:proofErr w:type="gramEnd"/>
      <w:r>
        <w:t xml:space="preserve"> </w:t>
      </w:r>
      <w:proofErr w:type="gramStart"/>
      <w:r>
        <w:t>Membaca teliti (Masyithoh 2016) merupakan suatu siklus yang meliputi berbagai latihan fisik dan mental.</w:t>
      </w:r>
      <w:proofErr w:type="gramEnd"/>
      <w:r>
        <w:t xml:space="preserve"> </w:t>
      </w:r>
      <w:proofErr w:type="gramStart"/>
      <w:r>
        <w:t>Sistem membaca terdiri dari sembilan sudut, menjadi spesifik nyata, persepsi, pengelompokan pertemuan, pertimbangan, pembelajaran, afiliasi, perspektif, dan pemikiran.</w:t>
      </w:r>
      <w:proofErr w:type="gramEnd"/>
    </w:p>
    <w:p w:rsidR="00C7250A" w:rsidRDefault="00C7250A" w:rsidP="00C7250A">
      <w:pPr>
        <w:pStyle w:val="BodyText"/>
        <w:spacing w:before="41" w:line="276" w:lineRule="auto"/>
        <w:ind w:left="1541" w:right="218" w:firstLine="720"/>
      </w:pPr>
      <w:r>
        <w:t>Dalam mencari tahu bagaimana membaca dengan teliti pemuda terdiri dari beberapa bagian, khususnya sebagai berikut:</w:t>
      </w:r>
    </w:p>
    <w:p w:rsidR="00C7250A" w:rsidRDefault="00C7250A" w:rsidP="00C7250A">
      <w:pPr>
        <w:pStyle w:val="BodyText"/>
        <w:numPr>
          <w:ilvl w:val="2"/>
          <w:numId w:val="6"/>
        </w:numPr>
        <w:spacing w:before="41" w:line="276" w:lineRule="auto"/>
        <w:ind w:left="1843" w:right="218" w:hanging="283"/>
        <w:jc w:val="both"/>
      </w:pPr>
      <w:r>
        <w:t xml:space="preserve">Pengenalan kata-kata Di sini penekanannya adalah pada persepsi kesamaan antara </w:t>
      </w:r>
      <w:proofErr w:type="gramStart"/>
      <w:r>
        <w:t>apa</w:t>
      </w:r>
      <w:proofErr w:type="gramEnd"/>
      <w:r>
        <w:t xml:space="preserve"> yang diucapkan dan apa yang disusun sebagai gambar.</w:t>
      </w:r>
    </w:p>
    <w:p w:rsidR="00C7250A" w:rsidRDefault="00C7250A" w:rsidP="00C7250A">
      <w:pPr>
        <w:pStyle w:val="BodyText"/>
        <w:numPr>
          <w:ilvl w:val="2"/>
          <w:numId w:val="6"/>
        </w:numPr>
        <w:spacing w:before="41" w:line="276" w:lineRule="auto"/>
        <w:ind w:left="1843" w:right="218" w:hanging="283"/>
        <w:jc w:val="both"/>
      </w:pPr>
      <w:r>
        <w:t xml:space="preserve">Memahami serta memahami gambar dan memiliki pilihan untuk </w:t>
      </w:r>
      <w:r>
        <w:lastRenderedPageBreak/>
        <w:t xml:space="preserve">mengartikulasikan, hal utama dalam membaca adalah untuk mendapatkan </w:t>
      </w:r>
      <w:proofErr w:type="gramStart"/>
      <w:r>
        <w:t>apa</w:t>
      </w:r>
      <w:proofErr w:type="gramEnd"/>
      <w:r>
        <w:t xml:space="preserve"> yang dibaca.</w:t>
      </w:r>
    </w:p>
    <w:p w:rsidR="00C7250A" w:rsidRDefault="00C7250A" w:rsidP="00C7250A">
      <w:pPr>
        <w:pStyle w:val="BodyText"/>
        <w:numPr>
          <w:ilvl w:val="2"/>
          <w:numId w:val="6"/>
        </w:numPr>
        <w:spacing w:before="41" w:line="276" w:lineRule="auto"/>
        <w:ind w:left="1843" w:right="218" w:hanging="283"/>
        <w:jc w:val="both"/>
      </w:pPr>
      <w:r>
        <w:t xml:space="preserve">Reaksi Adalah normal bahwa </w:t>
      </w:r>
      <w:proofErr w:type="gramStart"/>
      <w:r>
        <w:t>akan</w:t>
      </w:r>
      <w:proofErr w:type="gramEnd"/>
      <w:r>
        <w:t xml:space="preserve"> ada tanggapan terhadap apa yang sebenarnya dibaca.</w:t>
      </w:r>
    </w:p>
    <w:p w:rsidR="00C7250A" w:rsidRDefault="00C7250A" w:rsidP="00C7250A">
      <w:pPr>
        <w:pStyle w:val="BodyText"/>
        <w:numPr>
          <w:ilvl w:val="2"/>
          <w:numId w:val="6"/>
        </w:numPr>
        <w:spacing w:before="41" w:line="276" w:lineRule="auto"/>
        <w:ind w:left="1843" w:right="218" w:hanging="283"/>
        <w:jc w:val="both"/>
      </w:pPr>
      <w:r>
        <w:t>Penggabungan Asimilasi pemikiran yang ditentang oleh mereka dengan pertemuan pemahaman masa lalu. (Reni. 2001)</w:t>
      </w:r>
    </w:p>
    <w:p w:rsidR="00C7250A" w:rsidRDefault="00C7250A" w:rsidP="00C7250A">
      <w:pPr>
        <w:pStyle w:val="BodyText"/>
        <w:spacing w:before="41" w:line="276" w:lineRule="auto"/>
        <w:ind w:left="1541" w:right="218" w:firstLine="720"/>
      </w:pPr>
      <w:proofErr w:type="gramStart"/>
      <w:r>
        <w:t>Kita dapat memanfaatkan standar formatif ini sebagai sumber perspektif dalam memilah instruksi untuk kaum muda.</w:t>
      </w:r>
      <w:proofErr w:type="gramEnd"/>
      <w:r>
        <w:t xml:space="preserve"> Dalam pelaksanaan pembinaan remaja, ada 4 aturan pokok yang harus dipikirkan, khususnya sebagai berikut (Amini 2014)</w:t>
      </w:r>
    </w:p>
    <w:p w:rsidR="00C7250A" w:rsidRDefault="00C7250A" w:rsidP="00C7250A">
      <w:pPr>
        <w:pStyle w:val="BodyText"/>
        <w:spacing w:before="41" w:line="276" w:lineRule="auto"/>
        <w:ind w:left="1541" w:right="218" w:firstLine="720"/>
      </w:pPr>
    </w:p>
    <w:p w:rsidR="00C7250A" w:rsidRDefault="00C7250A" w:rsidP="00C7250A">
      <w:pPr>
        <w:pStyle w:val="BodyText"/>
        <w:spacing w:before="41" w:line="276" w:lineRule="auto"/>
        <w:ind w:left="1541" w:right="218" w:firstLine="720"/>
      </w:pPr>
      <w:proofErr w:type="gramStart"/>
      <w:r>
        <w:t>Kemampuan membaca dengan teliti pada anak-anak terjadi pada beberapa fase.</w:t>
      </w:r>
      <w:proofErr w:type="gramEnd"/>
      <w:r>
        <w:t xml:space="preserve"> Peningkatan kemampuan membaca dasar anak usia 4-6 tahun terjadi dalam lima fase, yaitu: (a) tahap mimpi, (b) tahap pengembangan ide diri, (c) tahap pemahaman kasih sayang, (d) tahap pemahaman presentasi, ( e) tahap pemahaman akrab. . (Febriani, Mulyana, dan Rahman 2020)</w:t>
      </w:r>
    </w:p>
    <w:p w:rsidR="00C7250A" w:rsidRDefault="00C7250A" w:rsidP="00C7250A">
      <w:pPr>
        <w:pStyle w:val="BodyText"/>
        <w:spacing w:before="41" w:line="276" w:lineRule="auto"/>
        <w:ind w:left="1541" w:right="218" w:firstLine="720"/>
      </w:pPr>
      <w:proofErr w:type="gramStart"/>
      <w:r w:rsidRPr="00C7250A">
        <w:t>Kemampuan berbahasa umumnya tidak ditunjukkan dengan kemampuan membaca secara teliti, tetapi juga kemampuan yang berbeda-beda seperti penguasaan jargon, persepsi, dan kemampuan relasional.</w:t>
      </w:r>
      <w:proofErr w:type="gramEnd"/>
      <w:r w:rsidRPr="00C7250A">
        <w:t xml:space="preserve"> </w:t>
      </w:r>
      <w:proofErr w:type="gramStart"/>
      <w:r w:rsidRPr="00C7250A">
        <w:t>Sebagaimana ditunjukkan oleh (Winarti dan Suryana 2020) membaca adalah gerakan yang mencakup komponen auditif (penonton) dan visual (penonton).</w:t>
      </w:r>
      <w:proofErr w:type="gramEnd"/>
      <w:r w:rsidRPr="00C7250A">
        <w:t xml:space="preserve"> </w:t>
      </w:r>
      <w:proofErr w:type="gramStart"/>
      <w:r w:rsidRPr="00C7250A">
        <w:t>Kemampuan membaca dengan teliti dimulai ketika anak sedang menilai sebuah buku dengan memegang atau membalik buku tersebut.</w:t>
      </w:r>
      <w:proofErr w:type="gramEnd"/>
    </w:p>
    <w:p w:rsidR="00C7250A" w:rsidRDefault="00C7250A" w:rsidP="00C7250A">
      <w:pPr>
        <w:pStyle w:val="BodyText"/>
        <w:spacing w:before="41" w:line="276" w:lineRule="auto"/>
        <w:ind w:left="1541" w:right="218" w:firstLine="720"/>
      </w:pPr>
      <w:proofErr w:type="gramStart"/>
      <w:r w:rsidRPr="00C7250A">
        <w:t>Seperti yang diungkapkan oleh (Erika 2013) yang menyatakan bahwa pengertian membaca meliputi membaca adalah siklus, membaca adalah vital dan membaca adalah intuitif.</w:t>
      </w:r>
      <w:proofErr w:type="gramEnd"/>
      <w:r w:rsidRPr="00C7250A">
        <w:t xml:space="preserve"> Minat membaca merupakan sumber inspirasi yang kokoh bagi seorang individu untuk membedah dan mengingat kembali serta menilai bacaan-bacaan yang telah </w:t>
      </w:r>
      <w:proofErr w:type="gramStart"/>
      <w:r w:rsidRPr="00C7250A">
        <w:t>ia</w:t>
      </w:r>
      <w:proofErr w:type="gramEnd"/>
      <w:r w:rsidRPr="00C7250A">
        <w:t xml:space="preserve"> teliti, yang merupakan pengalaman belajar yang mendebarkan dan akan mempengaruhi bentuk dan kekuatan individu dalam menentukan tujuan masa depannya di kemudian hari. Hal ini juga penting untuk proses pengembangan diri yang harus selalu diasah karena minat membaca tidak dibawa ke dunia sejak lahir. (Sudarsana 2014)</w:t>
      </w:r>
    </w:p>
    <w:p w:rsidR="00C7250A" w:rsidRPr="00C7250A" w:rsidRDefault="00C7250A" w:rsidP="00C7250A">
      <w:pPr>
        <w:pStyle w:val="BodyText"/>
        <w:spacing w:before="41" w:line="276" w:lineRule="auto"/>
        <w:ind w:left="1541" w:right="218" w:firstLine="720"/>
      </w:pPr>
      <w:r w:rsidRPr="00C7250A">
        <w:t xml:space="preserve">Menurut Hawadi (2008) ada 6 </w:t>
      </w:r>
      <w:proofErr w:type="gramStart"/>
      <w:r w:rsidRPr="00C7250A">
        <w:t>cara</w:t>
      </w:r>
      <w:proofErr w:type="gramEnd"/>
      <w:r w:rsidRPr="00C7250A">
        <w:t xml:space="preserve"> berbeda untuk menumbuhkan minat membaca bagi remaja:</w:t>
      </w:r>
    </w:p>
    <w:p w:rsid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t>Diperkenalkan dari awal hingga membaca garis besar dengan nuansa yang menarik</w:t>
      </w:r>
    </w:p>
    <w:p w:rsid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t>Untuk waktu yang lama 1-3 tahun, mulailah dengan membaca dengan teliti sebuah cerita pendek dan dengan suara dan nama yang jelas</w:t>
      </w:r>
    </w:p>
    <w:p w:rsid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t>Mengajarkan membaca dengan teliti lebih baik lagi dengan bermain dalam suasana santai</w:t>
      </w:r>
    </w:p>
    <w:p w:rsid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lastRenderedPageBreak/>
        <w:t>Melibatkan anak-anak dalam latihan sehari-hari di rumah yang mengharapkan anak-anak untuk memanfaatkan kemampuan pemahaman mereka</w:t>
      </w:r>
    </w:p>
    <w:p w:rsid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t>Undang anak-anak muda ke perpustakaan lebih sering dan gabungkan mereka sebagai individu dari perpustakaan</w:t>
      </w:r>
    </w:p>
    <w:p w:rsidR="002B3A0B" w:rsidRPr="00C7250A" w:rsidRDefault="00C7250A" w:rsidP="00C7250A">
      <w:pPr>
        <w:pStyle w:val="ListParagraph"/>
        <w:numPr>
          <w:ilvl w:val="0"/>
          <w:numId w:val="1"/>
        </w:numPr>
        <w:tabs>
          <w:tab w:val="left" w:pos="1701"/>
        </w:tabs>
        <w:spacing w:before="76" w:line="276" w:lineRule="auto"/>
        <w:ind w:left="1843" w:right="217"/>
        <w:jc w:val="both"/>
        <w:rPr>
          <w:sz w:val="24"/>
          <w:szCs w:val="24"/>
        </w:rPr>
      </w:pPr>
      <w:r w:rsidRPr="00C7250A">
        <w:rPr>
          <w:sz w:val="24"/>
          <w:szCs w:val="24"/>
        </w:rPr>
        <w:t>Menyediakan sudut di rumah untuk menyimpan buku atau majalah, dan memiliki pilihan untuk bersantai membaca bergabung dengan anak. (Akbar-Hawadi 2008)</w:t>
      </w:r>
    </w:p>
    <w:p w:rsidR="002B3A0B" w:rsidRDefault="00000C25">
      <w:pPr>
        <w:pStyle w:val="Heading1"/>
        <w:numPr>
          <w:ilvl w:val="2"/>
          <w:numId w:val="3"/>
        </w:numPr>
        <w:tabs>
          <w:tab w:val="left" w:pos="1541"/>
        </w:tabs>
        <w:spacing w:before="124"/>
        <w:ind w:left="1541" w:hanging="360"/>
        <w:jc w:val="both"/>
      </w:pPr>
      <w:r>
        <w:t>Menulis</w:t>
      </w:r>
    </w:p>
    <w:p w:rsidR="00AF7EC0" w:rsidRDefault="00C7250A" w:rsidP="00AF7EC0">
      <w:pPr>
        <w:pStyle w:val="BodyText"/>
        <w:spacing w:line="276" w:lineRule="auto"/>
        <w:ind w:left="1541" w:right="216" w:firstLine="544"/>
      </w:pPr>
      <w:r>
        <w:t>Dilihat dari penyebaran akibat subvariabel penyusunan dari 44 individu, 0 individu setuju, 17 setuju, 20 pertanyaan, 5 me</w:t>
      </w:r>
      <w:r w:rsidR="00AF7EC0">
        <w:t>nyimpang, 2 tegas bertentangan.</w:t>
      </w:r>
    </w:p>
    <w:p w:rsidR="00AF7EC0" w:rsidRDefault="00C7250A" w:rsidP="00AF7EC0">
      <w:pPr>
        <w:pStyle w:val="BodyText"/>
        <w:spacing w:line="276" w:lineRule="auto"/>
        <w:ind w:left="1541" w:right="216" w:firstLine="544"/>
      </w:pPr>
      <w:proofErr w:type="gramStart"/>
      <w:r>
        <w:t>Menulis adalah gerakan yang penting bagi anak-anak, karena dengan menulis anak-anak dapat merangkai kata dan membuat kalimat.</w:t>
      </w:r>
      <w:proofErr w:type="gramEnd"/>
      <w:r>
        <w:t xml:space="preserve"> </w:t>
      </w:r>
      <w:proofErr w:type="gramStart"/>
      <w:r>
        <w:t>Hal ini diungkapkan oleh Lilis (2015) bahwa kata gantung merupakan gerakan untuk meningkatkan pengetahuan bahasa, misalnya menyusun kata atau me</w:t>
      </w:r>
      <w:r w:rsidR="00AF7EC0">
        <w:t>nyalin komposisi di sekitarnya.</w:t>
      </w:r>
      <w:proofErr w:type="gramEnd"/>
    </w:p>
    <w:p w:rsidR="002B3A0B" w:rsidRDefault="00C7250A" w:rsidP="00AF7EC0">
      <w:pPr>
        <w:pStyle w:val="BodyText"/>
        <w:spacing w:line="276" w:lineRule="auto"/>
        <w:ind w:left="1541" w:right="216" w:firstLine="544"/>
      </w:pPr>
      <w:r>
        <w:t>Peningkatan bahasa anak-anak seperti yang ditunjukkan oleh (Permendikbud, 2014) yang direkam dalam bentuk hard copy, anak-anak dapat menulis nama mereka sendiri, nama teman, nama kerabat dan nama artikel di lingkungan umum</w:t>
      </w:r>
      <w:proofErr w:type="gramStart"/>
      <w:r>
        <w:t>.</w:t>
      </w:r>
      <w:r w:rsidR="00000C25">
        <w:t>.</w:t>
      </w:r>
      <w:proofErr w:type="gramEnd"/>
    </w:p>
    <w:p w:rsidR="002B3A0B" w:rsidRDefault="00000C25">
      <w:pPr>
        <w:pStyle w:val="Heading1"/>
        <w:numPr>
          <w:ilvl w:val="1"/>
          <w:numId w:val="3"/>
        </w:numPr>
        <w:tabs>
          <w:tab w:val="left" w:pos="1181"/>
        </w:tabs>
        <w:spacing w:before="2" w:line="278" w:lineRule="auto"/>
        <w:ind w:left="1181" w:right="224" w:hanging="361"/>
        <w:jc w:val="both"/>
      </w:pPr>
      <w:r>
        <w:t>Kolaborasi orang tua dan guru dalam penggunaan teknologi informasi terhadap</w:t>
      </w:r>
      <w:r>
        <w:rPr>
          <w:spacing w:val="-57"/>
        </w:rPr>
        <w:t xml:space="preserve"> </w:t>
      </w:r>
      <w:r>
        <w:t>keberhasil</w:t>
      </w:r>
      <w:r>
        <w:rPr>
          <w:spacing w:val="3"/>
        </w:rPr>
        <w:t xml:space="preserve"> </w:t>
      </w:r>
      <w:r>
        <w:t>belajar</w:t>
      </w:r>
      <w:r>
        <w:rPr>
          <w:spacing w:val="1"/>
        </w:rPr>
        <w:t xml:space="preserve"> </w:t>
      </w:r>
      <w:r>
        <w:t>bahasa anak.</w:t>
      </w:r>
    </w:p>
    <w:p w:rsidR="00AF7EC0" w:rsidRDefault="00000C25" w:rsidP="00AF7EC0">
      <w:pPr>
        <w:pStyle w:val="BodyText"/>
        <w:spacing w:line="276" w:lineRule="auto"/>
        <w:ind w:left="1181" w:right="215" w:firstLine="360"/>
      </w:pPr>
      <w:r>
        <w:t>Berdasarkan</w:t>
      </w:r>
      <w:r>
        <w:rPr>
          <w:spacing w:val="1"/>
        </w:rPr>
        <w:t xml:space="preserve"> </w:t>
      </w:r>
      <w:r>
        <w:t>distribusi</w:t>
      </w:r>
      <w:r>
        <w:rPr>
          <w:spacing w:val="1"/>
        </w:rPr>
        <w:t xml:space="preserve"> </w:t>
      </w:r>
      <w:r>
        <w:t>data</w:t>
      </w:r>
      <w:r>
        <w:rPr>
          <w:spacing w:val="1"/>
        </w:rPr>
        <w:t xml:space="preserve"> </w:t>
      </w:r>
      <w:r>
        <w:t>hasil</w:t>
      </w:r>
      <w:r>
        <w:rPr>
          <w:spacing w:val="1"/>
        </w:rPr>
        <w:t xml:space="preserve"> </w:t>
      </w:r>
      <w:r>
        <w:t>dari</w:t>
      </w:r>
      <w:r>
        <w:rPr>
          <w:spacing w:val="1"/>
        </w:rPr>
        <w:t xml:space="preserve"> </w:t>
      </w:r>
      <w:r w:rsidR="00AF7EC0">
        <w:t>kerjasama orangtua dan pendidik dalam pemanfaatan inovasi data pada pencapaian bahasa anak-anak diperoleh dari 44 individu hal-hal yang diperoleh sangat setuju hingga 7 individu, setuju hingga 12 individu, goyah hingga 31 individu, berbeda hingga 12, sangat berbeda lebih dari 8 individu.</w:t>
      </w:r>
    </w:p>
    <w:p w:rsidR="00AF7EC0" w:rsidRDefault="00AF7EC0" w:rsidP="00AF7EC0">
      <w:pPr>
        <w:pStyle w:val="BodyText"/>
        <w:spacing w:line="276" w:lineRule="auto"/>
        <w:ind w:left="1181" w:right="215" w:firstLine="360"/>
      </w:pPr>
      <w:r>
        <w:t xml:space="preserve">Demikian pula orangtua sependapat bahwa belajar dari rumah dapat membangun informasi anak tentang inovasi, data dan </w:t>
      </w:r>
      <w:proofErr w:type="gramStart"/>
      <w:r>
        <w:t>surat</w:t>
      </w:r>
      <w:proofErr w:type="gramEnd"/>
      <w:r>
        <w:t xml:space="preserve"> menyurat, hal ini karena pembelajaran dilakukan secara online (dalam suatu organisasi) yang memanfaatkan media surat menyurat seperti Handphone, Televisi, Laptop. </w:t>
      </w:r>
      <w:proofErr w:type="gramStart"/>
      <w:r>
        <w:t>sebagai</w:t>
      </w:r>
      <w:proofErr w:type="gramEnd"/>
      <w:r>
        <w:t xml:space="preserve"> medianya. Hal ini karena kerangka pembelajaran dilakukan melalui (PC) atau PC yang terkait dengan asosiasi web, dan media online seperti WhatsApp (WA), wire, Instagram, aplikasi zoom atau media lain sebagai media pembelajaran (Harnani, 2020). ), untuk membuat dan mendukung komitmen anak muda yang mapan secara lokal melalui inovasi (Szente, 2020)</w:t>
      </w:r>
    </w:p>
    <w:p w:rsidR="002B3A0B" w:rsidRDefault="00000C25" w:rsidP="00AF7EC0">
      <w:pPr>
        <w:pStyle w:val="BodyText"/>
        <w:spacing w:line="276" w:lineRule="auto"/>
        <w:ind w:left="1181" w:right="215" w:firstLine="360"/>
      </w:pPr>
      <w:proofErr w:type="gramStart"/>
      <w:r>
        <w:t>Seperti</w:t>
      </w:r>
      <w:r>
        <w:rPr>
          <w:spacing w:val="1"/>
        </w:rPr>
        <w:t xml:space="preserve"> </w:t>
      </w:r>
      <w:r>
        <w:t>yang</w:t>
      </w:r>
      <w:r>
        <w:rPr>
          <w:spacing w:val="1"/>
        </w:rPr>
        <w:t xml:space="preserve"> </w:t>
      </w:r>
      <w:r>
        <w:t>kita</w:t>
      </w:r>
      <w:r>
        <w:rPr>
          <w:spacing w:val="1"/>
        </w:rPr>
        <w:t xml:space="preserve"> </w:t>
      </w:r>
      <w:r>
        <w:t>ketahui</w:t>
      </w:r>
      <w:r>
        <w:rPr>
          <w:spacing w:val="1"/>
        </w:rPr>
        <w:t xml:space="preserve"> </w:t>
      </w:r>
      <w:r>
        <w:t>bahwa</w:t>
      </w:r>
      <w:r>
        <w:rPr>
          <w:spacing w:val="1"/>
        </w:rPr>
        <w:t xml:space="preserve"> </w:t>
      </w:r>
      <w:r>
        <w:t>pembelajaran</w:t>
      </w:r>
      <w:r>
        <w:rPr>
          <w:spacing w:val="1"/>
        </w:rPr>
        <w:t xml:space="preserve"> </w:t>
      </w:r>
      <w:r>
        <w:t>bahasa</w:t>
      </w:r>
      <w:r>
        <w:rPr>
          <w:spacing w:val="1"/>
        </w:rPr>
        <w:t xml:space="preserve"> </w:t>
      </w:r>
      <w:r>
        <w:t>sangat</w:t>
      </w:r>
      <w:r>
        <w:rPr>
          <w:spacing w:val="1"/>
        </w:rPr>
        <w:t xml:space="preserve"> </w:t>
      </w:r>
      <w:r>
        <w:t>penting</w:t>
      </w:r>
      <w:r>
        <w:rPr>
          <w:spacing w:val="1"/>
        </w:rPr>
        <w:t xml:space="preserve"> </w:t>
      </w:r>
      <w:r>
        <w:t>karena</w:t>
      </w:r>
      <w:r>
        <w:rPr>
          <w:spacing w:val="1"/>
        </w:rPr>
        <w:t xml:space="preserve"> </w:t>
      </w:r>
      <w:r>
        <w:t>merupakan</w:t>
      </w:r>
      <w:r>
        <w:rPr>
          <w:spacing w:val="1"/>
        </w:rPr>
        <w:t xml:space="preserve"> </w:t>
      </w:r>
      <w:r>
        <w:t>sarana</w:t>
      </w:r>
      <w:r>
        <w:rPr>
          <w:spacing w:val="1"/>
        </w:rPr>
        <w:t xml:space="preserve"> </w:t>
      </w:r>
      <w:r>
        <w:t>dalam</w:t>
      </w:r>
      <w:r>
        <w:rPr>
          <w:spacing w:val="1"/>
        </w:rPr>
        <w:t xml:space="preserve"> </w:t>
      </w:r>
      <w:r>
        <w:t>berkomunikasi</w:t>
      </w:r>
      <w:r>
        <w:rPr>
          <w:spacing w:val="1"/>
        </w:rPr>
        <w:t xml:space="preserve"> </w:t>
      </w:r>
      <w:r>
        <w:t>dengan</w:t>
      </w:r>
      <w:r>
        <w:rPr>
          <w:spacing w:val="1"/>
        </w:rPr>
        <w:t xml:space="preserve"> </w:t>
      </w:r>
      <w:r>
        <w:t>lingkungan</w:t>
      </w:r>
      <w:r>
        <w:rPr>
          <w:spacing w:val="1"/>
        </w:rPr>
        <w:t xml:space="preserve"> </w:t>
      </w:r>
      <w:r>
        <w:t>dan</w:t>
      </w:r>
      <w:r>
        <w:rPr>
          <w:spacing w:val="1"/>
        </w:rPr>
        <w:t xml:space="preserve"> </w:t>
      </w:r>
      <w:r>
        <w:t>orang-orang</w:t>
      </w:r>
      <w:r>
        <w:rPr>
          <w:spacing w:val="-57"/>
        </w:rPr>
        <w:t xml:space="preserve"> </w:t>
      </w:r>
      <w:r>
        <w:t>sekitarnya.</w:t>
      </w:r>
      <w:proofErr w:type="gramEnd"/>
      <w:r>
        <w:t xml:space="preserve"> Menurut Yulsofriend (2019) menerangkan bahwa bahasa yaitu bagaikan</w:t>
      </w:r>
      <w:r>
        <w:rPr>
          <w:spacing w:val="1"/>
        </w:rPr>
        <w:t xml:space="preserve"> </w:t>
      </w:r>
      <w:r>
        <w:t>fasilitas buat mengekspresikan emosi, bahasa bagaikan perlengkapan buat mendapat</w:t>
      </w:r>
      <w:r>
        <w:rPr>
          <w:spacing w:val="1"/>
        </w:rPr>
        <w:t xml:space="preserve"> </w:t>
      </w:r>
      <w:r>
        <w:t>data, bahasa bagaikan fasilitas buat berhubungan sosial, bahasa ialah perlengkapan</w:t>
      </w:r>
      <w:r>
        <w:rPr>
          <w:spacing w:val="1"/>
        </w:rPr>
        <w:t xml:space="preserve"> </w:t>
      </w:r>
      <w:r>
        <w:t>bantu</w:t>
      </w:r>
      <w:r>
        <w:rPr>
          <w:spacing w:val="-1"/>
        </w:rPr>
        <w:t xml:space="preserve"> </w:t>
      </w:r>
      <w:r>
        <w:t>buat</w:t>
      </w:r>
      <w:r>
        <w:rPr>
          <w:spacing w:val="-4"/>
        </w:rPr>
        <w:t xml:space="preserve"> </w:t>
      </w:r>
      <w:r>
        <w:t>memahami individu.</w:t>
      </w:r>
    </w:p>
    <w:p w:rsidR="00AF7EC0" w:rsidRDefault="00AF7EC0" w:rsidP="00AF7EC0">
      <w:pPr>
        <w:pStyle w:val="BodyText"/>
        <w:spacing w:line="276" w:lineRule="auto"/>
        <w:ind w:left="1181" w:right="216" w:firstLine="360"/>
      </w:pPr>
      <w:proofErr w:type="gramStart"/>
      <w:r>
        <w:t xml:space="preserve">Upaya bersama adalah menjalin hubungan antara dua pertemuan dengan poin dan </w:t>
      </w:r>
      <w:r>
        <w:lastRenderedPageBreak/>
        <w:t>tujuan tertentu.</w:t>
      </w:r>
      <w:proofErr w:type="gramEnd"/>
      <w:r>
        <w:t xml:space="preserve"> </w:t>
      </w:r>
      <w:proofErr w:type="gramStart"/>
      <w:r>
        <w:t>Kata usaha bersama adalah istilah yang memiliki arti mengambil bagian atau pekerjaan.</w:t>
      </w:r>
      <w:proofErr w:type="gramEnd"/>
      <w:r>
        <w:t xml:space="preserve"> </w:t>
      </w:r>
      <w:proofErr w:type="gramStart"/>
      <w:r>
        <w:t>Sebagaimana ditunjukkan oleh Qadafi (2018) upaya terkoordinasi adalah upaya bersama/partisipasi dalam mencapai sesuatu.</w:t>
      </w:r>
      <w:proofErr w:type="gramEnd"/>
      <w:r>
        <w:t xml:space="preserve"> </w:t>
      </w:r>
      <w:proofErr w:type="gramStart"/>
      <w:r>
        <w:t>Dalam pembelajaran komunitarian, orangtua dan pengajar sangat penting untuk lebih mengembangkan hasil belajar anak mengingat keberhasilan belajar anak merupakan hal penting yang harus diperhatikan oleh orangtua sebagai guru anak di rumah dan oleh pengajar sebagai pengajar anak.</w:t>
      </w:r>
      <w:proofErr w:type="gramEnd"/>
      <w:r>
        <w:t xml:space="preserve"> </w:t>
      </w:r>
      <w:proofErr w:type="gramStart"/>
      <w:r>
        <w:t>di</w:t>
      </w:r>
      <w:proofErr w:type="gramEnd"/>
      <w:r>
        <w:t xml:space="preserve"> sekolah. </w:t>
      </w:r>
      <w:proofErr w:type="gramStart"/>
      <w:r>
        <w:t>dapat</w:t>
      </w:r>
      <w:proofErr w:type="gramEnd"/>
      <w:r>
        <w:t xml:space="preserve"> disampaikan begitu saja.</w:t>
      </w:r>
    </w:p>
    <w:p w:rsidR="00AF7EC0" w:rsidRDefault="00AF7EC0" w:rsidP="00AF7EC0">
      <w:pPr>
        <w:pStyle w:val="BodyText"/>
        <w:spacing w:line="276" w:lineRule="auto"/>
        <w:ind w:left="1181" w:right="216" w:firstLine="360"/>
      </w:pPr>
      <w:proofErr w:type="gramStart"/>
      <w:r>
        <w:t>Seperti yang ditunjukkan oleh Mariyana (2020) Upaya bersama yang efektif dan korespondensi dengan orangtua sangat penting dalam isu-isu yang mengidentifikasi dengan minat giliran anak-anak peristiwa dan pembelajaran.</w:t>
      </w:r>
      <w:proofErr w:type="gramEnd"/>
      <w:r>
        <w:t xml:space="preserve"> </w:t>
      </w:r>
      <w:proofErr w:type="gramStart"/>
      <w:r>
        <w:t>Selain dilihat dari upaya bersama orangtua dan pendidik, pemanfaatan inovasi juga sangat berdampak pada pencapaian pembelajaran bahasa anak.</w:t>
      </w:r>
      <w:proofErr w:type="gramEnd"/>
      <w:r>
        <w:t xml:space="preserve"> </w:t>
      </w:r>
      <w:proofErr w:type="gramStart"/>
      <w:r>
        <w:t>Karena kehadiran inovasi data sangat bermanfaat bagi orangtua dan pengajar dalam interaksi belajar anak.</w:t>
      </w:r>
      <w:proofErr w:type="gramEnd"/>
    </w:p>
    <w:p w:rsidR="00AF7EC0" w:rsidRDefault="00AF7EC0" w:rsidP="00AF7EC0">
      <w:pPr>
        <w:pStyle w:val="BodyText"/>
        <w:spacing w:line="276" w:lineRule="auto"/>
        <w:ind w:left="1181" w:right="216" w:firstLine="360"/>
      </w:pPr>
    </w:p>
    <w:p w:rsidR="002B3A0B" w:rsidRDefault="00AF7EC0" w:rsidP="00AF7EC0">
      <w:pPr>
        <w:pStyle w:val="BodyText"/>
        <w:spacing w:line="276" w:lineRule="auto"/>
        <w:ind w:left="1181" w:right="216" w:firstLine="360"/>
      </w:pPr>
      <w:r>
        <w:t>Dari hasil kajian tersebut, terlihat bahwa koordinasi yang normal antara orangtua dan pengajar dalam pemanfaatan inovasi data terhadap pencapaian pembelajaran bahasa anak di TK di Kabupaten Pasaman adalah 67</w:t>
      </w:r>
      <w:proofErr w:type="gramStart"/>
      <w:r>
        <w:t>,44</w:t>
      </w:r>
      <w:proofErr w:type="gramEnd"/>
      <w:r>
        <w:t xml:space="preserve"> mengingat untuk kelas ketidakpastian.</w:t>
      </w:r>
      <w:r w:rsidR="00000C25">
        <w:t>.</w:t>
      </w:r>
    </w:p>
    <w:p w:rsidR="002B3A0B" w:rsidRDefault="002B3A0B">
      <w:pPr>
        <w:pStyle w:val="BodyText"/>
        <w:jc w:val="left"/>
        <w:rPr>
          <w:sz w:val="28"/>
        </w:rPr>
      </w:pPr>
    </w:p>
    <w:p w:rsidR="002B3A0B" w:rsidRDefault="00FD23AF">
      <w:pPr>
        <w:pStyle w:val="Heading1"/>
        <w:ind w:left="1181"/>
        <w:jc w:val="left"/>
      </w:pPr>
      <w:r>
        <w:t>Kesimpulan Dan Saran</w:t>
      </w:r>
    </w:p>
    <w:p w:rsidR="00AF7EC0" w:rsidRDefault="00AF7EC0" w:rsidP="00AF7EC0">
      <w:pPr>
        <w:pStyle w:val="BodyText"/>
        <w:spacing w:line="276" w:lineRule="auto"/>
        <w:ind w:left="1233" w:right="213" w:firstLine="712"/>
      </w:pPr>
      <w:r>
        <w:t>Berdasarkan informasi akibat subvariabel minat orangtua dan pendidik dalam pemanfaatan inovasi data di TK Kabupaten Pasaman, terdapat 2 orang setuju, 20 orang yang bersangkutan, 19 orang tidak setuju, dan 3 individu dengan tegas berbenturan. Berdasarkan penyampaian informasi dampak subvariabel pembatasan dalam pemanfaatan inovasi ilmu pengetahuan dari 44 orang, diperoleh data yang pasti setuju lebih dari 0 orang, setuju lebih dari 10 orang, tersendat lebih dari 19 orang, berbeda di atas 11 individu, dan sangat berbeda di atas 4 individu.</w:t>
      </w:r>
    </w:p>
    <w:p w:rsidR="00AF7EC0" w:rsidRDefault="00AF7EC0" w:rsidP="00AF7EC0">
      <w:pPr>
        <w:pStyle w:val="BodyText"/>
        <w:spacing w:line="276" w:lineRule="auto"/>
        <w:ind w:left="1233" w:right="213" w:firstLine="712"/>
      </w:pPr>
      <w:r>
        <w:t>Berdasarkan perolehan informasi dari sub-faktor persuasif dari 44 orang, 0 orang sangat setuju, 5 orang setuju, 8 orang ragu-ragu, 26 orang menyimpang, 5 orang pasti berkonflik. Berdasarkan perolehan informasi akibat sub-faktor pengawasan dan peringatan dari 44 orang, diperoleh data bahwa hal tersebut dengan tegas setuju sebanyak 0 individu, mencapai lebih dari 10 individu, tidak yakin hingga 19 individu, berbeda hingga 13 individu, sangat berbeda hingga 2 individu.</w:t>
      </w:r>
    </w:p>
    <w:p w:rsidR="00AF7EC0" w:rsidRDefault="00AF7EC0" w:rsidP="00AF7EC0">
      <w:pPr>
        <w:pStyle w:val="BodyText"/>
        <w:spacing w:line="276" w:lineRule="auto"/>
        <w:ind w:left="1233" w:right="213" w:firstLine="712"/>
      </w:pPr>
      <w:r>
        <w:t>Mengingat penerapan konsekuensi dari sub-variabel mendengarkan dari 44 orang, 0 orang sangat setuju, 2 orang setuju, tidak pasti lebih dari 10 orang, berbeda lebih dari 27 orang, rentang 12-13 ke atas dari 5 orang. Dilihat dari penyampaian dampak sub-variabel pembicaraan dari 44 orang, 0 orang setuju, 3 orang setuju, 14 orang dipertanyakan, 21 orang tidak setuju, 6 orang pasti bentrok.</w:t>
      </w:r>
    </w:p>
    <w:p w:rsidR="00AF7EC0" w:rsidRDefault="00AF7EC0" w:rsidP="00AF7EC0">
      <w:pPr>
        <w:pStyle w:val="BodyText"/>
        <w:spacing w:line="276" w:lineRule="auto"/>
        <w:ind w:left="1233" w:right="213" w:firstLine="712"/>
      </w:pPr>
      <w:r>
        <w:t xml:space="preserve">Mengingat penerapan konsekuensi dari sub-variabel membaca dari 44 individu, hal-hal yang sangat setuju, lebih dari 0 individu (0%), setuju lebih dari 9 individu, pertanyaan berapa pun 21 individu, berbeda lebih dari 13 individu, sangat berbeda sebanyak 1 individu. Mengingat penerapan konsekuensi dari sub-variabel membaca dari 44 orang, hal-hal tegas setuju, lebih dari 0 individu (0%), setuju lebih </w:t>
      </w:r>
      <w:r>
        <w:lastRenderedPageBreak/>
        <w:t>dari 9 individu, pertanyaan berapa pun 21 individu, berbeda lebih dari 13 individu, sangat berbeda sebanyak 1 individu.</w:t>
      </w:r>
    </w:p>
    <w:p w:rsidR="00FD23AF" w:rsidRDefault="00AF7EC0" w:rsidP="00FD23AF">
      <w:pPr>
        <w:pStyle w:val="BodyText"/>
        <w:spacing w:line="276" w:lineRule="auto"/>
        <w:ind w:left="1233" w:right="213" w:firstLine="712"/>
      </w:pPr>
      <w:r>
        <w:t>Mengingat penyampaian informasi tersebut terjadi karena adanya upaya koordinasi orangtua dan pengajar dalam pemanfaatan inovasi data pencapaian bahasa anak-anak diperoleh dari 44 orang, 7 orang sangat setuju, 12 orang setuju, 31 orang ragu-ragu, 12 orang perbedaan pendapat, sangat berbeda di atas 8 individu</w:t>
      </w:r>
      <w:r w:rsidR="00000C25">
        <w:t>.</w:t>
      </w:r>
    </w:p>
    <w:p w:rsidR="002B3A0B" w:rsidRDefault="00000C25" w:rsidP="00FD23AF">
      <w:pPr>
        <w:pStyle w:val="BodyText"/>
        <w:spacing w:line="276" w:lineRule="auto"/>
        <w:ind w:left="1233" w:right="213" w:firstLine="712"/>
      </w:pPr>
      <w:proofErr w:type="gramStart"/>
      <w:r>
        <w:t>Demikianlah Artikel ini penuls buat, penulis membutuhkan kritik dan saran</w:t>
      </w:r>
      <w:r>
        <w:rPr>
          <w:spacing w:val="1"/>
        </w:rPr>
        <w:t xml:space="preserve"> </w:t>
      </w:r>
      <w:r>
        <w:t>yang</w:t>
      </w:r>
      <w:r>
        <w:rPr>
          <w:spacing w:val="-6"/>
        </w:rPr>
        <w:t xml:space="preserve"> </w:t>
      </w:r>
      <w:r>
        <w:t>mendukung</w:t>
      </w:r>
      <w:r>
        <w:rPr>
          <w:spacing w:val="-5"/>
        </w:rPr>
        <w:t xml:space="preserve"> </w:t>
      </w:r>
      <w:r>
        <w:t>agar artikel ini</w:t>
      </w:r>
      <w:r>
        <w:rPr>
          <w:spacing w:val="-4"/>
        </w:rPr>
        <w:t xml:space="preserve"> </w:t>
      </w:r>
      <w:r>
        <w:t>menjadi lebih baik</w:t>
      </w:r>
      <w:r>
        <w:rPr>
          <w:spacing w:val="-5"/>
        </w:rPr>
        <w:t xml:space="preserve"> </w:t>
      </w:r>
      <w:r>
        <w:t>lagi.</w:t>
      </w:r>
      <w:proofErr w:type="gramEnd"/>
    </w:p>
    <w:p w:rsidR="002B3A0B" w:rsidRDefault="002B3A0B">
      <w:pPr>
        <w:pStyle w:val="BodyText"/>
        <w:spacing w:before="10"/>
        <w:jc w:val="left"/>
        <w:rPr>
          <w:sz w:val="27"/>
        </w:rPr>
      </w:pPr>
      <w:bookmarkStart w:id="0" w:name="_GoBack"/>
      <w:bookmarkEnd w:id="0"/>
    </w:p>
    <w:p w:rsidR="002B3A0B" w:rsidRDefault="00FD23AF">
      <w:pPr>
        <w:pStyle w:val="Heading1"/>
        <w:spacing w:before="1"/>
        <w:ind w:left="100"/>
        <w:jc w:val="left"/>
      </w:pPr>
      <w:r>
        <w:t>Daftar</w:t>
      </w:r>
      <w:r>
        <w:rPr>
          <w:spacing w:val="-6"/>
        </w:rPr>
        <w:t xml:space="preserve"> </w:t>
      </w:r>
      <w:r>
        <w:t>Pustaka</w:t>
      </w:r>
    </w:p>
    <w:p w:rsidR="002B3A0B" w:rsidRDefault="00000C25">
      <w:pPr>
        <w:spacing w:before="36"/>
        <w:ind w:left="668" w:right="214" w:hanging="569"/>
        <w:jc w:val="both"/>
        <w:rPr>
          <w:i/>
          <w:sz w:val="24"/>
        </w:rPr>
      </w:pPr>
      <w:proofErr w:type="gramStart"/>
      <w:r>
        <w:rPr>
          <w:sz w:val="24"/>
        </w:rPr>
        <w:t>Abdurrahman, dkk.</w:t>
      </w:r>
      <w:proofErr w:type="gramEnd"/>
      <w:r>
        <w:rPr>
          <w:sz w:val="24"/>
        </w:rPr>
        <w:t xml:space="preserve"> 2019. </w:t>
      </w:r>
      <w:r>
        <w:rPr>
          <w:i/>
          <w:sz w:val="24"/>
        </w:rPr>
        <w:t>Langguage Acquisition For Early Childhood. Jurnal Obsesi : Jurnal</w:t>
      </w:r>
      <w:r>
        <w:rPr>
          <w:i/>
          <w:spacing w:val="1"/>
          <w:sz w:val="24"/>
        </w:rPr>
        <w:t xml:space="preserve"> </w:t>
      </w:r>
      <w:r>
        <w:rPr>
          <w:i/>
          <w:sz w:val="24"/>
        </w:rPr>
        <w:t xml:space="preserve">Pendidikan Anak Usia Dini. </w:t>
      </w:r>
      <w:r>
        <w:rPr>
          <w:sz w:val="24"/>
        </w:rPr>
        <w:t xml:space="preserve">Vol 3 No 1. </w:t>
      </w:r>
      <w:hyperlink r:id="rId11">
        <w:r>
          <w:rPr>
            <w:i/>
            <w:color w:val="0000FF"/>
            <w:sz w:val="24"/>
            <w:u w:val="single" w:color="0000FF"/>
          </w:rPr>
          <w:t>file:///C:/Users/ACER/Downloads/156-584-1-</w:t>
        </w:r>
      </w:hyperlink>
      <w:r>
        <w:rPr>
          <w:i/>
          <w:color w:val="0000FF"/>
          <w:spacing w:val="1"/>
          <w:sz w:val="24"/>
        </w:rPr>
        <w:t xml:space="preserve"> </w:t>
      </w:r>
      <w:hyperlink r:id="rId12">
        <w:r>
          <w:rPr>
            <w:i/>
            <w:color w:val="0000FF"/>
            <w:sz w:val="24"/>
            <w:u w:val="single" w:color="0000FF"/>
          </w:rPr>
          <w:t>PB.pdf</w:t>
        </w:r>
      </w:hyperlink>
    </w:p>
    <w:p w:rsidR="002B3A0B" w:rsidRDefault="00000C25">
      <w:pPr>
        <w:ind w:left="668" w:right="216" w:hanging="569"/>
        <w:jc w:val="both"/>
        <w:rPr>
          <w:sz w:val="24"/>
        </w:rPr>
      </w:pPr>
      <w:r>
        <w:rPr>
          <w:sz w:val="24"/>
        </w:rPr>
        <w:t>Anawaty,</w:t>
      </w:r>
      <w:r>
        <w:rPr>
          <w:spacing w:val="1"/>
          <w:sz w:val="24"/>
        </w:rPr>
        <w:t xml:space="preserve"> </w:t>
      </w:r>
      <w:r>
        <w:rPr>
          <w:sz w:val="24"/>
        </w:rPr>
        <w:t>Mardiana</w:t>
      </w:r>
      <w:r>
        <w:rPr>
          <w:spacing w:val="1"/>
          <w:sz w:val="24"/>
        </w:rPr>
        <w:t xml:space="preserve"> </w:t>
      </w:r>
      <w:r>
        <w:rPr>
          <w:sz w:val="24"/>
        </w:rPr>
        <w:t>Faridhatul.</w:t>
      </w:r>
      <w:r>
        <w:rPr>
          <w:spacing w:val="1"/>
          <w:sz w:val="24"/>
        </w:rPr>
        <w:t xml:space="preserve"> </w:t>
      </w:r>
      <w:r>
        <w:rPr>
          <w:sz w:val="24"/>
        </w:rPr>
        <w:t>2020.</w:t>
      </w:r>
      <w:r>
        <w:rPr>
          <w:spacing w:val="1"/>
          <w:sz w:val="24"/>
        </w:rPr>
        <w:t xml:space="preserve"> </w:t>
      </w:r>
      <w:r>
        <w:rPr>
          <w:i/>
          <w:sz w:val="24"/>
        </w:rPr>
        <w:t>Pembelajaran</w:t>
      </w:r>
      <w:r>
        <w:rPr>
          <w:i/>
          <w:spacing w:val="1"/>
          <w:sz w:val="24"/>
        </w:rPr>
        <w:t xml:space="preserve"> </w:t>
      </w:r>
      <w:r>
        <w:rPr>
          <w:i/>
          <w:sz w:val="24"/>
        </w:rPr>
        <w:t>Yang</w:t>
      </w:r>
      <w:r>
        <w:rPr>
          <w:i/>
          <w:spacing w:val="1"/>
          <w:sz w:val="24"/>
        </w:rPr>
        <w:t xml:space="preserve"> </w:t>
      </w:r>
      <w:r>
        <w:rPr>
          <w:i/>
          <w:sz w:val="24"/>
        </w:rPr>
        <w:t>Menyenangkan</w:t>
      </w:r>
      <w:r>
        <w:rPr>
          <w:i/>
          <w:spacing w:val="1"/>
          <w:sz w:val="24"/>
        </w:rPr>
        <w:t xml:space="preserve"> </w:t>
      </w:r>
      <w:r>
        <w:rPr>
          <w:i/>
          <w:sz w:val="24"/>
        </w:rPr>
        <w:t>Dirumah</w:t>
      </w:r>
      <w:r>
        <w:rPr>
          <w:i/>
          <w:spacing w:val="1"/>
          <w:sz w:val="24"/>
        </w:rPr>
        <w:t xml:space="preserve"> </w:t>
      </w:r>
      <w:r>
        <w:rPr>
          <w:i/>
          <w:sz w:val="24"/>
        </w:rPr>
        <w:t>Serta</w:t>
      </w:r>
      <w:r>
        <w:rPr>
          <w:i/>
          <w:spacing w:val="1"/>
          <w:sz w:val="24"/>
        </w:rPr>
        <w:t xml:space="preserve"> </w:t>
      </w:r>
      <w:r>
        <w:rPr>
          <w:i/>
          <w:sz w:val="24"/>
        </w:rPr>
        <w:t>Pentingnya Kolaborasi Orang</w:t>
      </w:r>
      <w:r>
        <w:rPr>
          <w:i/>
          <w:spacing w:val="1"/>
          <w:sz w:val="24"/>
        </w:rPr>
        <w:t xml:space="preserve"> </w:t>
      </w:r>
      <w:r>
        <w:rPr>
          <w:i/>
          <w:sz w:val="24"/>
        </w:rPr>
        <w:t>Tua,</w:t>
      </w:r>
      <w:r>
        <w:rPr>
          <w:i/>
          <w:spacing w:val="60"/>
          <w:sz w:val="24"/>
        </w:rPr>
        <w:t xml:space="preserve"> </w:t>
      </w:r>
      <w:r>
        <w:rPr>
          <w:i/>
          <w:sz w:val="24"/>
        </w:rPr>
        <w:t>Guru Dan Anak. Prosiding Seminar</w:t>
      </w:r>
      <w:r>
        <w:rPr>
          <w:i/>
          <w:spacing w:val="60"/>
          <w:sz w:val="24"/>
        </w:rPr>
        <w:t xml:space="preserve"> </w:t>
      </w:r>
      <w:r>
        <w:rPr>
          <w:i/>
          <w:sz w:val="24"/>
        </w:rPr>
        <w:t>Nasional FIP</w:t>
      </w:r>
      <w:r>
        <w:rPr>
          <w:i/>
          <w:spacing w:val="1"/>
          <w:sz w:val="24"/>
        </w:rPr>
        <w:t xml:space="preserve"> </w:t>
      </w:r>
      <w:r>
        <w:rPr>
          <w:sz w:val="24"/>
        </w:rPr>
        <w:t>Hal:</w:t>
      </w:r>
      <w:r>
        <w:rPr>
          <w:spacing w:val="-7"/>
          <w:sz w:val="24"/>
        </w:rPr>
        <w:t xml:space="preserve"> </w:t>
      </w:r>
      <w:r>
        <w:rPr>
          <w:sz w:val="24"/>
        </w:rPr>
        <w:t>077-083</w:t>
      </w:r>
    </w:p>
    <w:p w:rsidR="002B3A0B" w:rsidRDefault="00000C25">
      <w:pPr>
        <w:ind w:left="808" w:right="216" w:hanging="709"/>
        <w:jc w:val="both"/>
        <w:rPr>
          <w:sz w:val="24"/>
        </w:rPr>
      </w:pPr>
      <w:r>
        <w:rPr>
          <w:sz w:val="24"/>
        </w:rPr>
        <w:t>Aprinawati,</w:t>
      </w:r>
      <w:r>
        <w:rPr>
          <w:spacing w:val="61"/>
          <w:sz w:val="24"/>
        </w:rPr>
        <w:t xml:space="preserve"> </w:t>
      </w:r>
      <w:r>
        <w:rPr>
          <w:sz w:val="24"/>
        </w:rPr>
        <w:t>Iis.</w:t>
      </w:r>
      <w:r>
        <w:rPr>
          <w:spacing w:val="61"/>
          <w:sz w:val="24"/>
        </w:rPr>
        <w:t xml:space="preserve"> </w:t>
      </w:r>
      <w:r>
        <w:rPr>
          <w:sz w:val="24"/>
        </w:rPr>
        <w:t>(2017).</w:t>
      </w:r>
      <w:r>
        <w:rPr>
          <w:spacing w:val="61"/>
          <w:sz w:val="24"/>
        </w:rPr>
        <w:t xml:space="preserve"> </w:t>
      </w:r>
      <w:r>
        <w:rPr>
          <w:i/>
          <w:sz w:val="24"/>
        </w:rPr>
        <w:t>Penggunaan</w:t>
      </w:r>
      <w:r>
        <w:rPr>
          <w:i/>
          <w:spacing w:val="61"/>
          <w:sz w:val="24"/>
        </w:rPr>
        <w:t xml:space="preserve"> </w:t>
      </w:r>
      <w:r>
        <w:rPr>
          <w:i/>
          <w:sz w:val="24"/>
        </w:rPr>
        <w:t>Media</w:t>
      </w:r>
      <w:r>
        <w:rPr>
          <w:i/>
          <w:spacing w:val="61"/>
          <w:sz w:val="24"/>
        </w:rPr>
        <w:t xml:space="preserve"> </w:t>
      </w:r>
      <w:r>
        <w:rPr>
          <w:i/>
          <w:sz w:val="24"/>
        </w:rPr>
        <w:t>Gambar</w:t>
      </w:r>
      <w:r>
        <w:rPr>
          <w:i/>
          <w:spacing w:val="61"/>
          <w:sz w:val="24"/>
        </w:rPr>
        <w:t xml:space="preserve"> </w:t>
      </w:r>
      <w:r>
        <w:rPr>
          <w:i/>
          <w:sz w:val="24"/>
        </w:rPr>
        <w:t xml:space="preserve">Seri  </w:t>
      </w:r>
      <w:r>
        <w:rPr>
          <w:i/>
          <w:spacing w:val="1"/>
          <w:sz w:val="24"/>
        </w:rPr>
        <w:t xml:space="preserve"> </w:t>
      </w:r>
      <w:r>
        <w:rPr>
          <w:i/>
          <w:sz w:val="24"/>
        </w:rPr>
        <w:t xml:space="preserve">Untuk  </w:t>
      </w:r>
      <w:r>
        <w:rPr>
          <w:i/>
          <w:spacing w:val="1"/>
          <w:sz w:val="24"/>
        </w:rPr>
        <w:t xml:space="preserve"> </w:t>
      </w:r>
      <w:r>
        <w:rPr>
          <w:i/>
          <w:sz w:val="24"/>
        </w:rPr>
        <w:t>Meningkatkan</w:t>
      </w:r>
      <w:r>
        <w:rPr>
          <w:i/>
          <w:spacing w:val="1"/>
          <w:sz w:val="24"/>
        </w:rPr>
        <w:t xml:space="preserve"> </w:t>
      </w:r>
      <w:r>
        <w:rPr>
          <w:i/>
          <w:sz w:val="24"/>
        </w:rPr>
        <w:t>Kemampuan Berbicara Anak Usia Dini</w:t>
      </w:r>
      <w:r>
        <w:rPr>
          <w:sz w:val="24"/>
        </w:rPr>
        <w:t>. Jurnal Obsesi : Jurnal Pendidikan Anak Usia</w:t>
      </w:r>
      <w:r>
        <w:rPr>
          <w:spacing w:val="1"/>
          <w:sz w:val="24"/>
        </w:rPr>
        <w:t xml:space="preserve"> </w:t>
      </w:r>
      <w:r>
        <w:rPr>
          <w:sz w:val="24"/>
        </w:rPr>
        <w:t>Dini.</w:t>
      </w:r>
      <w:r>
        <w:rPr>
          <w:spacing w:val="-1"/>
          <w:sz w:val="24"/>
        </w:rPr>
        <w:t xml:space="preserve"> </w:t>
      </w:r>
      <w:r>
        <w:rPr>
          <w:sz w:val="24"/>
        </w:rPr>
        <w:t>Volume 1</w:t>
      </w:r>
      <w:r>
        <w:rPr>
          <w:spacing w:val="-1"/>
          <w:sz w:val="24"/>
        </w:rPr>
        <w:t xml:space="preserve"> </w:t>
      </w:r>
      <w:r>
        <w:rPr>
          <w:sz w:val="24"/>
        </w:rPr>
        <w:t>Issue</w:t>
      </w:r>
      <w:r>
        <w:rPr>
          <w:spacing w:val="1"/>
          <w:sz w:val="24"/>
        </w:rPr>
        <w:t xml:space="preserve"> </w:t>
      </w:r>
      <w:r>
        <w:rPr>
          <w:sz w:val="24"/>
        </w:rPr>
        <w:t>1</w:t>
      </w:r>
      <w:r>
        <w:rPr>
          <w:spacing w:val="-1"/>
          <w:sz w:val="24"/>
        </w:rPr>
        <w:t xml:space="preserve"> </w:t>
      </w:r>
      <w:r>
        <w:rPr>
          <w:sz w:val="24"/>
        </w:rPr>
        <w:t>(2017)</w:t>
      </w:r>
      <w:r>
        <w:rPr>
          <w:spacing w:val="-1"/>
          <w:sz w:val="24"/>
        </w:rPr>
        <w:t xml:space="preserve"> </w:t>
      </w:r>
      <w:r>
        <w:rPr>
          <w:sz w:val="24"/>
        </w:rPr>
        <w:t>Pages</w:t>
      </w:r>
      <w:r>
        <w:rPr>
          <w:spacing w:val="-2"/>
          <w:sz w:val="24"/>
        </w:rPr>
        <w:t xml:space="preserve"> </w:t>
      </w:r>
      <w:r>
        <w:rPr>
          <w:sz w:val="24"/>
        </w:rPr>
        <w:t>12</w:t>
      </w:r>
      <w:r>
        <w:rPr>
          <w:spacing w:val="2"/>
          <w:sz w:val="24"/>
        </w:rPr>
        <w:t xml:space="preserve"> </w:t>
      </w:r>
      <w:r>
        <w:rPr>
          <w:sz w:val="24"/>
        </w:rPr>
        <w:t>–</w:t>
      </w:r>
      <w:r>
        <w:rPr>
          <w:spacing w:val="3"/>
          <w:sz w:val="24"/>
        </w:rPr>
        <w:t xml:space="preserve"> </w:t>
      </w:r>
      <w:r>
        <w:rPr>
          <w:sz w:val="24"/>
        </w:rPr>
        <w:t>18. DOI:</w:t>
      </w:r>
      <w:r>
        <w:rPr>
          <w:spacing w:val="-8"/>
          <w:sz w:val="24"/>
        </w:rPr>
        <w:t xml:space="preserve"> </w:t>
      </w:r>
      <w:r>
        <w:rPr>
          <w:sz w:val="24"/>
        </w:rPr>
        <w:t>10.31004/obsesi.v1i1.33</w:t>
      </w:r>
    </w:p>
    <w:p w:rsidR="002B3A0B" w:rsidRDefault="00000C25">
      <w:pPr>
        <w:tabs>
          <w:tab w:val="left" w:pos="1784"/>
          <w:tab w:val="left" w:pos="2539"/>
          <w:tab w:val="left" w:pos="3419"/>
          <w:tab w:val="left" w:pos="4375"/>
          <w:tab w:val="left" w:pos="4571"/>
          <w:tab w:val="left" w:pos="6171"/>
          <w:tab w:val="left" w:pos="6302"/>
          <w:tab w:val="left" w:pos="7502"/>
          <w:tab w:val="left" w:pos="8007"/>
          <w:tab w:val="left" w:pos="8754"/>
        </w:tabs>
        <w:ind w:left="100" w:right="213"/>
        <w:jc w:val="right"/>
        <w:rPr>
          <w:sz w:val="24"/>
        </w:rPr>
      </w:pPr>
      <w:r>
        <w:rPr>
          <w:sz w:val="24"/>
        </w:rPr>
        <w:t xml:space="preserve">Aqib, Z. (2011). </w:t>
      </w:r>
      <w:r>
        <w:rPr>
          <w:i/>
          <w:sz w:val="24"/>
        </w:rPr>
        <w:t xml:space="preserve">Pendidikan karakter : membangun perilaku positif anak bangsa. </w:t>
      </w:r>
      <w:r>
        <w:rPr>
          <w:sz w:val="24"/>
        </w:rPr>
        <w:t>Yrama Widya.</w:t>
      </w:r>
      <w:r>
        <w:rPr>
          <w:spacing w:val="1"/>
          <w:sz w:val="24"/>
        </w:rPr>
        <w:t xml:space="preserve"> </w:t>
      </w:r>
      <w:r>
        <w:rPr>
          <w:sz w:val="24"/>
        </w:rPr>
        <w:t>Carool,</w:t>
      </w:r>
      <w:r>
        <w:rPr>
          <w:sz w:val="24"/>
        </w:rPr>
        <w:tab/>
        <w:t>Seefelt</w:t>
      </w:r>
      <w:r>
        <w:rPr>
          <w:sz w:val="24"/>
        </w:rPr>
        <w:tab/>
      </w:r>
      <w:r>
        <w:rPr>
          <w:sz w:val="24"/>
        </w:rPr>
        <w:tab/>
        <w:t>&amp;</w:t>
      </w:r>
      <w:r>
        <w:rPr>
          <w:sz w:val="24"/>
        </w:rPr>
        <w:tab/>
      </w:r>
      <w:r>
        <w:rPr>
          <w:sz w:val="24"/>
        </w:rPr>
        <w:tab/>
        <w:t>Barbara</w:t>
      </w:r>
      <w:r>
        <w:rPr>
          <w:sz w:val="24"/>
        </w:rPr>
        <w:tab/>
      </w:r>
      <w:r>
        <w:rPr>
          <w:sz w:val="24"/>
        </w:rPr>
        <w:tab/>
        <w:t>A,</w:t>
      </w:r>
      <w:r>
        <w:rPr>
          <w:sz w:val="24"/>
        </w:rPr>
        <w:tab/>
        <w:t>W.</w:t>
      </w:r>
      <w:r>
        <w:rPr>
          <w:sz w:val="24"/>
        </w:rPr>
        <w:tab/>
      </w:r>
      <w:r>
        <w:rPr>
          <w:sz w:val="24"/>
        </w:rPr>
        <w:tab/>
        <w:t>(2008).</w:t>
      </w:r>
      <w:r>
        <w:rPr>
          <w:spacing w:val="-57"/>
          <w:sz w:val="24"/>
        </w:rPr>
        <w:t xml:space="preserve"> </w:t>
      </w:r>
      <w:r>
        <w:rPr>
          <w:i/>
          <w:sz w:val="24"/>
        </w:rPr>
        <w:t>Pendidikan</w:t>
      </w:r>
      <w:r>
        <w:rPr>
          <w:i/>
          <w:sz w:val="24"/>
        </w:rPr>
        <w:tab/>
      </w:r>
      <w:r>
        <w:rPr>
          <w:i/>
          <w:sz w:val="24"/>
        </w:rPr>
        <w:tab/>
        <w:t>Anak</w:t>
      </w:r>
      <w:r>
        <w:rPr>
          <w:i/>
          <w:sz w:val="24"/>
        </w:rPr>
        <w:tab/>
      </w:r>
      <w:r>
        <w:rPr>
          <w:i/>
          <w:sz w:val="24"/>
        </w:rPr>
        <w:tab/>
        <w:t>Usia</w:t>
      </w:r>
      <w:r>
        <w:rPr>
          <w:i/>
          <w:sz w:val="24"/>
        </w:rPr>
        <w:tab/>
        <w:t>Dini</w:t>
      </w:r>
      <w:r>
        <w:rPr>
          <w:sz w:val="24"/>
        </w:rPr>
        <w:t>.</w:t>
      </w:r>
      <w:r>
        <w:rPr>
          <w:sz w:val="24"/>
        </w:rPr>
        <w:tab/>
      </w:r>
      <w:r>
        <w:rPr>
          <w:sz w:val="24"/>
        </w:rPr>
        <w:tab/>
        <w:t>Jakarta:</w:t>
      </w:r>
    </w:p>
    <w:p w:rsidR="002B3A0B" w:rsidRDefault="00000C25">
      <w:pPr>
        <w:pStyle w:val="BodyText"/>
        <w:spacing w:before="1"/>
        <w:ind w:left="808"/>
        <w:jc w:val="left"/>
      </w:pPr>
      <w:r>
        <w:t>PT</w:t>
      </w:r>
      <w:r>
        <w:rPr>
          <w:spacing w:val="-3"/>
        </w:rPr>
        <w:t xml:space="preserve"> </w:t>
      </w:r>
      <w:r>
        <w:t>Indeks.</w:t>
      </w:r>
    </w:p>
    <w:p w:rsidR="002B3A0B" w:rsidRDefault="00000C25">
      <w:pPr>
        <w:spacing w:before="72"/>
        <w:ind w:left="668" w:right="227" w:hanging="569"/>
        <w:rPr>
          <w:sz w:val="24"/>
        </w:rPr>
      </w:pPr>
      <w:r>
        <w:rPr>
          <w:sz w:val="24"/>
        </w:rPr>
        <w:t>Diadha,</w:t>
      </w:r>
      <w:r>
        <w:rPr>
          <w:spacing w:val="57"/>
          <w:sz w:val="24"/>
        </w:rPr>
        <w:t xml:space="preserve"> </w:t>
      </w:r>
      <w:r>
        <w:rPr>
          <w:sz w:val="24"/>
        </w:rPr>
        <w:t>R.</w:t>
      </w:r>
      <w:r>
        <w:rPr>
          <w:spacing w:val="59"/>
          <w:sz w:val="24"/>
        </w:rPr>
        <w:t xml:space="preserve"> </w:t>
      </w:r>
      <w:r>
        <w:rPr>
          <w:sz w:val="24"/>
        </w:rPr>
        <w:t>(2015).</w:t>
      </w:r>
      <w:r>
        <w:rPr>
          <w:spacing w:val="58"/>
          <w:sz w:val="24"/>
        </w:rPr>
        <w:t xml:space="preserve"> </w:t>
      </w:r>
      <w:r>
        <w:rPr>
          <w:i/>
          <w:sz w:val="24"/>
        </w:rPr>
        <w:t>Keterlibatan</w:t>
      </w:r>
      <w:r>
        <w:rPr>
          <w:i/>
          <w:spacing w:val="57"/>
          <w:sz w:val="24"/>
        </w:rPr>
        <w:t xml:space="preserve"> </w:t>
      </w:r>
      <w:r>
        <w:rPr>
          <w:i/>
          <w:sz w:val="24"/>
        </w:rPr>
        <w:t>Orang</w:t>
      </w:r>
      <w:r>
        <w:rPr>
          <w:i/>
          <w:spacing w:val="57"/>
          <w:sz w:val="24"/>
        </w:rPr>
        <w:t xml:space="preserve"> </w:t>
      </w:r>
      <w:r>
        <w:rPr>
          <w:i/>
          <w:sz w:val="24"/>
        </w:rPr>
        <w:t>Tua</w:t>
      </w:r>
      <w:r>
        <w:rPr>
          <w:i/>
          <w:spacing w:val="57"/>
          <w:sz w:val="24"/>
        </w:rPr>
        <w:t xml:space="preserve"> </w:t>
      </w:r>
      <w:r>
        <w:rPr>
          <w:i/>
          <w:sz w:val="24"/>
        </w:rPr>
        <w:t>Dalam</w:t>
      </w:r>
      <w:r>
        <w:rPr>
          <w:i/>
          <w:spacing w:val="57"/>
          <w:sz w:val="24"/>
        </w:rPr>
        <w:t xml:space="preserve"> </w:t>
      </w:r>
      <w:r>
        <w:rPr>
          <w:i/>
          <w:sz w:val="24"/>
        </w:rPr>
        <w:t>Pendidikan</w:t>
      </w:r>
      <w:r>
        <w:rPr>
          <w:i/>
          <w:spacing w:val="57"/>
          <w:sz w:val="24"/>
        </w:rPr>
        <w:t xml:space="preserve"> </w:t>
      </w:r>
      <w:r>
        <w:rPr>
          <w:i/>
          <w:sz w:val="24"/>
        </w:rPr>
        <w:t>Anak</w:t>
      </w:r>
      <w:r>
        <w:rPr>
          <w:i/>
          <w:spacing w:val="58"/>
          <w:sz w:val="24"/>
        </w:rPr>
        <w:t xml:space="preserve"> </w:t>
      </w:r>
      <w:r>
        <w:rPr>
          <w:i/>
          <w:sz w:val="24"/>
        </w:rPr>
        <w:t>Usia</w:t>
      </w:r>
      <w:r>
        <w:rPr>
          <w:i/>
          <w:spacing w:val="57"/>
          <w:sz w:val="24"/>
        </w:rPr>
        <w:t xml:space="preserve"> </w:t>
      </w:r>
      <w:r>
        <w:rPr>
          <w:i/>
          <w:sz w:val="24"/>
        </w:rPr>
        <w:t>Dini</w:t>
      </w:r>
      <w:r>
        <w:rPr>
          <w:i/>
          <w:spacing w:val="58"/>
          <w:sz w:val="24"/>
        </w:rPr>
        <w:t xml:space="preserve"> </w:t>
      </w:r>
      <w:r>
        <w:rPr>
          <w:i/>
          <w:sz w:val="24"/>
        </w:rPr>
        <w:t>Di</w:t>
      </w:r>
      <w:r>
        <w:rPr>
          <w:i/>
          <w:spacing w:val="58"/>
          <w:sz w:val="24"/>
        </w:rPr>
        <w:t xml:space="preserve"> </w:t>
      </w:r>
      <w:r>
        <w:rPr>
          <w:i/>
          <w:sz w:val="24"/>
        </w:rPr>
        <w:t>Taman</w:t>
      </w:r>
      <w:r>
        <w:rPr>
          <w:i/>
          <w:spacing w:val="-57"/>
          <w:sz w:val="24"/>
        </w:rPr>
        <w:t xml:space="preserve"> </w:t>
      </w:r>
      <w:r>
        <w:rPr>
          <w:i/>
          <w:sz w:val="24"/>
        </w:rPr>
        <w:t>Kanak-Kanak.</w:t>
      </w:r>
      <w:r>
        <w:rPr>
          <w:i/>
          <w:spacing w:val="-1"/>
          <w:sz w:val="24"/>
        </w:rPr>
        <w:t xml:space="preserve"> </w:t>
      </w:r>
      <w:r>
        <w:rPr>
          <w:i/>
          <w:sz w:val="24"/>
        </w:rPr>
        <w:t>Jurnal Pendidikan Dan</w:t>
      </w:r>
      <w:r>
        <w:rPr>
          <w:i/>
          <w:spacing w:val="-1"/>
          <w:sz w:val="24"/>
        </w:rPr>
        <w:t xml:space="preserve"> </w:t>
      </w:r>
      <w:r>
        <w:rPr>
          <w:i/>
          <w:sz w:val="24"/>
        </w:rPr>
        <w:t>Pengajaran</w:t>
      </w:r>
      <w:r>
        <w:rPr>
          <w:sz w:val="24"/>
        </w:rPr>
        <w:t>. Vol.2, No.1</w:t>
      </w:r>
    </w:p>
    <w:p w:rsidR="00B51E88" w:rsidRDefault="00000C25" w:rsidP="00B51E88">
      <w:pPr>
        <w:pStyle w:val="BodyText"/>
        <w:ind w:left="668" w:right="214" w:hanging="569"/>
        <w:jc w:val="left"/>
        <w:rPr>
          <w:lang w:val="id-ID"/>
        </w:rPr>
      </w:pPr>
      <w:r>
        <w:t>Eliza D. (2013). Penerapan Model Pembelajaran Kontekstual Learning (CTL) Berbasis Sentra Di</w:t>
      </w:r>
      <w:r>
        <w:rPr>
          <w:spacing w:val="-57"/>
        </w:rPr>
        <w:t xml:space="preserve"> </w:t>
      </w:r>
      <w:r>
        <w:t>Taman</w:t>
      </w:r>
      <w:r>
        <w:rPr>
          <w:spacing w:val="-1"/>
        </w:rPr>
        <w:t xml:space="preserve"> </w:t>
      </w:r>
      <w:r>
        <w:t>Kanak-Kanak.</w:t>
      </w:r>
      <w:r>
        <w:rPr>
          <w:spacing w:val="-1"/>
        </w:rPr>
        <w:t xml:space="preserve"> </w:t>
      </w:r>
      <w:r>
        <w:t>Jurnal</w:t>
      </w:r>
      <w:r>
        <w:rPr>
          <w:spacing w:val="-1"/>
        </w:rPr>
        <w:t xml:space="preserve"> </w:t>
      </w:r>
      <w:r>
        <w:t>Ilmiah</w:t>
      </w:r>
      <w:r>
        <w:rPr>
          <w:spacing w:val="-1"/>
        </w:rPr>
        <w:t xml:space="preserve"> </w:t>
      </w:r>
      <w:r>
        <w:t>Pendidikan</w:t>
      </w:r>
      <w:r>
        <w:rPr>
          <w:spacing w:val="-1"/>
        </w:rPr>
        <w:t xml:space="preserve"> </w:t>
      </w:r>
      <w:r>
        <w:t>Universitas</w:t>
      </w:r>
      <w:r>
        <w:rPr>
          <w:spacing w:val="-3"/>
        </w:rPr>
        <w:t xml:space="preserve"> </w:t>
      </w:r>
      <w:r>
        <w:t>Garut.</w:t>
      </w:r>
      <w:r>
        <w:rPr>
          <w:spacing w:val="-1"/>
        </w:rPr>
        <w:t xml:space="preserve"> </w:t>
      </w:r>
      <w:r>
        <w:t>Vol</w:t>
      </w:r>
      <w:r>
        <w:rPr>
          <w:spacing w:val="-1"/>
        </w:rPr>
        <w:t xml:space="preserve"> </w:t>
      </w:r>
      <w:r>
        <w:t>9.</w:t>
      </w:r>
      <w:r>
        <w:rPr>
          <w:spacing w:val="-1"/>
        </w:rPr>
        <w:t xml:space="preserve"> </w:t>
      </w:r>
      <w:r>
        <w:t>No 1.</w:t>
      </w:r>
    </w:p>
    <w:p w:rsidR="00B51E88" w:rsidRPr="00B51E88" w:rsidRDefault="00B51E88" w:rsidP="00B51E88">
      <w:pPr>
        <w:pStyle w:val="BodyText"/>
        <w:ind w:left="668" w:right="214" w:hanging="569"/>
        <w:jc w:val="left"/>
        <w:rPr>
          <w:lang w:val="id-ID"/>
        </w:rPr>
      </w:pPr>
      <w:r>
        <w:t xml:space="preserve">Eliza D. 2021. Pengembangan Model Pembelajaran Saintifik Berbasis Kearifan Lokal Untuk Perekembangan Kognitif Anak Usia 5-6 Tahun. </w:t>
      </w:r>
      <w:r w:rsidRPr="004C4C7C">
        <w:rPr>
          <w:i/>
        </w:rPr>
        <w:t>Jurnal Pendidikan Anak Usia Dini.</w:t>
      </w:r>
      <w:r>
        <w:t xml:space="preserve"> Vol. 5 No. 2</w:t>
      </w:r>
    </w:p>
    <w:p w:rsidR="002B3A0B" w:rsidRDefault="00000C25">
      <w:pPr>
        <w:pStyle w:val="BodyText"/>
        <w:ind w:left="100"/>
        <w:jc w:val="left"/>
      </w:pPr>
      <w:r>
        <w:t>Huliyah,</w:t>
      </w:r>
      <w:r>
        <w:rPr>
          <w:spacing w:val="1"/>
        </w:rPr>
        <w:t xml:space="preserve"> </w:t>
      </w:r>
      <w:r>
        <w:t>Muhiyatul.</w:t>
      </w:r>
      <w:r>
        <w:rPr>
          <w:spacing w:val="1"/>
        </w:rPr>
        <w:t xml:space="preserve"> </w:t>
      </w:r>
      <w:r>
        <w:t>(2016).</w:t>
      </w:r>
      <w:r>
        <w:rPr>
          <w:spacing w:val="-1"/>
        </w:rPr>
        <w:t xml:space="preserve"> </w:t>
      </w:r>
      <w:r>
        <w:t>“A</w:t>
      </w:r>
      <w:r>
        <w:rPr>
          <w:spacing w:val="-3"/>
        </w:rPr>
        <w:t xml:space="preserve"> </w:t>
      </w:r>
      <w:r>
        <w:t>ṣ</w:t>
      </w:r>
      <w:r>
        <w:rPr>
          <w:spacing w:val="1"/>
        </w:rPr>
        <w:t xml:space="preserve"> </w:t>
      </w:r>
      <w:r>
        <w:t>-</w:t>
      </w:r>
      <w:r>
        <w:rPr>
          <w:spacing w:val="-6"/>
        </w:rPr>
        <w:t xml:space="preserve"> </w:t>
      </w:r>
      <w:r>
        <w:t>ṣ</w:t>
      </w:r>
      <w:r>
        <w:rPr>
          <w:spacing w:val="1"/>
        </w:rPr>
        <w:t xml:space="preserve"> </w:t>
      </w:r>
      <w:r>
        <w:t>Ibyan</w:t>
      </w:r>
      <w:r>
        <w:rPr>
          <w:spacing w:val="-1"/>
        </w:rPr>
        <w:t xml:space="preserve"> </w:t>
      </w:r>
      <w:r>
        <w:t>,.” 1(1):</w:t>
      </w:r>
      <w:r>
        <w:rPr>
          <w:spacing w:val="-8"/>
        </w:rPr>
        <w:t xml:space="preserve"> </w:t>
      </w:r>
      <w:r>
        <w:t>60–71</w:t>
      </w:r>
    </w:p>
    <w:p w:rsidR="002B3A0B" w:rsidRDefault="00000C25">
      <w:pPr>
        <w:pStyle w:val="BodyText"/>
        <w:ind w:left="808" w:right="217" w:hanging="709"/>
      </w:pPr>
      <w:r>
        <w:t>Erika, Nanda. (2013). “Peningkatan Kemampuan Membaca Anak Melalui Permainan „Maze‟</w:t>
      </w:r>
      <w:r>
        <w:rPr>
          <w:spacing w:val="1"/>
        </w:rPr>
        <w:t xml:space="preserve"> </w:t>
      </w:r>
      <w:r>
        <w:t>Kata Di Taman Kanak-Kanak Padang.” Journal of Chemical Information and Modeling</w:t>
      </w:r>
      <w:r>
        <w:rPr>
          <w:spacing w:val="1"/>
        </w:rPr>
        <w:t xml:space="preserve"> </w:t>
      </w:r>
      <w:r>
        <w:t>53(9):</w:t>
      </w:r>
      <w:r>
        <w:rPr>
          <w:spacing w:val="-7"/>
        </w:rPr>
        <w:t xml:space="preserve"> </w:t>
      </w:r>
      <w:r>
        <w:t>1689–99.</w:t>
      </w:r>
    </w:p>
    <w:p w:rsidR="002B3A0B" w:rsidRDefault="00000C25">
      <w:pPr>
        <w:pStyle w:val="BodyText"/>
        <w:spacing w:before="1"/>
        <w:ind w:left="808" w:right="216" w:hanging="709"/>
      </w:pPr>
      <w:r>
        <w:t>Febriani, Alvi Sufiyanti, Edi Hendri Mulyana, and Taopik Rahman. (2020). “Pengembangan</w:t>
      </w:r>
      <w:r>
        <w:rPr>
          <w:spacing w:val="1"/>
        </w:rPr>
        <w:t xml:space="preserve"> </w:t>
      </w:r>
      <w:r>
        <w:t>Educative Game Berbasis Aplikasi Android Untuk Memfasilitasi Keterampilan Membaca</w:t>
      </w:r>
      <w:r>
        <w:rPr>
          <w:spacing w:val="-57"/>
        </w:rPr>
        <w:t xml:space="preserve"> </w:t>
      </w:r>
      <w:r>
        <w:t>Anak</w:t>
      </w:r>
      <w:r>
        <w:rPr>
          <w:spacing w:val="-1"/>
        </w:rPr>
        <w:t xml:space="preserve"> </w:t>
      </w:r>
      <w:r>
        <w:t>Usia</w:t>
      </w:r>
      <w:r>
        <w:rPr>
          <w:spacing w:val="1"/>
        </w:rPr>
        <w:t xml:space="preserve"> </w:t>
      </w:r>
      <w:r>
        <w:t>5-6 Tahun.”</w:t>
      </w:r>
      <w:r>
        <w:rPr>
          <w:spacing w:val="2"/>
        </w:rPr>
        <w:t xml:space="preserve"> </w:t>
      </w:r>
      <w:r>
        <w:t>Jurnal</w:t>
      </w:r>
      <w:r>
        <w:rPr>
          <w:spacing w:val="-1"/>
        </w:rPr>
        <w:t xml:space="preserve"> </w:t>
      </w:r>
      <w:r>
        <w:t>Paud Agapedia</w:t>
      </w:r>
      <w:r>
        <w:rPr>
          <w:spacing w:val="3"/>
        </w:rPr>
        <w:t xml:space="preserve"> </w:t>
      </w:r>
      <w:r>
        <w:t>2(2):</w:t>
      </w:r>
      <w:r>
        <w:rPr>
          <w:spacing w:val="-7"/>
        </w:rPr>
        <w:t xml:space="preserve"> </w:t>
      </w:r>
      <w:r>
        <w:t>187–96.</w:t>
      </w:r>
    </w:p>
    <w:p w:rsidR="002B3A0B" w:rsidRDefault="00000C25">
      <w:pPr>
        <w:pStyle w:val="BodyText"/>
        <w:ind w:left="808" w:right="569" w:hanging="709"/>
        <w:jc w:val="left"/>
      </w:pPr>
      <w:r>
        <w:t>Harnani, S. (2020). Efektivitas Pembelajaran Daring di Masa Pandemi Covid-19. Bdk Jakarta</w:t>
      </w:r>
      <w:r>
        <w:rPr>
          <w:spacing w:val="-57"/>
        </w:rPr>
        <w:t xml:space="preserve"> </w:t>
      </w:r>
      <w:r>
        <w:t>Kementerian</w:t>
      </w:r>
      <w:r>
        <w:rPr>
          <w:spacing w:val="-1"/>
        </w:rPr>
        <w:t xml:space="preserve"> </w:t>
      </w:r>
      <w:r>
        <w:t>Agama</w:t>
      </w:r>
      <w:r>
        <w:rPr>
          <w:spacing w:val="1"/>
        </w:rPr>
        <w:t xml:space="preserve"> </w:t>
      </w:r>
      <w:r>
        <w:t>Ri, September, 1–4.</w:t>
      </w:r>
    </w:p>
    <w:p w:rsidR="002B3A0B" w:rsidRDefault="00000C25">
      <w:pPr>
        <w:spacing w:before="1"/>
        <w:ind w:left="808" w:right="214" w:hanging="709"/>
        <w:rPr>
          <w:sz w:val="24"/>
        </w:rPr>
      </w:pPr>
      <w:r>
        <w:rPr>
          <w:sz w:val="24"/>
        </w:rPr>
        <w:t>Hawadi,</w:t>
      </w:r>
      <w:r>
        <w:rPr>
          <w:spacing w:val="16"/>
          <w:sz w:val="24"/>
        </w:rPr>
        <w:t xml:space="preserve"> </w:t>
      </w:r>
      <w:r>
        <w:rPr>
          <w:sz w:val="24"/>
        </w:rPr>
        <w:t>Reni.</w:t>
      </w:r>
      <w:r>
        <w:rPr>
          <w:spacing w:val="19"/>
          <w:sz w:val="24"/>
        </w:rPr>
        <w:t xml:space="preserve"> </w:t>
      </w:r>
      <w:r>
        <w:rPr>
          <w:sz w:val="24"/>
        </w:rPr>
        <w:t>(2008).</w:t>
      </w:r>
      <w:r>
        <w:rPr>
          <w:spacing w:val="13"/>
          <w:sz w:val="24"/>
        </w:rPr>
        <w:t xml:space="preserve"> </w:t>
      </w:r>
      <w:r>
        <w:rPr>
          <w:i/>
          <w:sz w:val="24"/>
        </w:rPr>
        <w:t>Psikologi</w:t>
      </w:r>
      <w:r>
        <w:rPr>
          <w:i/>
          <w:spacing w:val="14"/>
          <w:sz w:val="24"/>
        </w:rPr>
        <w:t xml:space="preserve"> </w:t>
      </w:r>
      <w:r>
        <w:rPr>
          <w:i/>
          <w:sz w:val="24"/>
        </w:rPr>
        <w:t>Perkembangan</w:t>
      </w:r>
      <w:r>
        <w:rPr>
          <w:i/>
          <w:spacing w:val="16"/>
          <w:sz w:val="24"/>
        </w:rPr>
        <w:t xml:space="preserve"> </w:t>
      </w:r>
      <w:r>
        <w:rPr>
          <w:i/>
          <w:sz w:val="24"/>
        </w:rPr>
        <w:t>Anak</w:t>
      </w:r>
      <w:r>
        <w:rPr>
          <w:i/>
          <w:spacing w:val="14"/>
          <w:sz w:val="24"/>
        </w:rPr>
        <w:t xml:space="preserve"> </w:t>
      </w:r>
      <w:r>
        <w:rPr>
          <w:i/>
          <w:sz w:val="24"/>
        </w:rPr>
        <w:t>Mengenal</w:t>
      </w:r>
      <w:r>
        <w:rPr>
          <w:i/>
          <w:spacing w:val="17"/>
          <w:sz w:val="24"/>
        </w:rPr>
        <w:t xml:space="preserve"> </w:t>
      </w:r>
      <w:r>
        <w:rPr>
          <w:i/>
          <w:sz w:val="24"/>
        </w:rPr>
        <w:t>Sifat,</w:t>
      </w:r>
      <w:r>
        <w:rPr>
          <w:i/>
          <w:spacing w:val="13"/>
          <w:sz w:val="24"/>
        </w:rPr>
        <w:t xml:space="preserve"> </w:t>
      </w:r>
      <w:r>
        <w:rPr>
          <w:i/>
          <w:sz w:val="24"/>
        </w:rPr>
        <w:t>Bakat,</w:t>
      </w:r>
      <w:r>
        <w:rPr>
          <w:i/>
          <w:spacing w:val="16"/>
          <w:sz w:val="24"/>
        </w:rPr>
        <w:t xml:space="preserve"> </w:t>
      </w:r>
      <w:r>
        <w:rPr>
          <w:i/>
          <w:sz w:val="24"/>
        </w:rPr>
        <w:t>Dan</w:t>
      </w:r>
      <w:r>
        <w:rPr>
          <w:i/>
          <w:spacing w:val="12"/>
          <w:sz w:val="24"/>
        </w:rPr>
        <w:t xml:space="preserve"> </w:t>
      </w:r>
      <w:r>
        <w:rPr>
          <w:i/>
          <w:sz w:val="24"/>
        </w:rPr>
        <w:t>Kemampuan</w:t>
      </w:r>
      <w:r>
        <w:rPr>
          <w:i/>
          <w:spacing w:val="-57"/>
          <w:sz w:val="24"/>
        </w:rPr>
        <w:t xml:space="preserve"> </w:t>
      </w:r>
      <w:r>
        <w:rPr>
          <w:i/>
          <w:sz w:val="24"/>
        </w:rPr>
        <w:t>Anak</w:t>
      </w:r>
      <w:r>
        <w:rPr>
          <w:sz w:val="24"/>
        </w:rPr>
        <w:t>.</w:t>
      </w:r>
      <w:r>
        <w:rPr>
          <w:spacing w:val="-1"/>
          <w:sz w:val="24"/>
        </w:rPr>
        <w:t xml:space="preserve"> </w:t>
      </w:r>
      <w:r>
        <w:rPr>
          <w:sz w:val="24"/>
        </w:rPr>
        <w:t>Cetakan Ke. Jakarta:</w:t>
      </w:r>
      <w:r>
        <w:rPr>
          <w:spacing w:val="-7"/>
          <w:sz w:val="24"/>
        </w:rPr>
        <w:t xml:space="preserve"> </w:t>
      </w:r>
      <w:r>
        <w:rPr>
          <w:sz w:val="24"/>
        </w:rPr>
        <w:t>PT.</w:t>
      </w:r>
      <w:r>
        <w:rPr>
          <w:spacing w:val="3"/>
          <w:sz w:val="24"/>
        </w:rPr>
        <w:t xml:space="preserve"> </w:t>
      </w:r>
      <w:r>
        <w:rPr>
          <w:sz w:val="24"/>
        </w:rPr>
        <w:t>Grasindo.</w:t>
      </w:r>
    </w:p>
    <w:p w:rsidR="002B3A0B" w:rsidRDefault="00000C25">
      <w:pPr>
        <w:tabs>
          <w:tab w:val="left" w:pos="2917"/>
          <w:tab w:val="left" w:pos="4801"/>
          <w:tab w:val="left" w:pos="6744"/>
          <w:tab w:val="left" w:pos="8557"/>
        </w:tabs>
        <w:ind w:left="808" w:right="214" w:hanging="709"/>
        <w:rPr>
          <w:sz w:val="24"/>
        </w:rPr>
      </w:pPr>
      <w:r>
        <w:rPr>
          <w:sz w:val="24"/>
        </w:rPr>
        <w:t>Hayakawa,</w:t>
      </w:r>
      <w:r>
        <w:rPr>
          <w:spacing w:val="9"/>
          <w:sz w:val="24"/>
        </w:rPr>
        <w:t xml:space="preserve"> </w:t>
      </w:r>
      <w:r>
        <w:rPr>
          <w:sz w:val="24"/>
        </w:rPr>
        <w:t>M.,</w:t>
      </w:r>
      <w:r>
        <w:rPr>
          <w:spacing w:val="13"/>
          <w:sz w:val="24"/>
        </w:rPr>
        <w:t xml:space="preserve"> </w:t>
      </w:r>
      <w:r>
        <w:rPr>
          <w:sz w:val="24"/>
        </w:rPr>
        <w:t>Englund,</w:t>
      </w:r>
      <w:r>
        <w:rPr>
          <w:spacing w:val="13"/>
          <w:sz w:val="24"/>
        </w:rPr>
        <w:t xml:space="preserve"> </w:t>
      </w:r>
      <w:r>
        <w:rPr>
          <w:sz w:val="24"/>
        </w:rPr>
        <w:t>M.</w:t>
      </w:r>
      <w:r>
        <w:rPr>
          <w:spacing w:val="13"/>
          <w:sz w:val="24"/>
        </w:rPr>
        <w:t xml:space="preserve"> </w:t>
      </w:r>
      <w:r>
        <w:rPr>
          <w:sz w:val="24"/>
        </w:rPr>
        <w:t>M.,</w:t>
      </w:r>
      <w:r>
        <w:rPr>
          <w:spacing w:val="13"/>
          <w:sz w:val="24"/>
        </w:rPr>
        <w:t xml:space="preserve"> </w:t>
      </w:r>
      <w:r>
        <w:rPr>
          <w:sz w:val="24"/>
        </w:rPr>
        <w:t>Warner-Richter,</w:t>
      </w:r>
      <w:r>
        <w:rPr>
          <w:spacing w:val="9"/>
          <w:sz w:val="24"/>
        </w:rPr>
        <w:t xml:space="preserve"> </w:t>
      </w:r>
      <w:r>
        <w:rPr>
          <w:sz w:val="24"/>
        </w:rPr>
        <w:t>M.</w:t>
      </w:r>
      <w:r>
        <w:rPr>
          <w:spacing w:val="9"/>
          <w:sz w:val="24"/>
        </w:rPr>
        <w:t xml:space="preserve"> </w:t>
      </w:r>
      <w:r>
        <w:rPr>
          <w:sz w:val="24"/>
        </w:rPr>
        <w:t>N.,</w:t>
      </w:r>
      <w:r>
        <w:rPr>
          <w:spacing w:val="9"/>
          <w:sz w:val="24"/>
        </w:rPr>
        <w:t xml:space="preserve"> </w:t>
      </w:r>
      <w:r>
        <w:rPr>
          <w:sz w:val="24"/>
        </w:rPr>
        <w:t>&amp;</w:t>
      </w:r>
      <w:r>
        <w:rPr>
          <w:spacing w:val="14"/>
          <w:sz w:val="24"/>
        </w:rPr>
        <w:t xml:space="preserve"> </w:t>
      </w:r>
      <w:r>
        <w:rPr>
          <w:sz w:val="24"/>
        </w:rPr>
        <w:t>Reynolds,</w:t>
      </w:r>
      <w:r>
        <w:rPr>
          <w:spacing w:val="17"/>
          <w:sz w:val="24"/>
        </w:rPr>
        <w:t xml:space="preserve"> </w:t>
      </w:r>
      <w:r>
        <w:rPr>
          <w:sz w:val="24"/>
        </w:rPr>
        <w:t>A.</w:t>
      </w:r>
      <w:r>
        <w:rPr>
          <w:spacing w:val="9"/>
          <w:sz w:val="24"/>
        </w:rPr>
        <w:t xml:space="preserve"> </w:t>
      </w:r>
      <w:r>
        <w:rPr>
          <w:sz w:val="24"/>
        </w:rPr>
        <w:t>J.</w:t>
      </w:r>
      <w:r>
        <w:rPr>
          <w:spacing w:val="13"/>
          <w:sz w:val="24"/>
        </w:rPr>
        <w:t xml:space="preserve"> </w:t>
      </w:r>
      <w:r>
        <w:rPr>
          <w:sz w:val="24"/>
        </w:rPr>
        <w:t>(2013).</w:t>
      </w:r>
      <w:r>
        <w:rPr>
          <w:spacing w:val="15"/>
          <w:sz w:val="24"/>
        </w:rPr>
        <w:t xml:space="preserve"> </w:t>
      </w:r>
      <w:r>
        <w:rPr>
          <w:i/>
          <w:sz w:val="24"/>
        </w:rPr>
        <w:t>The</w:t>
      </w:r>
      <w:r>
        <w:rPr>
          <w:i/>
          <w:spacing w:val="-57"/>
          <w:sz w:val="24"/>
        </w:rPr>
        <w:t xml:space="preserve"> </w:t>
      </w:r>
      <w:r>
        <w:rPr>
          <w:i/>
          <w:sz w:val="24"/>
        </w:rPr>
        <w:t>Longitudinal</w:t>
      </w:r>
      <w:r>
        <w:rPr>
          <w:i/>
          <w:spacing w:val="2"/>
          <w:sz w:val="24"/>
        </w:rPr>
        <w:t xml:space="preserve"> </w:t>
      </w:r>
      <w:r>
        <w:rPr>
          <w:i/>
          <w:sz w:val="24"/>
        </w:rPr>
        <w:t>Process</w:t>
      </w:r>
      <w:r>
        <w:rPr>
          <w:i/>
          <w:spacing w:val="59"/>
          <w:sz w:val="24"/>
        </w:rPr>
        <w:t xml:space="preserve"> </w:t>
      </w:r>
      <w:r>
        <w:rPr>
          <w:i/>
          <w:sz w:val="24"/>
        </w:rPr>
        <w:t>of</w:t>
      </w:r>
      <w:r>
        <w:rPr>
          <w:i/>
          <w:spacing w:val="2"/>
          <w:sz w:val="24"/>
        </w:rPr>
        <w:t xml:space="preserve"> </w:t>
      </w:r>
      <w:r>
        <w:rPr>
          <w:i/>
          <w:sz w:val="24"/>
        </w:rPr>
        <w:t>Early</w:t>
      </w:r>
      <w:r>
        <w:rPr>
          <w:i/>
          <w:spacing w:val="3"/>
          <w:sz w:val="24"/>
        </w:rPr>
        <w:t xml:space="preserve"> </w:t>
      </w:r>
      <w:r>
        <w:rPr>
          <w:i/>
          <w:sz w:val="24"/>
        </w:rPr>
        <w:t>Parent</w:t>
      </w:r>
      <w:r>
        <w:rPr>
          <w:i/>
          <w:spacing w:val="2"/>
          <w:sz w:val="24"/>
        </w:rPr>
        <w:t xml:space="preserve"> </w:t>
      </w:r>
      <w:r>
        <w:rPr>
          <w:i/>
          <w:sz w:val="24"/>
        </w:rPr>
        <w:t>Involvement</w:t>
      </w:r>
      <w:r>
        <w:rPr>
          <w:i/>
          <w:spacing w:val="2"/>
          <w:sz w:val="24"/>
        </w:rPr>
        <w:t xml:space="preserve"> </w:t>
      </w:r>
      <w:r>
        <w:rPr>
          <w:i/>
          <w:sz w:val="24"/>
        </w:rPr>
        <w:t>on</w:t>
      </w:r>
      <w:r>
        <w:rPr>
          <w:i/>
          <w:spacing w:val="1"/>
          <w:sz w:val="24"/>
        </w:rPr>
        <w:t xml:space="preserve"> </w:t>
      </w:r>
      <w:r>
        <w:rPr>
          <w:i/>
          <w:sz w:val="24"/>
        </w:rPr>
        <w:t>Student</w:t>
      </w:r>
      <w:r>
        <w:rPr>
          <w:i/>
          <w:spacing w:val="2"/>
          <w:sz w:val="24"/>
        </w:rPr>
        <w:t xml:space="preserve"> </w:t>
      </w:r>
      <w:r>
        <w:rPr>
          <w:i/>
          <w:sz w:val="24"/>
        </w:rPr>
        <w:t>Achievement:</w:t>
      </w:r>
      <w:r>
        <w:rPr>
          <w:i/>
          <w:spacing w:val="56"/>
          <w:sz w:val="24"/>
        </w:rPr>
        <w:t xml:space="preserve"> </w:t>
      </w:r>
      <w:r>
        <w:rPr>
          <w:i/>
          <w:sz w:val="24"/>
        </w:rPr>
        <w:t>A</w:t>
      </w:r>
      <w:r>
        <w:rPr>
          <w:i/>
          <w:spacing w:val="59"/>
          <w:sz w:val="24"/>
        </w:rPr>
        <w:t xml:space="preserve"> </w:t>
      </w:r>
      <w:r>
        <w:rPr>
          <w:i/>
          <w:sz w:val="24"/>
        </w:rPr>
        <w:t>Path</w:t>
      </w:r>
      <w:r>
        <w:rPr>
          <w:i/>
          <w:spacing w:val="-57"/>
          <w:sz w:val="24"/>
        </w:rPr>
        <w:t xml:space="preserve"> </w:t>
      </w:r>
      <w:r>
        <w:rPr>
          <w:i/>
          <w:sz w:val="24"/>
        </w:rPr>
        <w:t>Analysis.</w:t>
      </w:r>
      <w:r>
        <w:rPr>
          <w:i/>
          <w:sz w:val="24"/>
        </w:rPr>
        <w:tab/>
      </w:r>
      <w:r>
        <w:rPr>
          <w:sz w:val="24"/>
        </w:rPr>
        <w:t>NHSA</w:t>
      </w:r>
      <w:r>
        <w:rPr>
          <w:sz w:val="24"/>
        </w:rPr>
        <w:tab/>
        <w:t>Dialog,</w:t>
      </w:r>
      <w:r>
        <w:rPr>
          <w:sz w:val="24"/>
        </w:rPr>
        <w:tab/>
        <w:t>16(1),</w:t>
      </w:r>
      <w:r>
        <w:rPr>
          <w:sz w:val="24"/>
        </w:rPr>
        <w:tab/>
        <w:t>103–126.</w:t>
      </w:r>
      <w:r>
        <w:rPr>
          <w:spacing w:val="-57"/>
          <w:sz w:val="24"/>
        </w:rPr>
        <w:t xml:space="preserve"> </w:t>
      </w:r>
      <w:r>
        <w:rPr>
          <w:color w:val="0000FF"/>
          <w:sz w:val="24"/>
          <w:u w:val="single" w:color="0000FF"/>
        </w:rPr>
        <w:t>http://www.ncbi.nlm.nih.gov/pubmed/27867317%0A</w:t>
      </w:r>
      <w:hyperlink r:id="rId13">
        <w:r>
          <w:rPr>
            <w:color w:val="0000FF"/>
            <w:sz w:val="24"/>
            <w:u w:val="single" w:color="0000FF"/>
          </w:rPr>
          <w:t>http://www.pubmedcentral.nih.gov/</w:t>
        </w:r>
      </w:hyperlink>
      <w:r>
        <w:rPr>
          <w:color w:val="0000FF"/>
          <w:spacing w:val="1"/>
          <w:sz w:val="24"/>
        </w:rPr>
        <w:t xml:space="preserve"> </w:t>
      </w:r>
      <w:r>
        <w:rPr>
          <w:color w:val="0000FF"/>
          <w:sz w:val="24"/>
          <w:u w:val="single" w:color="0000FF"/>
        </w:rPr>
        <w:t>articlerender.fcgi?artid=PMC5115270</w:t>
      </w:r>
    </w:p>
    <w:p w:rsidR="002B3A0B" w:rsidRDefault="00000C25">
      <w:pPr>
        <w:ind w:left="668" w:right="222" w:hanging="569"/>
        <w:jc w:val="both"/>
        <w:rPr>
          <w:sz w:val="24"/>
        </w:rPr>
      </w:pPr>
      <w:r>
        <w:rPr>
          <w:sz w:val="24"/>
        </w:rPr>
        <w:t xml:space="preserve">Irwansyah. (2018). </w:t>
      </w:r>
      <w:r>
        <w:rPr>
          <w:i/>
          <w:sz w:val="24"/>
        </w:rPr>
        <w:t>Pendamping Orang Tua Pada Anak Usia Dini Dalam Penggunaan Teknologi</w:t>
      </w:r>
      <w:r>
        <w:rPr>
          <w:i/>
          <w:spacing w:val="-57"/>
          <w:sz w:val="24"/>
        </w:rPr>
        <w:t xml:space="preserve"> </w:t>
      </w:r>
      <w:r>
        <w:rPr>
          <w:i/>
          <w:sz w:val="24"/>
        </w:rPr>
        <w:lastRenderedPageBreak/>
        <w:t>Digital.</w:t>
      </w:r>
      <w:r>
        <w:rPr>
          <w:i/>
          <w:spacing w:val="-4"/>
          <w:sz w:val="24"/>
        </w:rPr>
        <w:t xml:space="preserve"> </w:t>
      </w:r>
      <w:r>
        <w:rPr>
          <w:sz w:val="24"/>
        </w:rPr>
        <w:t>Jurnal</w:t>
      </w:r>
      <w:r>
        <w:rPr>
          <w:spacing w:val="-1"/>
          <w:sz w:val="24"/>
        </w:rPr>
        <w:t xml:space="preserve"> </w:t>
      </w:r>
      <w:r>
        <w:rPr>
          <w:sz w:val="24"/>
        </w:rPr>
        <w:t>Of</w:t>
      </w:r>
      <w:r>
        <w:rPr>
          <w:spacing w:val="2"/>
          <w:sz w:val="24"/>
        </w:rPr>
        <w:t xml:space="preserve"> </w:t>
      </w:r>
      <w:r>
        <w:rPr>
          <w:sz w:val="24"/>
        </w:rPr>
        <w:t>Language,</w:t>
      </w:r>
      <w:r>
        <w:rPr>
          <w:spacing w:val="3"/>
          <w:sz w:val="24"/>
        </w:rPr>
        <w:t xml:space="preserve"> </w:t>
      </w:r>
      <w:r>
        <w:rPr>
          <w:sz w:val="24"/>
        </w:rPr>
        <w:t>Literature,</w:t>
      </w:r>
      <w:r>
        <w:rPr>
          <w:spacing w:val="-1"/>
          <w:sz w:val="24"/>
        </w:rPr>
        <w:t xml:space="preserve"> </w:t>
      </w:r>
      <w:r>
        <w:rPr>
          <w:sz w:val="24"/>
        </w:rPr>
        <w:t>Culture,</w:t>
      </w:r>
      <w:r>
        <w:rPr>
          <w:spacing w:val="-1"/>
          <w:sz w:val="24"/>
        </w:rPr>
        <w:t xml:space="preserve"> </w:t>
      </w:r>
      <w:r>
        <w:rPr>
          <w:sz w:val="24"/>
        </w:rPr>
        <w:t>And</w:t>
      </w:r>
      <w:r>
        <w:rPr>
          <w:spacing w:val="-1"/>
          <w:sz w:val="24"/>
        </w:rPr>
        <w:t xml:space="preserve"> </w:t>
      </w:r>
      <w:r>
        <w:rPr>
          <w:sz w:val="24"/>
        </w:rPr>
        <w:t>Education</w:t>
      </w:r>
      <w:r>
        <w:rPr>
          <w:i/>
          <w:sz w:val="24"/>
        </w:rPr>
        <w:t xml:space="preserve">. </w:t>
      </w:r>
      <w:r>
        <w:rPr>
          <w:sz w:val="24"/>
        </w:rPr>
        <w:t>Vol.14</w:t>
      </w:r>
      <w:r>
        <w:rPr>
          <w:spacing w:val="-1"/>
          <w:sz w:val="24"/>
        </w:rPr>
        <w:t xml:space="preserve"> </w:t>
      </w:r>
      <w:r>
        <w:rPr>
          <w:sz w:val="24"/>
        </w:rPr>
        <w:t>No.</w:t>
      </w:r>
      <w:r>
        <w:rPr>
          <w:spacing w:val="-1"/>
          <w:sz w:val="24"/>
        </w:rPr>
        <w:t xml:space="preserve"> </w:t>
      </w:r>
      <w:r>
        <w:rPr>
          <w:sz w:val="24"/>
        </w:rPr>
        <w:t>1</w:t>
      </w:r>
    </w:p>
    <w:p w:rsidR="002B3A0B" w:rsidRDefault="00000C25">
      <w:pPr>
        <w:ind w:left="668" w:right="211" w:hanging="569"/>
        <w:jc w:val="both"/>
        <w:rPr>
          <w:sz w:val="24"/>
        </w:rPr>
      </w:pPr>
      <w:r>
        <w:rPr>
          <w:sz w:val="24"/>
        </w:rPr>
        <w:t xml:space="preserve">Julinda. (2020). </w:t>
      </w:r>
      <w:r>
        <w:rPr>
          <w:i/>
          <w:sz w:val="24"/>
        </w:rPr>
        <w:t>Kerjasama Guru Dan Orang Tua Dalam Mengelola Strategi Pembelajaran</w:t>
      </w:r>
      <w:r>
        <w:rPr>
          <w:i/>
          <w:spacing w:val="1"/>
          <w:sz w:val="24"/>
        </w:rPr>
        <w:t xml:space="preserve"> </w:t>
      </w:r>
      <w:r>
        <w:rPr>
          <w:i/>
          <w:sz w:val="24"/>
        </w:rPr>
        <w:t xml:space="preserve">Home Learning Masa Pandemi Covid 19 Di PAUD Kasih Efrata Jatiahsih </w:t>
      </w:r>
      <w:r>
        <w:rPr>
          <w:sz w:val="24"/>
        </w:rPr>
        <w:t>Bekasi. Jurnal</w:t>
      </w:r>
      <w:r>
        <w:rPr>
          <w:spacing w:val="1"/>
          <w:sz w:val="24"/>
        </w:rPr>
        <w:t xml:space="preserve"> </w:t>
      </w:r>
      <w:r>
        <w:rPr>
          <w:sz w:val="24"/>
        </w:rPr>
        <w:t>Dinamika Pendidikan. Vol. 13 No. 3</w:t>
      </w:r>
    </w:p>
    <w:p w:rsidR="002B3A0B" w:rsidRDefault="00000C25">
      <w:pPr>
        <w:ind w:left="808" w:right="214" w:hanging="709"/>
        <w:jc w:val="both"/>
        <w:rPr>
          <w:sz w:val="24"/>
        </w:rPr>
      </w:pPr>
      <w:r>
        <w:rPr>
          <w:sz w:val="24"/>
        </w:rPr>
        <w:t xml:space="preserve">Konishi, Haruka, et al. (2014). </w:t>
      </w:r>
      <w:r>
        <w:rPr>
          <w:i/>
          <w:sz w:val="24"/>
        </w:rPr>
        <w:t>Six Principles of Language Development: Implications for Second</w:t>
      </w:r>
      <w:r>
        <w:rPr>
          <w:i/>
          <w:spacing w:val="-57"/>
          <w:sz w:val="24"/>
        </w:rPr>
        <w:t xml:space="preserve"> </w:t>
      </w:r>
      <w:r>
        <w:rPr>
          <w:i/>
          <w:sz w:val="24"/>
        </w:rPr>
        <w:t>Language Learners</w:t>
      </w:r>
      <w:r>
        <w:rPr>
          <w:sz w:val="24"/>
        </w:rPr>
        <w:t>. Developmental</w:t>
      </w:r>
      <w:r>
        <w:rPr>
          <w:spacing w:val="-1"/>
          <w:sz w:val="24"/>
        </w:rPr>
        <w:t xml:space="preserve"> </w:t>
      </w:r>
      <w:r>
        <w:rPr>
          <w:sz w:val="24"/>
        </w:rPr>
        <w:t>Neuropsycology, 39</w:t>
      </w:r>
      <w:r>
        <w:rPr>
          <w:spacing w:val="-1"/>
          <w:sz w:val="24"/>
        </w:rPr>
        <w:t xml:space="preserve"> </w:t>
      </w:r>
      <w:r>
        <w:rPr>
          <w:sz w:val="24"/>
        </w:rPr>
        <w:t>(5), 404-420</w:t>
      </w:r>
    </w:p>
    <w:p w:rsidR="002B3A0B" w:rsidRDefault="00000C25">
      <w:pPr>
        <w:ind w:left="808" w:right="213" w:hanging="709"/>
        <w:jc w:val="both"/>
        <w:rPr>
          <w:sz w:val="24"/>
        </w:rPr>
      </w:pPr>
      <w:r>
        <w:rPr>
          <w:sz w:val="24"/>
        </w:rPr>
        <w:t>Kurniati, E., Nur Alfaeni, D. K., &amp; Andriani, F. (2020).</w:t>
      </w:r>
      <w:r>
        <w:rPr>
          <w:spacing w:val="1"/>
          <w:sz w:val="24"/>
        </w:rPr>
        <w:t xml:space="preserve"> </w:t>
      </w:r>
      <w:r>
        <w:rPr>
          <w:i/>
          <w:sz w:val="24"/>
        </w:rPr>
        <w:t>Analisis Peran Orang Tua dalam</w:t>
      </w:r>
      <w:r>
        <w:rPr>
          <w:i/>
          <w:spacing w:val="1"/>
          <w:sz w:val="24"/>
        </w:rPr>
        <w:t xml:space="preserve"> </w:t>
      </w:r>
      <w:r>
        <w:rPr>
          <w:i/>
          <w:sz w:val="24"/>
        </w:rPr>
        <w:t>Mendampingi Anak di Masa Pandemi Covid-19</w:t>
      </w:r>
      <w:r>
        <w:rPr>
          <w:sz w:val="24"/>
        </w:rPr>
        <w:t>. Jurnal Obsesi : Jurnal Pendidikan Anak</w:t>
      </w:r>
      <w:r>
        <w:rPr>
          <w:spacing w:val="1"/>
          <w:sz w:val="24"/>
        </w:rPr>
        <w:t xml:space="preserve"> </w:t>
      </w:r>
      <w:r>
        <w:rPr>
          <w:sz w:val="24"/>
        </w:rPr>
        <w:t>Usia</w:t>
      </w:r>
    </w:p>
    <w:p w:rsidR="002B3A0B" w:rsidRDefault="00000C25">
      <w:pPr>
        <w:spacing w:before="1"/>
        <w:ind w:left="100" w:right="3172" w:firstLine="708"/>
        <w:jc w:val="both"/>
        <w:rPr>
          <w:sz w:val="24"/>
        </w:rPr>
      </w:pPr>
      <w:r>
        <w:rPr>
          <w:sz w:val="24"/>
        </w:rPr>
        <w:t xml:space="preserve">Dini, 5(1), 241. </w:t>
      </w:r>
      <w:hyperlink r:id="rId14">
        <w:r>
          <w:rPr>
            <w:color w:val="0000FF"/>
            <w:sz w:val="24"/>
            <w:u w:val="single" w:color="0000FF"/>
          </w:rPr>
          <w:t>https://doi.org/10.31004/obsesi.v5i1.541</w:t>
        </w:r>
      </w:hyperlink>
      <w:r>
        <w:rPr>
          <w:color w:val="0000FF"/>
          <w:spacing w:val="1"/>
          <w:sz w:val="24"/>
        </w:rPr>
        <w:t xml:space="preserve"> </w:t>
      </w:r>
      <w:r>
        <w:rPr>
          <w:sz w:val="24"/>
        </w:rPr>
        <w:t>Mansur</w:t>
      </w:r>
      <w:r>
        <w:rPr>
          <w:spacing w:val="-2"/>
          <w:sz w:val="24"/>
        </w:rPr>
        <w:t xml:space="preserve"> </w:t>
      </w:r>
      <w:r>
        <w:rPr>
          <w:sz w:val="24"/>
        </w:rPr>
        <w:t>(2005).</w:t>
      </w:r>
      <w:r>
        <w:rPr>
          <w:spacing w:val="-1"/>
          <w:sz w:val="24"/>
        </w:rPr>
        <w:t xml:space="preserve"> </w:t>
      </w:r>
      <w:r>
        <w:rPr>
          <w:i/>
          <w:sz w:val="24"/>
        </w:rPr>
        <w:t>Konsep</w:t>
      </w:r>
      <w:r>
        <w:rPr>
          <w:i/>
          <w:spacing w:val="-2"/>
          <w:sz w:val="24"/>
        </w:rPr>
        <w:t xml:space="preserve"> </w:t>
      </w:r>
      <w:r>
        <w:rPr>
          <w:i/>
          <w:sz w:val="24"/>
        </w:rPr>
        <w:t>Dasar</w:t>
      </w:r>
      <w:r>
        <w:rPr>
          <w:i/>
          <w:spacing w:val="-3"/>
          <w:sz w:val="24"/>
        </w:rPr>
        <w:t xml:space="preserve"> </w:t>
      </w:r>
      <w:r>
        <w:rPr>
          <w:i/>
          <w:sz w:val="24"/>
        </w:rPr>
        <w:t>Pendidikan</w:t>
      </w:r>
      <w:r>
        <w:rPr>
          <w:i/>
          <w:spacing w:val="-2"/>
          <w:sz w:val="24"/>
        </w:rPr>
        <w:t xml:space="preserve"> </w:t>
      </w:r>
      <w:r>
        <w:rPr>
          <w:i/>
          <w:sz w:val="24"/>
        </w:rPr>
        <w:t>Anak</w:t>
      </w:r>
      <w:r>
        <w:rPr>
          <w:i/>
          <w:spacing w:val="-1"/>
          <w:sz w:val="24"/>
        </w:rPr>
        <w:t xml:space="preserve"> </w:t>
      </w:r>
      <w:r>
        <w:rPr>
          <w:i/>
          <w:sz w:val="24"/>
        </w:rPr>
        <w:t>Usia</w:t>
      </w:r>
      <w:r>
        <w:rPr>
          <w:i/>
          <w:spacing w:val="-2"/>
          <w:sz w:val="24"/>
        </w:rPr>
        <w:t xml:space="preserve"> </w:t>
      </w:r>
      <w:r>
        <w:rPr>
          <w:i/>
          <w:sz w:val="24"/>
        </w:rPr>
        <w:t>Dini</w:t>
      </w:r>
      <w:r>
        <w:rPr>
          <w:sz w:val="24"/>
        </w:rPr>
        <w:t>.</w:t>
      </w:r>
      <w:r>
        <w:rPr>
          <w:spacing w:val="-1"/>
          <w:sz w:val="24"/>
        </w:rPr>
        <w:t xml:space="preserve"> </w:t>
      </w:r>
      <w:r>
        <w:rPr>
          <w:sz w:val="24"/>
        </w:rPr>
        <w:t>Karya.</w:t>
      </w:r>
    </w:p>
    <w:p w:rsidR="002B3A0B" w:rsidRDefault="00000C25">
      <w:pPr>
        <w:ind w:left="808" w:right="217" w:hanging="709"/>
        <w:jc w:val="both"/>
        <w:rPr>
          <w:sz w:val="24"/>
        </w:rPr>
      </w:pPr>
      <w:r>
        <w:rPr>
          <w:sz w:val="24"/>
        </w:rPr>
        <w:t xml:space="preserve">Masyithoh, Syari‟ati. (2016). </w:t>
      </w:r>
      <w:r>
        <w:rPr>
          <w:i/>
          <w:sz w:val="24"/>
        </w:rPr>
        <w:t>“Meningkatkan Kemampuan Membaca Permulaan Melaluimedia</w:t>
      </w:r>
      <w:r>
        <w:rPr>
          <w:i/>
          <w:spacing w:val="1"/>
          <w:sz w:val="24"/>
        </w:rPr>
        <w:t xml:space="preserve"> </w:t>
      </w:r>
      <w:r>
        <w:rPr>
          <w:i/>
          <w:sz w:val="24"/>
        </w:rPr>
        <w:t>Balok Huruf Pada Kelompok B Tk Negeri Pembina Bantul.”</w:t>
      </w:r>
      <w:r>
        <w:rPr>
          <w:i/>
          <w:spacing w:val="60"/>
          <w:sz w:val="24"/>
        </w:rPr>
        <w:t xml:space="preserve"> </w:t>
      </w:r>
      <w:r>
        <w:rPr>
          <w:sz w:val="24"/>
        </w:rPr>
        <w:t>Jurnal Pendidikan Anak</w:t>
      </w:r>
      <w:r>
        <w:rPr>
          <w:spacing w:val="1"/>
          <w:sz w:val="24"/>
        </w:rPr>
        <w:t xml:space="preserve"> </w:t>
      </w:r>
      <w:r>
        <w:rPr>
          <w:sz w:val="24"/>
        </w:rPr>
        <w:t>5(2).</w:t>
      </w:r>
    </w:p>
    <w:p w:rsidR="002B3A0B" w:rsidRDefault="00000C25">
      <w:pPr>
        <w:ind w:left="668" w:right="213" w:hanging="569"/>
        <w:jc w:val="both"/>
        <w:rPr>
          <w:sz w:val="24"/>
        </w:rPr>
      </w:pPr>
      <w:r>
        <w:rPr>
          <w:sz w:val="24"/>
        </w:rPr>
        <w:t>Permendikbud.</w:t>
      </w:r>
      <w:r>
        <w:rPr>
          <w:spacing w:val="1"/>
          <w:sz w:val="24"/>
        </w:rPr>
        <w:t xml:space="preserve"> </w:t>
      </w:r>
      <w:r>
        <w:rPr>
          <w:sz w:val="24"/>
        </w:rPr>
        <w:t>(2014).</w:t>
      </w:r>
      <w:r>
        <w:rPr>
          <w:spacing w:val="1"/>
          <w:sz w:val="24"/>
        </w:rPr>
        <w:t xml:space="preserve"> </w:t>
      </w:r>
      <w:r>
        <w:rPr>
          <w:sz w:val="24"/>
        </w:rPr>
        <w:t>“</w:t>
      </w:r>
      <w:r>
        <w:rPr>
          <w:i/>
          <w:sz w:val="24"/>
        </w:rPr>
        <w:t>Standar</w:t>
      </w:r>
      <w:r>
        <w:rPr>
          <w:i/>
          <w:spacing w:val="1"/>
          <w:sz w:val="24"/>
        </w:rPr>
        <w:t xml:space="preserve"> </w:t>
      </w:r>
      <w:r>
        <w:rPr>
          <w:i/>
          <w:sz w:val="24"/>
        </w:rPr>
        <w:t>Nasional</w:t>
      </w:r>
      <w:r>
        <w:rPr>
          <w:i/>
          <w:spacing w:val="1"/>
          <w:sz w:val="24"/>
        </w:rPr>
        <w:t xml:space="preserve"> </w:t>
      </w:r>
      <w:r>
        <w:rPr>
          <w:i/>
          <w:sz w:val="24"/>
        </w:rPr>
        <w:t>Penilian</w:t>
      </w:r>
      <w:r>
        <w:rPr>
          <w:i/>
          <w:spacing w:val="1"/>
          <w:sz w:val="24"/>
        </w:rPr>
        <w:t xml:space="preserve"> </w:t>
      </w:r>
      <w:r>
        <w:rPr>
          <w:i/>
          <w:sz w:val="24"/>
        </w:rPr>
        <w:t>PAUD</w:t>
      </w:r>
      <w:r>
        <w:rPr>
          <w:i/>
          <w:spacing w:val="1"/>
          <w:sz w:val="24"/>
        </w:rPr>
        <w:t xml:space="preserve"> </w:t>
      </w:r>
      <w:r>
        <w:rPr>
          <w:i/>
          <w:sz w:val="24"/>
        </w:rPr>
        <w:t>No.</w:t>
      </w:r>
      <w:r>
        <w:rPr>
          <w:i/>
          <w:spacing w:val="1"/>
          <w:sz w:val="24"/>
        </w:rPr>
        <w:t xml:space="preserve"> </w:t>
      </w:r>
      <w:r>
        <w:rPr>
          <w:i/>
          <w:sz w:val="24"/>
        </w:rPr>
        <w:t>137.”</w:t>
      </w:r>
      <w:r>
        <w:rPr>
          <w:i/>
          <w:spacing w:val="1"/>
          <w:sz w:val="24"/>
        </w:rPr>
        <w:t xml:space="preserve"> </w:t>
      </w:r>
      <w:r>
        <w:rPr>
          <w:i/>
          <w:sz w:val="24"/>
        </w:rPr>
        <w:t>Menteri</w:t>
      </w:r>
      <w:r>
        <w:rPr>
          <w:i/>
          <w:spacing w:val="1"/>
          <w:sz w:val="24"/>
        </w:rPr>
        <w:t xml:space="preserve"> </w:t>
      </w:r>
      <w:r>
        <w:rPr>
          <w:i/>
          <w:sz w:val="24"/>
        </w:rPr>
        <w:t>Kesehatan</w:t>
      </w:r>
      <w:r>
        <w:rPr>
          <w:i/>
          <w:spacing w:val="1"/>
          <w:sz w:val="24"/>
        </w:rPr>
        <w:t xml:space="preserve"> </w:t>
      </w:r>
      <w:r>
        <w:rPr>
          <w:i/>
          <w:sz w:val="24"/>
        </w:rPr>
        <w:t>Republik Indonesia Peraturan Menteri Kesehatan Republik Indonesia</w:t>
      </w:r>
      <w:r>
        <w:rPr>
          <w:i/>
          <w:spacing w:val="1"/>
          <w:sz w:val="24"/>
        </w:rPr>
        <w:t xml:space="preserve"> </w:t>
      </w:r>
      <w:r>
        <w:rPr>
          <w:sz w:val="24"/>
        </w:rPr>
        <w:t>Nomor 65(879):</w:t>
      </w:r>
      <w:r>
        <w:rPr>
          <w:spacing w:val="1"/>
          <w:sz w:val="24"/>
        </w:rPr>
        <w:t xml:space="preserve"> </w:t>
      </w:r>
      <w:r>
        <w:rPr>
          <w:sz w:val="24"/>
        </w:rPr>
        <w:t>2004–6.</w:t>
      </w:r>
    </w:p>
    <w:p w:rsidR="002B3A0B" w:rsidRDefault="00000C25">
      <w:pPr>
        <w:spacing w:before="1"/>
        <w:ind w:left="808" w:right="220" w:hanging="709"/>
        <w:jc w:val="both"/>
        <w:rPr>
          <w:sz w:val="24"/>
        </w:rPr>
      </w:pPr>
      <w:r>
        <w:rPr>
          <w:sz w:val="24"/>
        </w:rPr>
        <w:t xml:space="preserve">Rusniah, R. (2017). </w:t>
      </w:r>
      <w:r>
        <w:rPr>
          <w:i/>
          <w:sz w:val="24"/>
        </w:rPr>
        <w:t>Meningkatkan Perkembangan Bahasa Indonesia Anak Usia Dini Melalui</w:t>
      </w:r>
      <w:r>
        <w:rPr>
          <w:i/>
          <w:spacing w:val="1"/>
          <w:sz w:val="24"/>
        </w:rPr>
        <w:t xml:space="preserve"> </w:t>
      </w:r>
      <w:r>
        <w:rPr>
          <w:i/>
          <w:sz w:val="24"/>
        </w:rPr>
        <w:t>Penggunaan</w:t>
      </w:r>
      <w:r>
        <w:rPr>
          <w:i/>
          <w:spacing w:val="1"/>
          <w:sz w:val="24"/>
        </w:rPr>
        <w:t xml:space="preserve"> </w:t>
      </w:r>
      <w:r>
        <w:rPr>
          <w:i/>
          <w:sz w:val="24"/>
        </w:rPr>
        <w:t>Metode</w:t>
      </w:r>
      <w:r>
        <w:rPr>
          <w:i/>
          <w:spacing w:val="1"/>
          <w:sz w:val="24"/>
        </w:rPr>
        <w:t xml:space="preserve"> </w:t>
      </w:r>
      <w:r>
        <w:rPr>
          <w:i/>
          <w:sz w:val="24"/>
        </w:rPr>
        <w:t>Bercerita</w:t>
      </w:r>
      <w:r>
        <w:rPr>
          <w:i/>
          <w:spacing w:val="1"/>
          <w:sz w:val="24"/>
        </w:rPr>
        <w:t xml:space="preserve"> </w:t>
      </w:r>
      <w:r>
        <w:rPr>
          <w:i/>
          <w:sz w:val="24"/>
        </w:rPr>
        <w:t>Pada</w:t>
      </w:r>
      <w:r>
        <w:rPr>
          <w:i/>
          <w:spacing w:val="1"/>
          <w:sz w:val="24"/>
        </w:rPr>
        <w:t xml:space="preserve"> </w:t>
      </w:r>
      <w:r>
        <w:rPr>
          <w:i/>
          <w:sz w:val="24"/>
        </w:rPr>
        <w:t>Kelompok</w:t>
      </w:r>
      <w:r>
        <w:rPr>
          <w:i/>
          <w:spacing w:val="1"/>
          <w:sz w:val="24"/>
        </w:rPr>
        <w:t xml:space="preserve"> </w:t>
      </w:r>
      <w:r>
        <w:rPr>
          <w:i/>
          <w:sz w:val="24"/>
        </w:rPr>
        <w:t>A</w:t>
      </w:r>
      <w:r>
        <w:rPr>
          <w:i/>
          <w:spacing w:val="1"/>
          <w:sz w:val="24"/>
        </w:rPr>
        <w:t xml:space="preserve"> </w:t>
      </w:r>
      <w:r>
        <w:rPr>
          <w:i/>
          <w:sz w:val="24"/>
        </w:rPr>
        <w:t>Di</w:t>
      </w:r>
      <w:r>
        <w:rPr>
          <w:i/>
          <w:spacing w:val="1"/>
          <w:sz w:val="24"/>
        </w:rPr>
        <w:t xml:space="preserve"> </w:t>
      </w:r>
      <w:r>
        <w:rPr>
          <w:i/>
          <w:sz w:val="24"/>
        </w:rPr>
        <w:t>Tk</w:t>
      </w:r>
      <w:r>
        <w:rPr>
          <w:i/>
          <w:spacing w:val="1"/>
          <w:sz w:val="24"/>
        </w:rPr>
        <w:t xml:space="preserve"> </w:t>
      </w:r>
      <w:r>
        <w:rPr>
          <w:i/>
          <w:sz w:val="24"/>
        </w:rPr>
        <w:t>Alahayati</w:t>
      </w:r>
      <w:r>
        <w:rPr>
          <w:i/>
          <w:spacing w:val="1"/>
          <w:sz w:val="24"/>
        </w:rPr>
        <w:t xml:space="preserve"> </w:t>
      </w:r>
      <w:r>
        <w:rPr>
          <w:i/>
          <w:sz w:val="24"/>
        </w:rPr>
        <w:t>Neuhen</w:t>
      </w:r>
      <w:r>
        <w:rPr>
          <w:i/>
          <w:spacing w:val="1"/>
          <w:sz w:val="24"/>
        </w:rPr>
        <w:t xml:space="preserve"> </w:t>
      </w:r>
      <w:r>
        <w:rPr>
          <w:i/>
          <w:sz w:val="24"/>
        </w:rPr>
        <w:t>Tahun</w:t>
      </w:r>
      <w:r>
        <w:rPr>
          <w:i/>
          <w:spacing w:val="1"/>
          <w:sz w:val="24"/>
        </w:rPr>
        <w:t xml:space="preserve"> </w:t>
      </w:r>
      <w:r>
        <w:rPr>
          <w:i/>
          <w:sz w:val="24"/>
        </w:rPr>
        <w:t>Pelajaran</w:t>
      </w:r>
      <w:r>
        <w:rPr>
          <w:i/>
          <w:spacing w:val="1"/>
          <w:sz w:val="24"/>
        </w:rPr>
        <w:t xml:space="preserve"> </w:t>
      </w:r>
      <w:r>
        <w:rPr>
          <w:i/>
          <w:sz w:val="24"/>
        </w:rPr>
        <w:t>2015/2016.</w:t>
      </w:r>
      <w:r>
        <w:rPr>
          <w:i/>
          <w:spacing w:val="1"/>
          <w:sz w:val="24"/>
        </w:rPr>
        <w:t xml:space="preserve"> </w:t>
      </w:r>
      <w:r>
        <w:rPr>
          <w:sz w:val="24"/>
        </w:rPr>
        <w:t>JURNAL EDUKASI: Jurnal</w:t>
      </w:r>
      <w:r>
        <w:rPr>
          <w:spacing w:val="1"/>
          <w:sz w:val="24"/>
        </w:rPr>
        <w:t xml:space="preserve"> </w:t>
      </w:r>
      <w:r>
        <w:rPr>
          <w:sz w:val="24"/>
        </w:rPr>
        <w:t>Bimbingan</w:t>
      </w:r>
      <w:r>
        <w:rPr>
          <w:spacing w:val="1"/>
          <w:sz w:val="24"/>
        </w:rPr>
        <w:t xml:space="preserve"> </w:t>
      </w:r>
      <w:r>
        <w:rPr>
          <w:sz w:val="24"/>
        </w:rPr>
        <w:t>Konseling,</w:t>
      </w:r>
      <w:r>
        <w:rPr>
          <w:spacing w:val="1"/>
          <w:sz w:val="24"/>
        </w:rPr>
        <w:t xml:space="preserve"> </w:t>
      </w:r>
      <w:r>
        <w:rPr>
          <w:sz w:val="24"/>
        </w:rPr>
        <w:t>3(1),</w:t>
      </w:r>
      <w:r>
        <w:rPr>
          <w:spacing w:val="1"/>
          <w:sz w:val="24"/>
        </w:rPr>
        <w:t xml:space="preserve"> </w:t>
      </w:r>
      <w:r>
        <w:rPr>
          <w:sz w:val="24"/>
        </w:rPr>
        <w:t>114.</w:t>
      </w:r>
      <w:r>
        <w:rPr>
          <w:spacing w:val="1"/>
          <w:sz w:val="24"/>
        </w:rPr>
        <w:t xml:space="preserve"> </w:t>
      </w:r>
      <w:r>
        <w:rPr>
          <w:sz w:val="24"/>
        </w:rPr>
        <w:t>https://doi.org/10.22373/je.v3i1.1445</w:t>
      </w:r>
    </w:p>
    <w:p w:rsidR="002B3A0B" w:rsidRDefault="00000C25">
      <w:pPr>
        <w:ind w:left="808" w:right="214" w:hanging="709"/>
        <w:jc w:val="both"/>
        <w:rPr>
          <w:sz w:val="24"/>
        </w:rPr>
      </w:pPr>
      <w:r>
        <w:rPr>
          <w:sz w:val="24"/>
        </w:rPr>
        <w:t>Sudarsana.</w:t>
      </w:r>
      <w:r>
        <w:rPr>
          <w:spacing w:val="1"/>
          <w:sz w:val="24"/>
        </w:rPr>
        <w:t xml:space="preserve"> </w:t>
      </w:r>
      <w:r>
        <w:rPr>
          <w:sz w:val="24"/>
        </w:rPr>
        <w:t>(2014).</w:t>
      </w:r>
      <w:r>
        <w:rPr>
          <w:spacing w:val="1"/>
          <w:sz w:val="24"/>
        </w:rPr>
        <w:t xml:space="preserve"> </w:t>
      </w:r>
      <w:r>
        <w:rPr>
          <w:sz w:val="24"/>
        </w:rPr>
        <w:t>“</w:t>
      </w:r>
      <w:r>
        <w:rPr>
          <w:i/>
          <w:sz w:val="24"/>
        </w:rPr>
        <w:t>Konsep</w:t>
      </w:r>
      <w:r>
        <w:rPr>
          <w:i/>
          <w:spacing w:val="1"/>
          <w:sz w:val="24"/>
        </w:rPr>
        <w:t xml:space="preserve"> </w:t>
      </w:r>
      <w:r>
        <w:rPr>
          <w:i/>
          <w:sz w:val="24"/>
        </w:rPr>
        <w:t>Dasar</w:t>
      </w:r>
      <w:r>
        <w:rPr>
          <w:i/>
          <w:spacing w:val="1"/>
          <w:sz w:val="24"/>
        </w:rPr>
        <w:t xml:space="preserve"> </w:t>
      </w:r>
      <w:r>
        <w:rPr>
          <w:i/>
          <w:sz w:val="24"/>
        </w:rPr>
        <w:t>Pembinaan</w:t>
      </w:r>
      <w:r>
        <w:rPr>
          <w:i/>
          <w:spacing w:val="1"/>
          <w:sz w:val="24"/>
        </w:rPr>
        <w:t xml:space="preserve"> </w:t>
      </w:r>
      <w:r>
        <w:rPr>
          <w:i/>
          <w:sz w:val="24"/>
        </w:rPr>
        <w:t>Minat</w:t>
      </w:r>
      <w:r>
        <w:rPr>
          <w:i/>
          <w:spacing w:val="1"/>
          <w:sz w:val="24"/>
        </w:rPr>
        <w:t xml:space="preserve"> </w:t>
      </w:r>
      <w:r>
        <w:rPr>
          <w:i/>
          <w:sz w:val="24"/>
        </w:rPr>
        <w:t>Baca.”</w:t>
      </w:r>
      <w:r>
        <w:rPr>
          <w:i/>
          <w:spacing w:val="1"/>
          <w:sz w:val="24"/>
        </w:rPr>
        <w:t xml:space="preserve"> </w:t>
      </w:r>
      <w:r>
        <w:rPr>
          <w:sz w:val="24"/>
        </w:rPr>
        <w:t>:</w:t>
      </w:r>
      <w:r>
        <w:rPr>
          <w:spacing w:val="1"/>
          <w:sz w:val="24"/>
        </w:rPr>
        <w:t xml:space="preserve"> </w:t>
      </w:r>
      <w:r>
        <w:rPr>
          <w:sz w:val="24"/>
        </w:rPr>
        <w:t>1–49.</w:t>
      </w:r>
      <w:r>
        <w:rPr>
          <w:spacing w:val="1"/>
          <w:sz w:val="24"/>
        </w:rPr>
        <w:t xml:space="preserve"> </w:t>
      </w:r>
      <w:hyperlink r:id="rId15">
        <w:r>
          <w:rPr>
            <w:color w:val="0000FF"/>
            <w:sz w:val="24"/>
            <w:u w:val="single" w:color="0000FF"/>
          </w:rPr>
          <w:t>http://repository.ut.ac.id/4222/1/PUST4421-M1.pdf</w:t>
        </w:r>
        <w:r>
          <w:rPr>
            <w:sz w:val="24"/>
          </w:rPr>
          <w:t>.</w:t>
        </w:r>
      </w:hyperlink>
    </w:p>
    <w:p w:rsidR="002B3A0B" w:rsidRDefault="00000C25">
      <w:pPr>
        <w:ind w:left="100"/>
        <w:jc w:val="both"/>
        <w:rPr>
          <w:sz w:val="24"/>
        </w:rPr>
      </w:pPr>
      <w:r>
        <w:rPr>
          <w:sz w:val="24"/>
        </w:rPr>
        <w:t>Sugiyono.</w:t>
      </w:r>
      <w:r>
        <w:rPr>
          <w:spacing w:val="-3"/>
          <w:sz w:val="24"/>
        </w:rPr>
        <w:t xml:space="preserve"> </w:t>
      </w:r>
      <w:r>
        <w:rPr>
          <w:sz w:val="24"/>
        </w:rPr>
        <w:t>2019.</w:t>
      </w:r>
      <w:r>
        <w:rPr>
          <w:spacing w:val="-3"/>
          <w:sz w:val="24"/>
        </w:rPr>
        <w:t xml:space="preserve"> </w:t>
      </w:r>
      <w:r>
        <w:rPr>
          <w:i/>
          <w:sz w:val="24"/>
        </w:rPr>
        <w:t>Metode</w:t>
      </w:r>
      <w:r>
        <w:rPr>
          <w:i/>
          <w:spacing w:val="-2"/>
          <w:sz w:val="24"/>
        </w:rPr>
        <w:t xml:space="preserve"> </w:t>
      </w:r>
      <w:r>
        <w:rPr>
          <w:i/>
          <w:sz w:val="24"/>
        </w:rPr>
        <w:t>Penelitian</w:t>
      </w:r>
      <w:r>
        <w:rPr>
          <w:i/>
          <w:spacing w:val="-2"/>
          <w:sz w:val="24"/>
        </w:rPr>
        <w:t xml:space="preserve"> </w:t>
      </w:r>
      <w:r>
        <w:rPr>
          <w:i/>
          <w:sz w:val="24"/>
        </w:rPr>
        <w:t>Kuantitatif,</w:t>
      </w:r>
      <w:r>
        <w:rPr>
          <w:i/>
          <w:spacing w:val="-3"/>
          <w:sz w:val="24"/>
        </w:rPr>
        <w:t xml:space="preserve"> </w:t>
      </w:r>
      <w:r>
        <w:rPr>
          <w:i/>
          <w:sz w:val="24"/>
        </w:rPr>
        <w:t>Kualitatif,</w:t>
      </w:r>
      <w:r>
        <w:rPr>
          <w:i/>
          <w:spacing w:val="3"/>
          <w:sz w:val="24"/>
        </w:rPr>
        <w:t xml:space="preserve"> </w:t>
      </w:r>
      <w:r>
        <w:rPr>
          <w:i/>
          <w:sz w:val="24"/>
        </w:rPr>
        <w:t>Dan</w:t>
      </w:r>
      <w:r>
        <w:rPr>
          <w:i/>
          <w:spacing w:val="-3"/>
          <w:sz w:val="24"/>
        </w:rPr>
        <w:t xml:space="preserve"> </w:t>
      </w:r>
      <w:r>
        <w:rPr>
          <w:i/>
          <w:sz w:val="24"/>
        </w:rPr>
        <w:t>R&amp;D</w:t>
      </w:r>
      <w:r>
        <w:rPr>
          <w:sz w:val="24"/>
        </w:rPr>
        <w:t>.</w:t>
      </w:r>
      <w:r>
        <w:rPr>
          <w:spacing w:val="-3"/>
          <w:sz w:val="24"/>
        </w:rPr>
        <w:t xml:space="preserve"> </w:t>
      </w:r>
      <w:r>
        <w:rPr>
          <w:sz w:val="24"/>
        </w:rPr>
        <w:t>Bandung</w:t>
      </w:r>
      <w:r>
        <w:rPr>
          <w:spacing w:val="-3"/>
          <w:sz w:val="24"/>
        </w:rPr>
        <w:t xml:space="preserve"> </w:t>
      </w:r>
      <w:r>
        <w:rPr>
          <w:sz w:val="24"/>
        </w:rPr>
        <w:t>:</w:t>
      </w:r>
      <w:r>
        <w:rPr>
          <w:spacing w:val="-2"/>
          <w:sz w:val="24"/>
        </w:rPr>
        <w:t xml:space="preserve"> </w:t>
      </w:r>
      <w:r>
        <w:rPr>
          <w:sz w:val="24"/>
        </w:rPr>
        <w:t>Alfabeta</w:t>
      </w:r>
    </w:p>
    <w:p w:rsidR="002B3A0B" w:rsidRDefault="00000C25">
      <w:pPr>
        <w:spacing w:before="72"/>
        <w:ind w:left="100"/>
        <w:jc w:val="both"/>
        <w:rPr>
          <w:sz w:val="24"/>
        </w:rPr>
      </w:pPr>
      <w:proofErr w:type="gramStart"/>
      <w:r>
        <w:rPr>
          <w:sz w:val="24"/>
        </w:rPr>
        <w:t>Sukadi.</w:t>
      </w:r>
      <w:proofErr w:type="gramEnd"/>
      <w:r>
        <w:rPr>
          <w:spacing w:val="-3"/>
          <w:sz w:val="24"/>
        </w:rPr>
        <w:t xml:space="preserve"> </w:t>
      </w:r>
      <w:r>
        <w:rPr>
          <w:sz w:val="24"/>
        </w:rPr>
        <w:t>(2008).</w:t>
      </w:r>
      <w:r>
        <w:rPr>
          <w:spacing w:val="-3"/>
          <w:sz w:val="24"/>
        </w:rPr>
        <w:t xml:space="preserve"> </w:t>
      </w:r>
      <w:r>
        <w:rPr>
          <w:i/>
          <w:sz w:val="24"/>
        </w:rPr>
        <w:t>Progresive</w:t>
      </w:r>
      <w:r>
        <w:rPr>
          <w:i/>
          <w:spacing w:val="-2"/>
          <w:sz w:val="24"/>
        </w:rPr>
        <w:t xml:space="preserve"> </w:t>
      </w:r>
      <w:r>
        <w:rPr>
          <w:i/>
          <w:sz w:val="24"/>
        </w:rPr>
        <w:t>Learning.</w:t>
      </w:r>
      <w:r>
        <w:rPr>
          <w:i/>
          <w:spacing w:val="-1"/>
          <w:sz w:val="24"/>
        </w:rPr>
        <w:t xml:space="preserve"> </w:t>
      </w:r>
      <w:r>
        <w:rPr>
          <w:sz w:val="24"/>
        </w:rPr>
        <w:t>Niaga</w:t>
      </w:r>
      <w:r>
        <w:rPr>
          <w:spacing w:val="-2"/>
          <w:sz w:val="24"/>
        </w:rPr>
        <w:t xml:space="preserve"> </w:t>
      </w:r>
      <w:r>
        <w:rPr>
          <w:sz w:val="24"/>
        </w:rPr>
        <w:t>Qolubun.</w:t>
      </w:r>
    </w:p>
    <w:p w:rsidR="002B3A0B" w:rsidRDefault="00000C25">
      <w:pPr>
        <w:ind w:left="100"/>
        <w:jc w:val="both"/>
        <w:rPr>
          <w:sz w:val="24"/>
        </w:rPr>
      </w:pPr>
      <w:r>
        <w:rPr>
          <w:sz w:val="24"/>
        </w:rPr>
        <w:t>Sumantri.</w:t>
      </w:r>
      <w:r>
        <w:rPr>
          <w:spacing w:val="-3"/>
          <w:sz w:val="24"/>
        </w:rPr>
        <w:t xml:space="preserve"> </w:t>
      </w:r>
      <w:r>
        <w:rPr>
          <w:sz w:val="24"/>
        </w:rPr>
        <w:t>(2015).</w:t>
      </w:r>
      <w:r>
        <w:rPr>
          <w:spacing w:val="-2"/>
          <w:sz w:val="24"/>
        </w:rPr>
        <w:t xml:space="preserve"> </w:t>
      </w:r>
      <w:r>
        <w:rPr>
          <w:i/>
          <w:sz w:val="24"/>
        </w:rPr>
        <w:t>Strategi</w:t>
      </w:r>
      <w:r>
        <w:rPr>
          <w:i/>
          <w:spacing w:val="-2"/>
          <w:sz w:val="24"/>
        </w:rPr>
        <w:t xml:space="preserve"> </w:t>
      </w:r>
      <w:r>
        <w:rPr>
          <w:i/>
          <w:sz w:val="24"/>
        </w:rPr>
        <w:t>pembelajaran.</w:t>
      </w:r>
      <w:r>
        <w:rPr>
          <w:i/>
          <w:spacing w:val="-4"/>
          <w:sz w:val="24"/>
        </w:rPr>
        <w:t xml:space="preserve"> </w:t>
      </w:r>
      <w:r>
        <w:rPr>
          <w:sz w:val="24"/>
        </w:rPr>
        <w:t>Kharisma</w:t>
      </w:r>
      <w:r>
        <w:rPr>
          <w:spacing w:val="-2"/>
          <w:sz w:val="24"/>
        </w:rPr>
        <w:t xml:space="preserve"> </w:t>
      </w:r>
      <w:r>
        <w:rPr>
          <w:sz w:val="24"/>
        </w:rPr>
        <w:t>Putra</w:t>
      </w:r>
      <w:r>
        <w:rPr>
          <w:spacing w:val="-1"/>
          <w:sz w:val="24"/>
        </w:rPr>
        <w:t xml:space="preserve"> </w:t>
      </w:r>
      <w:r>
        <w:rPr>
          <w:sz w:val="24"/>
        </w:rPr>
        <w:t>Utama</w:t>
      </w:r>
    </w:p>
    <w:p w:rsidR="002B3A0B" w:rsidRDefault="00000C25">
      <w:pPr>
        <w:ind w:left="808" w:right="214" w:hanging="709"/>
        <w:jc w:val="both"/>
        <w:rPr>
          <w:sz w:val="24"/>
        </w:rPr>
      </w:pPr>
      <w:r>
        <w:rPr>
          <w:sz w:val="24"/>
        </w:rPr>
        <w:t>Szente,</w:t>
      </w:r>
      <w:r>
        <w:rPr>
          <w:spacing w:val="1"/>
          <w:sz w:val="24"/>
        </w:rPr>
        <w:t xml:space="preserve"> </w:t>
      </w:r>
      <w:r>
        <w:rPr>
          <w:sz w:val="24"/>
        </w:rPr>
        <w:t>J.</w:t>
      </w:r>
      <w:r>
        <w:rPr>
          <w:spacing w:val="1"/>
          <w:sz w:val="24"/>
        </w:rPr>
        <w:t xml:space="preserve"> </w:t>
      </w:r>
      <w:r>
        <w:rPr>
          <w:sz w:val="24"/>
        </w:rPr>
        <w:t>(2020).</w:t>
      </w:r>
      <w:r>
        <w:rPr>
          <w:spacing w:val="1"/>
          <w:sz w:val="24"/>
        </w:rPr>
        <w:t xml:space="preserve"> </w:t>
      </w:r>
      <w:r>
        <w:rPr>
          <w:i/>
          <w:sz w:val="24"/>
        </w:rPr>
        <w:t>Live</w:t>
      </w:r>
      <w:r>
        <w:rPr>
          <w:i/>
          <w:spacing w:val="1"/>
          <w:sz w:val="24"/>
        </w:rPr>
        <w:t xml:space="preserve"> </w:t>
      </w:r>
      <w:r>
        <w:rPr>
          <w:i/>
          <w:sz w:val="24"/>
        </w:rPr>
        <w:t>Virtual</w:t>
      </w:r>
      <w:r>
        <w:rPr>
          <w:i/>
          <w:spacing w:val="1"/>
          <w:sz w:val="24"/>
        </w:rPr>
        <w:t xml:space="preserve"> </w:t>
      </w:r>
      <w:r>
        <w:rPr>
          <w:i/>
          <w:sz w:val="24"/>
        </w:rPr>
        <w:t>Sessions</w:t>
      </w:r>
      <w:r>
        <w:rPr>
          <w:i/>
          <w:spacing w:val="1"/>
          <w:sz w:val="24"/>
        </w:rPr>
        <w:t xml:space="preserve"> </w:t>
      </w:r>
      <w:r>
        <w:rPr>
          <w:i/>
          <w:sz w:val="24"/>
        </w:rPr>
        <w:t>with</w:t>
      </w:r>
      <w:r>
        <w:rPr>
          <w:i/>
          <w:spacing w:val="1"/>
          <w:sz w:val="24"/>
        </w:rPr>
        <w:t xml:space="preserve"> </w:t>
      </w:r>
      <w:r>
        <w:rPr>
          <w:i/>
          <w:sz w:val="24"/>
        </w:rPr>
        <w:t>Toddlers</w:t>
      </w:r>
      <w:r>
        <w:rPr>
          <w:i/>
          <w:spacing w:val="1"/>
          <w:sz w:val="24"/>
        </w:rPr>
        <w:t xml:space="preserve"> </w:t>
      </w:r>
      <w:r>
        <w:rPr>
          <w:i/>
          <w:sz w:val="24"/>
        </w:rPr>
        <w:t>and</w:t>
      </w:r>
      <w:r>
        <w:rPr>
          <w:i/>
          <w:spacing w:val="1"/>
          <w:sz w:val="24"/>
        </w:rPr>
        <w:t xml:space="preserve"> </w:t>
      </w:r>
      <w:r>
        <w:rPr>
          <w:i/>
          <w:sz w:val="24"/>
        </w:rPr>
        <w:t>Preschoolers</w:t>
      </w:r>
      <w:r>
        <w:rPr>
          <w:i/>
          <w:spacing w:val="1"/>
          <w:sz w:val="24"/>
        </w:rPr>
        <w:t xml:space="preserve"> </w:t>
      </w:r>
      <w:r>
        <w:rPr>
          <w:i/>
          <w:sz w:val="24"/>
        </w:rPr>
        <w:t>amid</w:t>
      </w:r>
      <w:r>
        <w:rPr>
          <w:i/>
          <w:spacing w:val="1"/>
          <w:sz w:val="24"/>
        </w:rPr>
        <w:t xml:space="preserve"> </w:t>
      </w:r>
      <w:r>
        <w:rPr>
          <w:i/>
          <w:sz w:val="24"/>
        </w:rPr>
        <w:t>COVID-19:</w:t>
      </w:r>
      <w:r>
        <w:rPr>
          <w:i/>
          <w:spacing w:val="1"/>
          <w:sz w:val="24"/>
        </w:rPr>
        <w:t xml:space="preserve"> </w:t>
      </w:r>
      <w:r>
        <w:rPr>
          <w:sz w:val="24"/>
        </w:rPr>
        <w:t>Implications for Early Childhood Teacher Education. Journal of Technology and Teacher</w:t>
      </w:r>
      <w:r>
        <w:rPr>
          <w:spacing w:val="1"/>
          <w:sz w:val="24"/>
        </w:rPr>
        <w:t xml:space="preserve"> </w:t>
      </w:r>
      <w:r>
        <w:rPr>
          <w:sz w:val="24"/>
        </w:rPr>
        <w:t>Education, 28(2), 373–380.</w:t>
      </w:r>
    </w:p>
    <w:p w:rsidR="002B3A0B" w:rsidRDefault="00000C25">
      <w:pPr>
        <w:ind w:left="100"/>
        <w:jc w:val="both"/>
        <w:rPr>
          <w:sz w:val="24"/>
        </w:rPr>
      </w:pPr>
      <w:r>
        <w:rPr>
          <w:sz w:val="24"/>
        </w:rPr>
        <w:t>Sumantri.</w:t>
      </w:r>
      <w:r>
        <w:rPr>
          <w:spacing w:val="-3"/>
          <w:sz w:val="24"/>
        </w:rPr>
        <w:t xml:space="preserve"> </w:t>
      </w:r>
      <w:r>
        <w:rPr>
          <w:sz w:val="24"/>
        </w:rPr>
        <w:t>(2015).</w:t>
      </w:r>
      <w:r>
        <w:rPr>
          <w:spacing w:val="-1"/>
          <w:sz w:val="24"/>
        </w:rPr>
        <w:t xml:space="preserve"> </w:t>
      </w:r>
      <w:r>
        <w:rPr>
          <w:i/>
          <w:sz w:val="24"/>
        </w:rPr>
        <w:t>Strategi</w:t>
      </w:r>
      <w:r>
        <w:rPr>
          <w:i/>
          <w:spacing w:val="-3"/>
          <w:sz w:val="24"/>
        </w:rPr>
        <w:t xml:space="preserve"> </w:t>
      </w:r>
      <w:r>
        <w:rPr>
          <w:i/>
          <w:sz w:val="24"/>
        </w:rPr>
        <w:t>pembelajaran</w:t>
      </w:r>
      <w:r>
        <w:rPr>
          <w:sz w:val="24"/>
        </w:rPr>
        <w:t>.</w:t>
      </w:r>
      <w:r>
        <w:rPr>
          <w:spacing w:val="-7"/>
          <w:sz w:val="24"/>
        </w:rPr>
        <w:t xml:space="preserve"> </w:t>
      </w:r>
      <w:r>
        <w:rPr>
          <w:sz w:val="24"/>
        </w:rPr>
        <w:t>Kharisma</w:t>
      </w:r>
      <w:r>
        <w:rPr>
          <w:spacing w:val="-1"/>
          <w:sz w:val="24"/>
        </w:rPr>
        <w:t xml:space="preserve"> </w:t>
      </w:r>
      <w:r>
        <w:rPr>
          <w:sz w:val="24"/>
        </w:rPr>
        <w:t>Putra</w:t>
      </w:r>
      <w:r>
        <w:rPr>
          <w:spacing w:val="-2"/>
          <w:sz w:val="24"/>
        </w:rPr>
        <w:t xml:space="preserve"> </w:t>
      </w:r>
      <w:r>
        <w:rPr>
          <w:sz w:val="24"/>
        </w:rPr>
        <w:t>Utama</w:t>
      </w:r>
    </w:p>
    <w:p w:rsidR="002B3A0B" w:rsidRDefault="00000C25">
      <w:pPr>
        <w:spacing w:before="1"/>
        <w:ind w:left="808" w:right="214" w:hanging="709"/>
        <w:jc w:val="both"/>
        <w:rPr>
          <w:sz w:val="24"/>
        </w:rPr>
      </w:pPr>
      <w:r>
        <w:rPr>
          <w:sz w:val="24"/>
        </w:rPr>
        <w:t>Szente,</w:t>
      </w:r>
      <w:r>
        <w:rPr>
          <w:spacing w:val="1"/>
          <w:sz w:val="24"/>
        </w:rPr>
        <w:t xml:space="preserve"> </w:t>
      </w:r>
      <w:r>
        <w:rPr>
          <w:sz w:val="24"/>
        </w:rPr>
        <w:t>J.</w:t>
      </w:r>
      <w:r>
        <w:rPr>
          <w:spacing w:val="1"/>
          <w:sz w:val="24"/>
        </w:rPr>
        <w:t xml:space="preserve"> </w:t>
      </w:r>
      <w:r>
        <w:rPr>
          <w:sz w:val="24"/>
        </w:rPr>
        <w:t>(2020).</w:t>
      </w:r>
      <w:r>
        <w:rPr>
          <w:spacing w:val="1"/>
          <w:sz w:val="24"/>
        </w:rPr>
        <w:t xml:space="preserve"> </w:t>
      </w:r>
      <w:r>
        <w:rPr>
          <w:i/>
          <w:sz w:val="24"/>
        </w:rPr>
        <w:t>Live</w:t>
      </w:r>
      <w:r>
        <w:rPr>
          <w:i/>
          <w:spacing w:val="1"/>
          <w:sz w:val="24"/>
        </w:rPr>
        <w:t xml:space="preserve"> </w:t>
      </w:r>
      <w:r>
        <w:rPr>
          <w:i/>
          <w:sz w:val="24"/>
        </w:rPr>
        <w:t>Virtual</w:t>
      </w:r>
      <w:r>
        <w:rPr>
          <w:i/>
          <w:spacing w:val="1"/>
          <w:sz w:val="24"/>
        </w:rPr>
        <w:t xml:space="preserve"> </w:t>
      </w:r>
      <w:r>
        <w:rPr>
          <w:i/>
          <w:sz w:val="24"/>
        </w:rPr>
        <w:t>Sessions</w:t>
      </w:r>
      <w:r>
        <w:rPr>
          <w:i/>
          <w:spacing w:val="1"/>
          <w:sz w:val="24"/>
        </w:rPr>
        <w:t xml:space="preserve"> </w:t>
      </w:r>
      <w:r>
        <w:rPr>
          <w:i/>
          <w:sz w:val="24"/>
        </w:rPr>
        <w:t>with</w:t>
      </w:r>
      <w:r>
        <w:rPr>
          <w:i/>
          <w:spacing w:val="1"/>
          <w:sz w:val="24"/>
        </w:rPr>
        <w:t xml:space="preserve"> </w:t>
      </w:r>
      <w:r>
        <w:rPr>
          <w:i/>
          <w:sz w:val="24"/>
        </w:rPr>
        <w:t>Toddlers</w:t>
      </w:r>
      <w:r>
        <w:rPr>
          <w:i/>
          <w:spacing w:val="1"/>
          <w:sz w:val="24"/>
        </w:rPr>
        <w:t xml:space="preserve"> </w:t>
      </w:r>
      <w:r>
        <w:rPr>
          <w:i/>
          <w:sz w:val="24"/>
        </w:rPr>
        <w:t>and</w:t>
      </w:r>
      <w:r>
        <w:rPr>
          <w:i/>
          <w:spacing w:val="1"/>
          <w:sz w:val="24"/>
        </w:rPr>
        <w:t xml:space="preserve"> </w:t>
      </w:r>
      <w:r>
        <w:rPr>
          <w:i/>
          <w:sz w:val="24"/>
        </w:rPr>
        <w:t>Preschoolers</w:t>
      </w:r>
      <w:r>
        <w:rPr>
          <w:i/>
          <w:spacing w:val="1"/>
          <w:sz w:val="24"/>
        </w:rPr>
        <w:t xml:space="preserve"> </w:t>
      </w:r>
      <w:r>
        <w:rPr>
          <w:i/>
          <w:sz w:val="24"/>
        </w:rPr>
        <w:t>amid</w:t>
      </w:r>
      <w:r>
        <w:rPr>
          <w:i/>
          <w:spacing w:val="1"/>
          <w:sz w:val="24"/>
        </w:rPr>
        <w:t xml:space="preserve"> </w:t>
      </w:r>
      <w:r>
        <w:rPr>
          <w:i/>
          <w:sz w:val="24"/>
        </w:rPr>
        <w:t>COVID-19:</w:t>
      </w:r>
      <w:r>
        <w:rPr>
          <w:i/>
          <w:spacing w:val="1"/>
          <w:sz w:val="24"/>
        </w:rPr>
        <w:t xml:space="preserve"> </w:t>
      </w:r>
      <w:r>
        <w:rPr>
          <w:i/>
          <w:sz w:val="24"/>
        </w:rPr>
        <w:t>Implications for Early Childhood Teacher Education</w:t>
      </w:r>
      <w:r>
        <w:rPr>
          <w:sz w:val="24"/>
        </w:rPr>
        <w:t>. Journal of Technology and Teacher</w:t>
      </w:r>
      <w:r>
        <w:rPr>
          <w:spacing w:val="-57"/>
          <w:sz w:val="24"/>
        </w:rPr>
        <w:t xml:space="preserve"> </w:t>
      </w:r>
      <w:r>
        <w:rPr>
          <w:sz w:val="24"/>
        </w:rPr>
        <w:t>Education, 28(2), 373–380.</w:t>
      </w:r>
    </w:p>
    <w:p w:rsidR="002B3A0B" w:rsidRDefault="00000C25">
      <w:pPr>
        <w:ind w:left="668" w:right="222" w:hanging="569"/>
        <w:jc w:val="both"/>
        <w:rPr>
          <w:sz w:val="24"/>
        </w:rPr>
      </w:pPr>
      <w:r>
        <w:rPr>
          <w:sz w:val="24"/>
        </w:rPr>
        <w:t xml:space="preserve">Qadafi, Muammad. (2019). </w:t>
      </w:r>
      <w:r>
        <w:rPr>
          <w:i/>
          <w:sz w:val="24"/>
        </w:rPr>
        <w:t>Kolaborasi Guru dan Orang Tua Dalam Mengembangkan Aspek</w:t>
      </w:r>
      <w:r>
        <w:rPr>
          <w:i/>
          <w:spacing w:val="1"/>
          <w:sz w:val="24"/>
        </w:rPr>
        <w:t xml:space="preserve"> </w:t>
      </w:r>
      <w:r>
        <w:rPr>
          <w:i/>
          <w:sz w:val="24"/>
        </w:rPr>
        <w:t>Moral</w:t>
      </w:r>
      <w:r>
        <w:rPr>
          <w:i/>
          <w:spacing w:val="-1"/>
          <w:sz w:val="24"/>
        </w:rPr>
        <w:t xml:space="preserve"> </w:t>
      </w:r>
      <w:r>
        <w:rPr>
          <w:i/>
          <w:sz w:val="24"/>
        </w:rPr>
        <w:t>Agama Anak Usia Dini.</w:t>
      </w:r>
      <w:r>
        <w:rPr>
          <w:i/>
          <w:spacing w:val="1"/>
          <w:sz w:val="24"/>
        </w:rPr>
        <w:t xml:space="preserve"> </w:t>
      </w:r>
      <w:r>
        <w:rPr>
          <w:sz w:val="24"/>
        </w:rPr>
        <w:t>Jurnal Pendidikan</w:t>
      </w:r>
      <w:r>
        <w:rPr>
          <w:spacing w:val="-1"/>
          <w:sz w:val="24"/>
        </w:rPr>
        <w:t xml:space="preserve"> </w:t>
      </w:r>
      <w:r>
        <w:rPr>
          <w:sz w:val="24"/>
        </w:rPr>
        <w:t>Anak.</w:t>
      </w:r>
      <w:r>
        <w:rPr>
          <w:spacing w:val="3"/>
          <w:sz w:val="24"/>
        </w:rPr>
        <w:t xml:space="preserve"> </w:t>
      </w:r>
      <w:r>
        <w:rPr>
          <w:sz w:val="24"/>
        </w:rPr>
        <w:t>Vol</w:t>
      </w:r>
      <w:r>
        <w:rPr>
          <w:spacing w:val="-1"/>
          <w:sz w:val="24"/>
        </w:rPr>
        <w:t xml:space="preserve"> </w:t>
      </w:r>
      <w:r>
        <w:rPr>
          <w:sz w:val="24"/>
        </w:rPr>
        <w:t>5. No</w:t>
      </w:r>
      <w:r>
        <w:rPr>
          <w:spacing w:val="-1"/>
          <w:sz w:val="24"/>
        </w:rPr>
        <w:t xml:space="preserve"> </w:t>
      </w:r>
      <w:r>
        <w:rPr>
          <w:sz w:val="24"/>
        </w:rPr>
        <w:t>2</w:t>
      </w:r>
    </w:p>
    <w:p w:rsidR="002B3A0B" w:rsidRDefault="00000C25">
      <w:pPr>
        <w:ind w:left="808" w:right="220" w:hanging="709"/>
        <w:jc w:val="both"/>
        <w:rPr>
          <w:sz w:val="24"/>
        </w:rPr>
      </w:pPr>
      <w:r>
        <w:rPr>
          <w:sz w:val="24"/>
        </w:rPr>
        <w:t xml:space="preserve">Winarti, Winarti, and Dadan Suryana. (2020). “ : </w:t>
      </w:r>
      <w:r>
        <w:rPr>
          <w:i/>
          <w:sz w:val="24"/>
        </w:rPr>
        <w:t>Jurnal Pendidikan Anak Usia Dini Pengaruh</w:t>
      </w:r>
      <w:r>
        <w:rPr>
          <w:i/>
          <w:spacing w:val="1"/>
          <w:sz w:val="24"/>
        </w:rPr>
        <w:t xml:space="preserve"> </w:t>
      </w:r>
      <w:r>
        <w:rPr>
          <w:i/>
          <w:sz w:val="24"/>
        </w:rPr>
        <w:t>Permainan Puppet Fun Terhadap Kemampuan Membaca Anak Usia Dini</w:t>
      </w:r>
      <w:r>
        <w:rPr>
          <w:sz w:val="24"/>
        </w:rPr>
        <w:t>” Jurnal Obsesi</w:t>
      </w:r>
      <w:r>
        <w:rPr>
          <w:spacing w:val="1"/>
          <w:sz w:val="24"/>
        </w:rPr>
        <w:t xml:space="preserve"> </w:t>
      </w:r>
      <w:r>
        <w:rPr>
          <w:sz w:val="24"/>
        </w:rPr>
        <w:t>4(2):</w:t>
      </w:r>
      <w:r>
        <w:rPr>
          <w:spacing w:val="-7"/>
          <w:sz w:val="24"/>
        </w:rPr>
        <w:t xml:space="preserve"> </w:t>
      </w:r>
      <w:r>
        <w:rPr>
          <w:sz w:val="24"/>
        </w:rPr>
        <w:t>873–82.</w:t>
      </w:r>
    </w:p>
    <w:p w:rsidR="002B3A0B" w:rsidRDefault="00000C25">
      <w:pPr>
        <w:spacing w:before="1"/>
        <w:ind w:left="808" w:right="219" w:hanging="709"/>
        <w:jc w:val="both"/>
        <w:rPr>
          <w:sz w:val="24"/>
        </w:rPr>
      </w:pPr>
      <w:r>
        <w:rPr>
          <w:sz w:val="24"/>
        </w:rPr>
        <w:t xml:space="preserve">Wijayanti.    </w:t>
      </w:r>
      <w:r>
        <w:rPr>
          <w:spacing w:val="1"/>
          <w:sz w:val="24"/>
        </w:rPr>
        <w:t xml:space="preserve"> </w:t>
      </w:r>
      <w:r>
        <w:rPr>
          <w:sz w:val="24"/>
        </w:rPr>
        <w:t xml:space="preserve">(2021).    </w:t>
      </w:r>
      <w:r>
        <w:rPr>
          <w:spacing w:val="1"/>
          <w:sz w:val="24"/>
        </w:rPr>
        <w:t xml:space="preserve"> </w:t>
      </w:r>
      <w:r>
        <w:rPr>
          <w:i/>
          <w:sz w:val="24"/>
        </w:rPr>
        <w:t xml:space="preserve">Perspektif    </w:t>
      </w:r>
      <w:r>
        <w:rPr>
          <w:i/>
          <w:spacing w:val="1"/>
          <w:sz w:val="24"/>
        </w:rPr>
        <w:t xml:space="preserve"> </w:t>
      </w:r>
      <w:r>
        <w:rPr>
          <w:i/>
          <w:sz w:val="24"/>
        </w:rPr>
        <w:t xml:space="preserve">dan    </w:t>
      </w:r>
      <w:r>
        <w:rPr>
          <w:i/>
          <w:spacing w:val="1"/>
          <w:sz w:val="24"/>
        </w:rPr>
        <w:t xml:space="preserve"> </w:t>
      </w:r>
      <w:r>
        <w:rPr>
          <w:i/>
          <w:sz w:val="24"/>
        </w:rPr>
        <w:t xml:space="preserve">Peran    </w:t>
      </w:r>
      <w:r>
        <w:rPr>
          <w:i/>
          <w:spacing w:val="1"/>
          <w:sz w:val="24"/>
        </w:rPr>
        <w:t xml:space="preserve"> </w:t>
      </w:r>
      <w:r>
        <w:rPr>
          <w:i/>
          <w:sz w:val="24"/>
        </w:rPr>
        <w:t xml:space="preserve">Orangtua    </w:t>
      </w:r>
      <w:r>
        <w:rPr>
          <w:i/>
          <w:spacing w:val="1"/>
          <w:sz w:val="24"/>
        </w:rPr>
        <w:t xml:space="preserve"> </w:t>
      </w:r>
      <w:r>
        <w:rPr>
          <w:i/>
          <w:sz w:val="24"/>
        </w:rPr>
        <w:t xml:space="preserve">dalam    </w:t>
      </w:r>
      <w:r>
        <w:rPr>
          <w:i/>
          <w:spacing w:val="1"/>
          <w:sz w:val="24"/>
        </w:rPr>
        <w:t xml:space="preserve"> </w:t>
      </w:r>
      <w:r>
        <w:rPr>
          <w:i/>
          <w:sz w:val="24"/>
        </w:rPr>
        <w:t>Program      PJJ</w:t>
      </w:r>
      <w:r>
        <w:rPr>
          <w:i/>
          <w:spacing w:val="1"/>
          <w:sz w:val="24"/>
        </w:rPr>
        <w:t xml:space="preserve"> </w:t>
      </w:r>
      <w:r>
        <w:rPr>
          <w:i/>
          <w:sz w:val="24"/>
        </w:rPr>
        <w:t xml:space="preserve">Masa Pandemi Covid-19 di PAUD </w:t>
      </w:r>
      <w:r>
        <w:rPr>
          <w:sz w:val="24"/>
        </w:rPr>
        <w:t>.Jurnal Obsesi : Jurnal Pendidikan Anak Usia Dini.</w:t>
      </w:r>
      <w:r>
        <w:rPr>
          <w:spacing w:val="1"/>
          <w:sz w:val="24"/>
        </w:rPr>
        <w:t xml:space="preserve"> </w:t>
      </w:r>
      <w:r>
        <w:rPr>
          <w:sz w:val="24"/>
        </w:rPr>
        <w:t>Volume 5</w:t>
      </w:r>
      <w:r>
        <w:rPr>
          <w:spacing w:val="-1"/>
          <w:sz w:val="24"/>
        </w:rPr>
        <w:t xml:space="preserve"> </w:t>
      </w:r>
      <w:r>
        <w:rPr>
          <w:sz w:val="24"/>
        </w:rPr>
        <w:t>Issue 2 (2021)</w:t>
      </w:r>
      <w:r>
        <w:rPr>
          <w:spacing w:val="-1"/>
          <w:sz w:val="24"/>
        </w:rPr>
        <w:t xml:space="preserve"> </w:t>
      </w:r>
      <w:r>
        <w:rPr>
          <w:sz w:val="24"/>
        </w:rPr>
        <w:t>Pages</w:t>
      </w:r>
      <w:r>
        <w:rPr>
          <w:spacing w:val="-3"/>
          <w:sz w:val="24"/>
        </w:rPr>
        <w:t xml:space="preserve"> </w:t>
      </w:r>
      <w:r>
        <w:rPr>
          <w:sz w:val="24"/>
        </w:rPr>
        <w:t>1304-1312. ISSN:</w:t>
      </w:r>
      <w:r>
        <w:rPr>
          <w:spacing w:val="-4"/>
          <w:sz w:val="24"/>
        </w:rPr>
        <w:t xml:space="preserve"> </w:t>
      </w:r>
      <w:r>
        <w:rPr>
          <w:sz w:val="24"/>
        </w:rPr>
        <w:t>2549-8959</w:t>
      </w:r>
      <w:r>
        <w:rPr>
          <w:spacing w:val="-1"/>
          <w:sz w:val="24"/>
        </w:rPr>
        <w:t xml:space="preserve"> </w:t>
      </w:r>
      <w:r>
        <w:rPr>
          <w:sz w:val="24"/>
        </w:rPr>
        <w:t>(Online) 2356-1327</w:t>
      </w:r>
      <w:r>
        <w:rPr>
          <w:spacing w:val="-1"/>
          <w:sz w:val="24"/>
        </w:rPr>
        <w:t xml:space="preserve"> </w:t>
      </w:r>
      <w:r>
        <w:rPr>
          <w:sz w:val="24"/>
        </w:rPr>
        <w:t>(Print)</w:t>
      </w:r>
    </w:p>
    <w:p w:rsidR="002B3A0B" w:rsidRDefault="00000C25">
      <w:pPr>
        <w:ind w:left="808" w:right="216" w:hanging="709"/>
        <w:jc w:val="both"/>
        <w:rPr>
          <w:sz w:val="24"/>
        </w:rPr>
      </w:pPr>
      <w:r>
        <w:rPr>
          <w:sz w:val="24"/>
        </w:rPr>
        <w:t>Winingsih,</w:t>
      </w:r>
      <w:r>
        <w:rPr>
          <w:spacing w:val="1"/>
          <w:sz w:val="24"/>
        </w:rPr>
        <w:t xml:space="preserve"> </w:t>
      </w:r>
      <w:r>
        <w:rPr>
          <w:sz w:val="24"/>
        </w:rPr>
        <w:t>E.</w:t>
      </w:r>
      <w:r>
        <w:rPr>
          <w:spacing w:val="1"/>
          <w:sz w:val="24"/>
        </w:rPr>
        <w:t xml:space="preserve"> </w:t>
      </w:r>
      <w:r>
        <w:rPr>
          <w:sz w:val="24"/>
        </w:rPr>
        <w:t>(2020).</w:t>
      </w:r>
      <w:r>
        <w:rPr>
          <w:spacing w:val="1"/>
          <w:sz w:val="24"/>
        </w:rPr>
        <w:t xml:space="preserve"> </w:t>
      </w:r>
      <w:r>
        <w:rPr>
          <w:i/>
          <w:sz w:val="24"/>
        </w:rPr>
        <w:t>Peran</w:t>
      </w:r>
      <w:r>
        <w:rPr>
          <w:i/>
          <w:spacing w:val="1"/>
          <w:sz w:val="24"/>
        </w:rPr>
        <w:t xml:space="preserve"> </w:t>
      </w:r>
      <w:r>
        <w:rPr>
          <w:i/>
          <w:sz w:val="24"/>
        </w:rPr>
        <w:t>Orangtua</w:t>
      </w:r>
      <w:r>
        <w:rPr>
          <w:i/>
          <w:spacing w:val="1"/>
          <w:sz w:val="24"/>
        </w:rPr>
        <w:t xml:space="preserve"> </w:t>
      </w:r>
      <w:r>
        <w:rPr>
          <w:i/>
          <w:sz w:val="24"/>
        </w:rPr>
        <w:t>dalam</w:t>
      </w:r>
      <w:r>
        <w:rPr>
          <w:i/>
          <w:spacing w:val="1"/>
          <w:sz w:val="24"/>
        </w:rPr>
        <w:t xml:space="preserve"> </w:t>
      </w:r>
      <w:r>
        <w:rPr>
          <w:i/>
          <w:sz w:val="24"/>
        </w:rPr>
        <w:t>Pembelajaran</w:t>
      </w:r>
      <w:r>
        <w:rPr>
          <w:i/>
          <w:spacing w:val="1"/>
          <w:sz w:val="24"/>
        </w:rPr>
        <w:t xml:space="preserve"> </w:t>
      </w:r>
      <w:r>
        <w:rPr>
          <w:i/>
          <w:sz w:val="24"/>
        </w:rPr>
        <w:t>Jarak</w:t>
      </w:r>
      <w:r>
        <w:rPr>
          <w:i/>
          <w:spacing w:val="1"/>
          <w:sz w:val="24"/>
        </w:rPr>
        <w:t xml:space="preserve"> </w:t>
      </w:r>
      <w:r>
        <w:rPr>
          <w:i/>
          <w:sz w:val="24"/>
        </w:rPr>
        <w:t>Jauh</w:t>
      </w:r>
      <w:r>
        <w:rPr>
          <w:sz w:val="24"/>
        </w:rPr>
        <w:t>.</w:t>
      </w:r>
      <w:r>
        <w:rPr>
          <w:spacing w:val="1"/>
          <w:sz w:val="24"/>
        </w:rPr>
        <w:t xml:space="preserve"> </w:t>
      </w:r>
      <w:r>
        <w:rPr>
          <w:sz w:val="24"/>
        </w:rPr>
        <w:t>In</w:t>
      </w:r>
      <w:r>
        <w:rPr>
          <w:spacing w:val="1"/>
          <w:sz w:val="24"/>
        </w:rPr>
        <w:t xml:space="preserve"> </w:t>
      </w:r>
      <w:r>
        <w:rPr>
          <w:sz w:val="24"/>
        </w:rPr>
        <w:t>Poskita.</w:t>
      </w:r>
      <w:r>
        <w:rPr>
          <w:spacing w:val="1"/>
          <w:sz w:val="24"/>
        </w:rPr>
        <w:t xml:space="preserve"> </w:t>
      </w:r>
      <w:r>
        <w:rPr>
          <w:sz w:val="24"/>
        </w:rPr>
        <w:t>https://poskita.co/2020/04/02/peran-orangtua-dalam-pembelajaran-jarak-jauh/</w:t>
      </w:r>
    </w:p>
    <w:p w:rsidR="002B3A0B" w:rsidRDefault="00000C25">
      <w:pPr>
        <w:ind w:left="100"/>
        <w:jc w:val="both"/>
        <w:rPr>
          <w:sz w:val="24"/>
        </w:rPr>
      </w:pPr>
      <w:r>
        <w:rPr>
          <w:sz w:val="24"/>
        </w:rPr>
        <w:t>Yamin</w:t>
      </w:r>
      <w:r>
        <w:rPr>
          <w:spacing w:val="-2"/>
          <w:sz w:val="24"/>
        </w:rPr>
        <w:t xml:space="preserve"> </w:t>
      </w:r>
      <w:r>
        <w:rPr>
          <w:sz w:val="24"/>
        </w:rPr>
        <w:t>&amp;</w:t>
      </w:r>
      <w:r>
        <w:rPr>
          <w:spacing w:val="-2"/>
          <w:sz w:val="24"/>
        </w:rPr>
        <w:t xml:space="preserve"> </w:t>
      </w:r>
      <w:r>
        <w:rPr>
          <w:sz w:val="24"/>
        </w:rPr>
        <w:t>Sanan</w:t>
      </w:r>
      <w:r>
        <w:rPr>
          <w:spacing w:val="-2"/>
          <w:sz w:val="24"/>
        </w:rPr>
        <w:t xml:space="preserve"> </w:t>
      </w:r>
      <w:r>
        <w:rPr>
          <w:sz w:val="24"/>
        </w:rPr>
        <w:t xml:space="preserve">(2010). </w:t>
      </w:r>
      <w:r>
        <w:rPr>
          <w:i/>
          <w:sz w:val="24"/>
        </w:rPr>
        <w:t>Karekteritik PAUD</w:t>
      </w:r>
      <w:r>
        <w:rPr>
          <w:sz w:val="24"/>
        </w:rPr>
        <w:t>.</w:t>
      </w:r>
      <w:r>
        <w:rPr>
          <w:spacing w:val="-2"/>
          <w:sz w:val="24"/>
        </w:rPr>
        <w:t xml:space="preserve"> </w:t>
      </w:r>
      <w:r>
        <w:rPr>
          <w:sz w:val="24"/>
        </w:rPr>
        <w:t>Jakarta:</w:t>
      </w:r>
      <w:r>
        <w:rPr>
          <w:spacing w:val="-9"/>
          <w:sz w:val="24"/>
        </w:rPr>
        <w:t xml:space="preserve"> </w:t>
      </w:r>
      <w:r>
        <w:rPr>
          <w:sz w:val="24"/>
        </w:rPr>
        <w:t>Rineka Jaya.</w:t>
      </w:r>
    </w:p>
    <w:p w:rsidR="002B3A0B" w:rsidRDefault="00000C25">
      <w:pPr>
        <w:ind w:left="668" w:right="212" w:hanging="569"/>
        <w:jc w:val="both"/>
        <w:rPr>
          <w:sz w:val="24"/>
        </w:rPr>
      </w:pPr>
      <w:r>
        <w:rPr>
          <w:sz w:val="24"/>
        </w:rPr>
        <w:t xml:space="preserve">Yulsyofriend., Anggraini, Vivi., &amp; Yeni., Indra. 2019. </w:t>
      </w:r>
      <w:r>
        <w:rPr>
          <w:i/>
          <w:sz w:val="24"/>
        </w:rPr>
        <w:t>Dampak Gadget Terhadap Perkembangan</w:t>
      </w:r>
      <w:r>
        <w:rPr>
          <w:i/>
          <w:spacing w:val="-57"/>
          <w:sz w:val="24"/>
        </w:rPr>
        <w:t xml:space="preserve"> </w:t>
      </w:r>
      <w:r>
        <w:rPr>
          <w:i/>
          <w:sz w:val="24"/>
        </w:rPr>
        <w:t xml:space="preserve">Bahasa Anak Usia Dini. </w:t>
      </w:r>
      <w:r>
        <w:rPr>
          <w:sz w:val="24"/>
        </w:rPr>
        <w:t>Jurnal Pendidikan Anak Usia Dini.Volume 3 No. 1. ISSN: 2580-</w:t>
      </w:r>
      <w:r>
        <w:rPr>
          <w:spacing w:val="1"/>
          <w:sz w:val="24"/>
        </w:rPr>
        <w:t xml:space="preserve"> </w:t>
      </w:r>
      <w:r>
        <w:rPr>
          <w:sz w:val="24"/>
        </w:rPr>
        <w:t>4197</w:t>
      </w:r>
    </w:p>
    <w:p w:rsidR="002B3A0B" w:rsidRDefault="00000C25">
      <w:pPr>
        <w:spacing w:before="4" w:line="276" w:lineRule="auto"/>
        <w:ind w:left="668" w:right="224" w:hanging="569"/>
        <w:jc w:val="both"/>
        <w:rPr>
          <w:sz w:val="24"/>
        </w:rPr>
      </w:pPr>
      <w:r>
        <w:rPr>
          <w:sz w:val="24"/>
        </w:rPr>
        <w:t>Yusuf,</w:t>
      </w:r>
      <w:r>
        <w:rPr>
          <w:spacing w:val="1"/>
          <w:sz w:val="24"/>
        </w:rPr>
        <w:t xml:space="preserve"> </w:t>
      </w:r>
      <w:r>
        <w:rPr>
          <w:sz w:val="24"/>
        </w:rPr>
        <w:t>A</w:t>
      </w:r>
      <w:r>
        <w:rPr>
          <w:spacing w:val="1"/>
          <w:sz w:val="24"/>
        </w:rPr>
        <w:t xml:space="preserve"> </w:t>
      </w:r>
      <w:r>
        <w:rPr>
          <w:sz w:val="24"/>
        </w:rPr>
        <w:t>Muri.</w:t>
      </w:r>
      <w:r>
        <w:rPr>
          <w:spacing w:val="1"/>
          <w:sz w:val="24"/>
        </w:rPr>
        <w:t xml:space="preserve"> </w:t>
      </w:r>
      <w:r>
        <w:rPr>
          <w:sz w:val="24"/>
        </w:rPr>
        <w:t>(2013).</w:t>
      </w:r>
      <w:r>
        <w:rPr>
          <w:spacing w:val="1"/>
          <w:sz w:val="24"/>
        </w:rPr>
        <w:t xml:space="preserve"> </w:t>
      </w:r>
      <w:r>
        <w:rPr>
          <w:i/>
          <w:sz w:val="24"/>
        </w:rPr>
        <w:t>Metode</w:t>
      </w:r>
      <w:r>
        <w:rPr>
          <w:i/>
          <w:spacing w:val="1"/>
          <w:sz w:val="24"/>
        </w:rPr>
        <w:t xml:space="preserve"> </w:t>
      </w:r>
      <w:r>
        <w:rPr>
          <w:i/>
          <w:sz w:val="24"/>
        </w:rPr>
        <w:t>Penelitian</w:t>
      </w:r>
      <w:r>
        <w:rPr>
          <w:i/>
          <w:spacing w:val="1"/>
          <w:sz w:val="24"/>
        </w:rPr>
        <w:t xml:space="preserve"> </w:t>
      </w:r>
      <w:r>
        <w:rPr>
          <w:i/>
          <w:sz w:val="24"/>
        </w:rPr>
        <w:t>Kualitatif,</w:t>
      </w:r>
      <w:r>
        <w:rPr>
          <w:i/>
          <w:spacing w:val="1"/>
          <w:sz w:val="24"/>
        </w:rPr>
        <w:t xml:space="preserve"> </w:t>
      </w:r>
      <w:r>
        <w:rPr>
          <w:i/>
          <w:sz w:val="24"/>
        </w:rPr>
        <w:t>Kuantitatif</w:t>
      </w:r>
      <w:r>
        <w:rPr>
          <w:i/>
          <w:spacing w:val="1"/>
          <w:sz w:val="24"/>
        </w:rPr>
        <w:t xml:space="preserve"> </w:t>
      </w:r>
      <w:r>
        <w:rPr>
          <w:i/>
          <w:sz w:val="24"/>
        </w:rPr>
        <w:t>dan</w:t>
      </w:r>
      <w:r>
        <w:rPr>
          <w:i/>
          <w:spacing w:val="1"/>
          <w:sz w:val="24"/>
        </w:rPr>
        <w:t xml:space="preserve"> </w:t>
      </w:r>
      <w:r>
        <w:rPr>
          <w:i/>
          <w:sz w:val="24"/>
        </w:rPr>
        <w:t>Penelitian</w:t>
      </w:r>
      <w:r>
        <w:rPr>
          <w:i/>
          <w:spacing w:val="1"/>
          <w:sz w:val="24"/>
        </w:rPr>
        <w:t xml:space="preserve"> </w:t>
      </w:r>
      <w:r>
        <w:rPr>
          <w:i/>
          <w:sz w:val="24"/>
        </w:rPr>
        <w:t>Gabungan</w:t>
      </w:r>
      <w:r>
        <w:rPr>
          <w:i/>
          <w:spacing w:val="-57"/>
          <w:sz w:val="24"/>
        </w:rPr>
        <w:t xml:space="preserve"> </w:t>
      </w:r>
      <w:r>
        <w:rPr>
          <w:i/>
          <w:sz w:val="24"/>
        </w:rPr>
        <w:lastRenderedPageBreak/>
        <w:t xml:space="preserve">(Pertama). </w:t>
      </w:r>
      <w:r>
        <w:rPr>
          <w:sz w:val="24"/>
        </w:rPr>
        <w:t>Jakarta:</w:t>
      </w:r>
      <w:r>
        <w:rPr>
          <w:spacing w:val="-7"/>
          <w:sz w:val="24"/>
        </w:rPr>
        <w:t xml:space="preserve"> </w:t>
      </w:r>
      <w:r>
        <w:rPr>
          <w:sz w:val="24"/>
        </w:rPr>
        <w:t>Renika</w:t>
      </w:r>
      <w:r>
        <w:rPr>
          <w:spacing w:val="1"/>
          <w:sz w:val="24"/>
        </w:rPr>
        <w:t xml:space="preserve"> </w:t>
      </w:r>
      <w:r>
        <w:rPr>
          <w:sz w:val="24"/>
        </w:rPr>
        <w:t>Cipta.</w:t>
      </w:r>
    </w:p>
    <w:sectPr w:rsidR="002B3A0B" w:rsidSect="002B3A0B">
      <w:pgSz w:w="12240" w:h="15840"/>
      <w:pgMar w:top="1360" w:right="1220" w:bottom="280" w:left="1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F3D" w:rsidRDefault="00A36F3D" w:rsidP="00A36F3D">
      <w:r>
        <w:separator/>
      </w:r>
    </w:p>
  </w:endnote>
  <w:endnote w:type="continuationSeparator" w:id="0">
    <w:p w:rsidR="00A36F3D" w:rsidRDefault="00A36F3D" w:rsidP="00A36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F3D" w:rsidRDefault="00A36F3D" w:rsidP="00A36F3D">
      <w:r>
        <w:separator/>
      </w:r>
    </w:p>
  </w:footnote>
  <w:footnote w:type="continuationSeparator" w:id="0">
    <w:p w:rsidR="00A36F3D" w:rsidRDefault="00A36F3D" w:rsidP="00A36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8046"/>
      <w:gridCol w:w="1292"/>
    </w:tblGrid>
    <w:tr w:rsidR="00A36F3D" w:rsidRPr="00A43E31" w:rsidTr="00A36F3D">
      <w:tc>
        <w:tcPr>
          <w:tcW w:w="8046" w:type="dxa"/>
          <w:shd w:val="clear" w:color="auto" w:fill="auto"/>
        </w:tcPr>
        <w:p w:rsidR="00A36F3D" w:rsidRPr="00A43E31" w:rsidRDefault="00A36F3D" w:rsidP="00A36F3D">
          <w:pPr>
            <w:spacing w:line="20" w:lineRule="atLeast"/>
            <w:jc w:val="both"/>
            <w:rPr>
              <w:i/>
              <w:sz w:val="24"/>
              <w:szCs w:val="24"/>
              <w:lang w:val="id-ID"/>
            </w:rPr>
          </w:pPr>
          <w:r w:rsidRPr="00A43E31">
            <w:rPr>
              <w:i/>
              <w:sz w:val="24"/>
              <w:szCs w:val="24"/>
            </w:rPr>
            <w:t xml:space="preserve">Jurnal Golden Age </w:t>
          </w:r>
          <w:r w:rsidRPr="00A43E31">
            <w:rPr>
              <w:i/>
              <w:sz w:val="24"/>
              <w:szCs w:val="24"/>
              <w:lang w:val="id-ID"/>
            </w:rPr>
            <w:t>Hamzanwadi University</w:t>
          </w:r>
        </w:p>
        <w:p w:rsidR="00A36F3D" w:rsidRPr="00A43E31" w:rsidRDefault="00A36F3D" w:rsidP="00A36F3D">
          <w:pPr>
            <w:spacing w:line="20" w:lineRule="atLeast"/>
            <w:jc w:val="both"/>
            <w:rPr>
              <w:i/>
              <w:sz w:val="24"/>
              <w:szCs w:val="24"/>
            </w:rPr>
          </w:pPr>
          <w:r w:rsidRPr="00A43E31">
            <w:rPr>
              <w:i/>
              <w:sz w:val="24"/>
              <w:szCs w:val="24"/>
            </w:rPr>
            <w:t xml:space="preserve">Vol. xx No. x, Desember xxxx, Hal. Xx-xx </w:t>
          </w:r>
        </w:p>
      </w:tc>
      <w:tc>
        <w:tcPr>
          <w:tcW w:w="1292" w:type="dxa"/>
          <w:vMerge w:val="restart"/>
          <w:shd w:val="clear" w:color="auto" w:fill="auto"/>
        </w:tcPr>
        <w:p w:rsidR="00A36F3D" w:rsidRPr="00A43E31" w:rsidRDefault="00A36F3D" w:rsidP="00A36F3D">
          <w:pPr>
            <w:pStyle w:val="Header"/>
          </w:pPr>
          <w:r>
            <w:rPr>
              <w:noProof/>
            </w:rPr>
            <w:drawing>
              <wp:inline distT="0" distB="0" distL="0" distR="0">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A36F3D" w:rsidRPr="00A43E31" w:rsidTr="00A36F3D">
      <w:tc>
        <w:tcPr>
          <w:tcW w:w="8046" w:type="dxa"/>
          <w:shd w:val="clear" w:color="auto" w:fill="auto"/>
        </w:tcPr>
        <w:p w:rsidR="00A36F3D" w:rsidRPr="00A43E31" w:rsidRDefault="00A36F3D" w:rsidP="00A36F3D">
          <w:pPr>
            <w:spacing w:line="20" w:lineRule="atLeast"/>
            <w:jc w:val="both"/>
            <w:rPr>
              <w:i/>
              <w:sz w:val="20"/>
              <w:szCs w:val="24"/>
              <w:lang w:val="id-ID"/>
            </w:rPr>
          </w:pPr>
          <w:r w:rsidRPr="00A43E31">
            <w:rPr>
              <w:i/>
              <w:sz w:val="20"/>
              <w:szCs w:val="24"/>
              <w:lang w:val="id-ID"/>
            </w:rPr>
            <w:t>E-ISSN : 2549-7367</w:t>
          </w:r>
        </w:p>
        <w:p w:rsidR="00A36F3D" w:rsidRPr="00A43E31" w:rsidRDefault="00A36F3D" w:rsidP="00A36F3D">
          <w:pPr>
            <w:spacing w:line="20" w:lineRule="atLeast"/>
            <w:jc w:val="both"/>
            <w:rPr>
              <w:i/>
              <w:sz w:val="20"/>
              <w:szCs w:val="24"/>
              <w:lang w:val="id-ID"/>
            </w:rPr>
          </w:pPr>
          <w:r w:rsidRPr="00A43E31">
            <w:rPr>
              <w:i/>
              <w:sz w:val="20"/>
              <w:lang w:val="id-ID"/>
            </w:rPr>
            <w:t>DOI :</w:t>
          </w:r>
          <w:r w:rsidRPr="00A43E31">
            <w:rPr>
              <w:i/>
              <w:sz w:val="20"/>
            </w:rPr>
            <w:t>HTTP://DX.DOI.ORG/10.29408/GOLD%20AGE.V1I01.XXX</w:t>
          </w:r>
        </w:p>
      </w:tc>
      <w:tc>
        <w:tcPr>
          <w:tcW w:w="1292" w:type="dxa"/>
          <w:vMerge/>
          <w:shd w:val="clear" w:color="auto" w:fill="auto"/>
        </w:tcPr>
        <w:p w:rsidR="00A36F3D" w:rsidRPr="00A43E31" w:rsidRDefault="00A36F3D" w:rsidP="00A36F3D">
          <w:pPr>
            <w:pStyle w:val="Header"/>
            <w:rPr>
              <w:noProof/>
            </w:rPr>
          </w:pPr>
        </w:p>
      </w:tc>
    </w:tr>
  </w:tbl>
  <w:p w:rsidR="00A36F3D" w:rsidRDefault="00A36F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4450F"/>
    <w:multiLevelType w:val="hybridMultilevel"/>
    <w:tmpl w:val="2384FE74"/>
    <w:lvl w:ilvl="0" w:tplc="4302262A">
      <w:start w:val="1"/>
      <w:numFmt w:val="lowerLetter"/>
      <w:lvlText w:val="%1)"/>
      <w:lvlJc w:val="left"/>
      <w:pPr>
        <w:ind w:left="1517" w:hanging="284"/>
        <w:jc w:val="left"/>
      </w:pPr>
      <w:rPr>
        <w:rFonts w:ascii="Times New Roman" w:eastAsia="Times New Roman" w:hAnsi="Times New Roman" w:cs="Times New Roman" w:hint="default"/>
        <w:spacing w:val="0"/>
        <w:w w:val="99"/>
        <w:sz w:val="24"/>
        <w:szCs w:val="24"/>
        <w:lang w:eastAsia="en-US" w:bidi="ar-SA"/>
      </w:rPr>
    </w:lvl>
    <w:lvl w:ilvl="1" w:tplc="765AE03A">
      <w:numFmt w:val="bullet"/>
      <w:lvlText w:val="•"/>
      <w:lvlJc w:val="left"/>
      <w:pPr>
        <w:ind w:left="2336" w:hanging="284"/>
      </w:pPr>
      <w:rPr>
        <w:rFonts w:hint="default"/>
        <w:lang w:eastAsia="en-US" w:bidi="ar-SA"/>
      </w:rPr>
    </w:lvl>
    <w:lvl w:ilvl="2" w:tplc="94867C5A">
      <w:numFmt w:val="bullet"/>
      <w:lvlText w:val="•"/>
      <w:lvlJc w:val="left"/>
      <w:pPr>
        <w:ind w:left="3152" w:hanging="284"/>
      </w:pPr>
      <w:rPr>
        <w:rFonts w:hint="default"/>
        <w:lang w:eastAsia="en-US" w:bidi="ar-SA"/>
      </w:rPr>
    </w:lvl>
    <w:lvl w:ilvl="3" w:tplc="2D86CD06">
      <w:numFmt w:val="bullet"/>
      <w:lvlText w:val="•"/>
      <w:lvlJc w:val="left"/>
      <w:pPr>
        <w:ind w:left="3968" w:hanging="284"/>
      </w:pPr>
      <w:rPr>
        <w:rFonts w:hint="default"/>
        <w:lang w:eastAsia="en-US" w:bidi="ar-SA"/>
      </w:rPr>
    </w:lvl>
    <w:lvl w:ilvl="4" w:tplc="F75AC448">
      <w:numFmt w:val="bullet"/>
      <w:lvlText w:val="•"/>
      <w:lvlJc w:val="left"/>
      <w:pPr>
        <w:ind w:left="4784" w:hanging="284"/>
      </w:pPr>
      <w:rPr>
        <w:rFonts w:hint="default"/>
        <w:lang w:eastAsia="en-US" w:bidi="ar-SA"/>
      </w:rPr>
    </w:lvl>
    <w:lvl w:ilvl="5" w:tplc="8A6A802C">
      <w:numFmt w:val="bullet"/>
      <w:lvlText w:val="•"/>
      <w:lvlJc w:val="left"/>
      <w:pPr>
        <w:ind w:left="5600" w:hanging="284"/>
      </w:pPr>
      <w:rPr>
        <w:rFonts w:hint="default"/>
        <w:lang w:eastAsia="en-US" w:bidi="ar-SA"/>
      </w:rPr>
    </w:lvl>
    <w:lvl w:ilvl="6" w:tplc="AFA2723C">
      <w:numFmt w:val="bullet"/>
      <w:lvlText w:val="•"/>
      <w:lvlJc w:val="left"/>
      <w:pPr>
        <w:ind w:left="6416" w:hanging="284"/>
      </w:pPr>
      <w:rPr>
        <w:rFonts w:hint="default"/>
        <w:lang w:eastAsia="en-US" w:bidi="ar-SA"/>
      </w:rPr>
    </w:lvl>
    <w:lvl w:ilvl="7" w:tplc="E0FA5666">
      <w:numFmt w:val="bullet"/>
      <w:lvlText w:val="•"/>
      <w:lvlJc w:val="left"/>
      <w:pPr>
        <w:ind w:left="7232" w:hanging="284"/>
      </w:pPr>
      <w:rPr>
        <w:rFonts w:hint="default"/>
        <w:lang w:eastAsia="en-US" w:bidi="ar-SA"/>
      </w:rPr>
    </w:lvl>
    <w:lvl w:ilvl="8" w:tplc="E86E5C2E">
      <w:numFmt w:val="bullet"/>
      <w:lvlText w:val="•"/>
      <w:lvlJc w:val="left"/>
      <w:pPr>
        <w:ind w:left="8048" w:hanging="284"/>
      </w:pPr>
      <w:rPr>
        <w:rFonts w:hint="default"/>
        <w:lang w:eastAsia="en-US" w:bidi="ar-SA"/>
      </w:rPr>
    </w:lvl>
  </w:abstractNum>
  <w:abstractNum w:abstractNumId="1">
    <w:nsid w:val="22F24C4B"/>
    <w:multiLevelType w:val="hybridMultilevel"/>
    <w:tmpl w:val="16C4AE1A"/>
    <w:lvl w:ilvl="0" w:tplc="9E76BBA2">
      <w:start w:val="1"/>
      <w:numFmt w:val="decimal"/>
      <w:lvlText w:val="%1."/>
      <w:lvlJc w:val="left"/>
      <w:pPr>
        <w:ind w:left="528" w:hanging="428"/>
        <w:jc w:val="left"/>
      </w:pPr>
      <w:rPr>
        <w:rFonts w:ascii="Times New Roman" w:eastAsia="Times New Roman" w:hAnsi="Times New Roman" w:cs="Times New Roman" w:hint="default"/>
        <w:b/>
        <w:bCs/>
        <w:w w:val="100"/>
        <w:sz w:val="24"/>
        <w:szCs w:val="24"/>
        <w:lang w:eastAsia="en-US" w:bidi="ar-SA"/>
      </w:rPr>
    </w:lvl>
    <w:lvl w:ilvl="1" w:tplc="BAEEACB0">
      <w:start w:val="1"/>
      <w:numFmt w:val="lowerLetter"/>
      <w:lvlText w:val="%2."/>
      <w:lvlJc w:val="left"/>
      <w:pPr>
        <w:ind w:left="952" w:hanging="424"/>
        <w:jc w:val="left"/>
      </w:pPr>
      <w:rPr>
        <w:rFonts w:ascii="Times New Roman" w:eastAsia="Times New Roman" w:hAnsi="Times New Roman" w:cs="Times New Roman" w:hint="default"/>
        <w:b/>
        <w:bCs/>
        <w:w w:val="100"/>
        <w:sz w:val="24"/>
        <w:szCs w:val="24"/>
        <w:lang w:eastAsia="en-US" w:bidi="ar-SA"/>
      </w:rPr>
    </w:lvl>
    <w:lvl w:ilvl="2" w:tplc="791CB4A6">
      <w:start w:val="1"/>
      <w:numFmt w:val="lowerLetter"/>
      <w:lvlText w:val="%3)"/>
      <w:lvlJc w:val="left"/>
      <w:pPr>
        <w:ind w:left="1453" w:hanging="501"/>
        <w:jc w:val="left"/>
      </w:pPr>
      <w:rPr>
        <w:rFonts w:ascii="Times New Roman" w:eastAsia="Times New Roman" w:hAnsi="Times New Roman" w:cs="Times New Roman" w:hint="default"/>
        <w:spacing w:val="0"/>
        <w:w w:val="99"/>
        <w:sz w:val="24"/>
        <w:szCs w:val="24"/>
        <w:lang w:eastAsia="en-US" w:bidi="ar-SA"/>
      </w:rPr>
    </w:lvl>
    <w:lvl w:ilvl="3" w:tplc="EADEF3C0">
      <w:numFmt w:val="bullet"/>
      <w:lvlText w:val="•"/>
      <w:lvlJc w:val="left"/>
      <w:pPr>
        <w:ind w:left="2487" w:hanging="501"/>
      </w:pPr>
      <w:rPr>
        <w:rFonts w:hint="default"/>
        <w:lang w:eastAsia="en-US" w:bidi="ar-SA"/>
      </w:rPr>
    </w:lvl>
    <w:lvl w:ilvl="4" w:tplc="D166F5EA">
      <w:numFmt w:val="bullet"/>
      <w:lvlText w:val="•"/>
      <w:lvlJc w:val="left"/>
      <w:pPr>
        <w:ind w:left="3515" w:hanging="501"/>
      </w:pPr>
      <w:rPr>
        <w:rFonts w:hint="default"/>
        <w:lang w:eastAsia="en-US" w:bidi="ar-SA"/>
      </w:rPr>
    </w:lvl>
    <w:lvl w:ilvl="5" w:tplc="A8483FCC">
      <w:numFmt w:val="bullet"/>
      <w:lvlText w:val="•"/>
      <w:lvlJc w:val="left"/>
      <w:pPr>
        <w:ind w:left="4542" w:hanging="501"/>
      </w:pPr>
      <w:rPr>
        <w:rFonts w:hint="default"/>
        <w:lang w:eastAsia="en-US" w:bidi="ar-SA"/>
      </w:rPr>
    </w:lvl>
    <w:lvl w:ilvl="6" w:tplc="E3ACF936">
      <w:numFmt w:val="bullet"/>
      <w:lvlText w:val="•"/>
      <w:lvlJc w:val="left"/>
      <w:pPr>
        <w:ind w:left="5570" w:hanging="501"/>
      </w:pPr>
      <w:rPr>
        <w:rFonts w:hint="default"/>
        <w:lang w:eastAsia="en-US" w:bidi="ar-SA"/>
      </w:rPr>
    </w:lvl>
    <w:lvl w:ilvl="7" w:tplc="595CA51C">
      <w:numFmt w:val="bullet"/>
      <w:lvlText w:val="•"/>
      <w:lvlJc w:val="left"/>
      <w:pPr>
        <w:ind w:left="6597" w:hanging="501"/>
      </w:pPr>
      <w:rPr>
        <w:rFonts w:hint="default"/>
        <w:lang w:eastAsia="en-US" w:bidi="ar-SA"/>
      </w:rPr>
    </w:lvl>
    <w:lvl w:ilvl="8" w:tplc="9EFA4506">
      <w:numFmt w:val="bullet"/>
      <w:lvlText w:val="•"/>
      <w:lvlJc w:val="left"/>
      <w:pPr>
        <w:ind w:left="7625" w:hanging="501"/>
      </w:pPr>
      <w:rPr>
        <w:rFonts w:hint="default"/>
        <w:lang w:eastAsia="en-US" w:bidi="ar-SA"/>
      </w:rPr>
    </w:lvl>
  </w:abstractNum>
  <w:abstractNum w:abstractNumId="2">
    <w:nsid w:val="5B186531"/>
    <w:multiLevelType w:val="hybridMultilevel"/>
    <w:tmpl w:val="C4A2FA58"/>
    <w:lvl w:ilvl="0" w:tplc="9D6471CA">
      <w:start w:val="1"/>
      <w:numFmt w:val="lowerLetter"/>
      <w:lvlText w:val="%1)"/>
      <w:lvlJc w:val="left"/>
      <w:pPr>
        <w:ind w:left="1517" w:hanging="284"/>
        <w:jc w:val="left"/>
      </w:pPr>
      <w:rPr>
        <w:rFonts w:ascii="Times New Roman" w:eastAsia="Times New Roman" w:hAnsi="Times New Roman" w:cs="Times New Roman" w:hint="default"/>
        <w:spacing w:val="0"/>
        <w:w w:val="99"/>
        <w:sz w:val="24"/>
        <w:szCs w:val="24"/>
        <w:lang w:eastAsia="en-US" w:bidi="ar-SA"/>
      </w:rPr>
    </w:lvl>
    <w:lvl w:ilvl="1" w:tplc="AB8A6AB4">
      <w:numFmt w:val="bullet"/>
      <w:lvlText w:val="•"/>
      <w:lvlJc w:val="left"/>
      <w:pPr>
        <w:ind w:left="2336" w:hanging="284"/>
      </w:pPr>
      <w:rPr>
        <w:rFonts w:hint="default"/>
        <w:lang w:eastAsia="en-US" w:bidi="ar-SA"/>
      </w:rPr>
    </w:lvl>
    <w:lvl w:ilvl="2" w:tplc="1A884FEE">
      <w:numFmt w:val="bullet"/>
      <w:lvlText w:val="•"/>
      <w:lvlJc w:val="left"/>
      <w:pPr>
        <w:ind w:left="3152" w:hanging="284"/>
      </w:pPr>
      <w:rPr>
        <w:rFonts w:hint="default"/>
        <w:lang w:eastAsia="en-US" w:bidi="ar-SA"/>
      </w:rPr>
    </w:lvl>
    <w:lvl w:ilvl="3" w:tplc="B1FCAAE2">
      <w:numFmt w:val="bullet"/>
      <w:lvlText w:val="•"/>
      <w:lvlJc w:val="left"/>
      <w:pPr>
        <w:ind w:left="3968" w:hanging="284"/>
      </w:pPr>
      <w:rPr>
        <w:rFonts w:hint="default"/>
        <w:lang w:eastAsia="en-US" w:bidi="ar-SA"/>
      </w:rPr>
    </w:lvl>
    <w:lvl w:ilvl="4" w:tplc="45FE96E8">
      <w:numFmt w:val="bullet"/>
      <w:lvlText w:val="•"/>
      <w:lvlJc w:val="left"/>
      <w:pPr>
        <w:ind w:left="4784" w:hanging="284"/>
      </w:pPr>
      <w:rPr>
        <w:rFonts w:hint="default"/>
        <w:lang w:eastAsia="en-US" w:bidi="ar-SA"/>
      </w:rPr>
    </w:lvl>
    <w:lvl w:ilvl="5" w:tplc="B51C98B8">
      <w:numFmt w:val="bullet"/>
      <w:lvlText w:val="•"/>
      <w:lvlJc w:val="left"/>
      <w:pPr>
        <w:ind w:left="5600" w:hanging="284"/>
      </w:pPr>
      <w:rPr>
        <w:rFonts w:hint="default"/>
        <w:lang w:eastAsia="en-US" w:bidi="ar-SA"/>
      </w:rPr>
    </w:lvl>
    <w:lvl w:ilvl="6" w:tplc="7952DB0C">
      <w:numFmt w:val="bullet"/>
      <w:lvlText w:val="•"/>
      <w:lvlJc w:val="left"/>
      <w:pPr>
        <w:ind w:left="6416" w:hanging="284"/>
      </w:pPr>
      <w:rPr>
        <w:rFonts w:hint="default"/>
        <w:lang w:eastAsia="en-US" w:bidi="ar-SA"/>
      </w:rPr>
    </w:lvl>
    <w:lvl w:ilvl="7" w:tplc="08ACFCDA">
      <w:numFmt w:val="bullet"/>
      <w:lvlText w:val="•"/>
      <w:lvlJc w:val="left"/>
      <w:pPr>
        <w:ind w:left="7232" w:hanging="284"/>
      </w:pPr>
      <w:rPr>
        <w:rFonts w:hint="default"/>
        <w:lang w:eastAsia="en-US" w:bidi="ar-SA"/>
      </w:rPr>
    </w:lvl>
    <w:lvl w:ilvl="8" w:tplc="CBA64C3A">
      <w:numFmt w:val="bullet"/>
      <w:lvlText w:val="•"/>
      <w:lvlJc w:val="left"/>
      <w:pPr>
        <w:ind w:left="8048" w:hanging="284"/>
      </w:pPr>
      <w:rPr>
        <w:rFonts w:hint="default"/>
        <w:lang w:eastAsia="en-US" w:bidi="ar-SA"/>
      </w:rPr>
    </w:lvl>
  </w:abstractNum>
  <w:abstractNum w:abstractNumId="3">
    <w:nsid w:val="5D345D42"/>
    <w:multiLevelType w:val="hybridMultilevel"/>
    <w:tmpl w:val="D292C044"/>
    <w:lvl w:ilvl="0" w:tplc="84B0C604">
      <w:start w:val="2"/>
      <w:numFmt w:val="upperLetter"/>
      <w:lvlText w:val="%1."/>
      <w:lvlJc w:val="left"/>
      <w:pPr>
        <w:ind w:left="528" w:hanging="428"/>
        <w:jc w:val="left"/>
      </w:pPr>
      <w:rPr>
        <w:rFonts w:ascii="Times New Roman" w:eastAsia="Times New Roman" w:hAnsi="Times New Roman" w:cs="Times New Roman" w:hint="default"/>
        <w:b/>
        <w:bCs/>
        <w:spacing w:val="-1"/>
        <w:w w:val="100"/>
        <w:sz w:val="24"/>
        <w:szCs w:val="24"/>
        <w:lang w:eastAsia="en-US" w:bidi="ar-SA"/>
      </w:rPr>
    </w:lvl>
    <w:lvl w:ilvl="1" w:tplc="3884ACCA">
      <w:start w:val="1"/>
      <w:numFmt w:val="decimal"/>
      <w:lvlText w:val="%2."/>
      <w:lvlJc w:val="left"/>
      <w:pPr>
        <w:ind w:left="952" w:hanging="424"/>
        <w:jc w:val="right"/>
      </w:pPr>
      <w:rPr>
        <w:rFonts w:ascii="Times New Roman" w:eastAsia="Times New Roman" w:hAnsi="Times New Roman" w:cs="Times New Roman" w:hint="default"/>
        <w:b/>
        <w:bCs/>
        <w:w w:val="100"/>
        <w:sz w:val="24"/>
        <w:szCs w:val="24"/>
        <w:lang w:eastAsia="en-US" w:bidi="ar-SA"/>
      </w:rPr>
    </w:lvl>
    <w:lvl w:ilvl="2" w:tplc="71F2EF30">
      <w:start w:val="1"/>
      <w:numFmt w:val="lowerLetter"/>
      <w:lvlText w:val="%3."/>
      <w:lvlJc w:val="left"/>
      <w:pPr>
        <w:ind w:left="1377" w:hanging="425"/>
        <w:jc w:val="right"/>
      </w:pPr>
      <w:rPr>
        <w:rFonts w:ascii="Times New Roman" w:eastAsia="Times New Roman" w:hAnsi="Times New Roman" w:cs="Times New Roman" w:hint="default"/>
        <w:b/>
        <w:bCs/>
        <w:w w:val="100"/>
        <w:sz w:val="24"/>
        <w:szCs w:val="24"/>
        <w:lang w:eastAsia="en-US" w:bidi="ar-SA"/>
      </w:rPr>
    </w:lvl>
    <w:lvl w:ilvl="3" w:tplc="A74EDDBA">
      <w:numFmt w:val="bullet"/>
      <w:lvlText w:val="•"/>
      <w:lvlJc w:val="left"/>
      <w:pPr>
        <w:ind w:left="1540" w:hanging="425"/>
      </w:pPr>
      <w:rPr>
        <w:rFonts w:hint="default"/>
        <w:lang w:eastAsia="en-US" w:bidi="ar-SA"/>
      </w:rPr>
    </w:lvl>
    <w:lvl w:ilvl="4" w:tplc="CF0A6E46">
      <w:numFmt w:val="bullet"/>
      <w:lvlText w:val="•"/>
      <w:lvlJc w:val="left"/>
      <w:pPr>
        <w:ind w:left="2702" w:hanging="425"/>
      </w:pPr>
      <w:rPr>
        <w:rFonts w:hint="default"/>
        <w:lang w:eastAsia="en-US" w:bidi="ar-SA"/>
      </w:rPr>
    </w:lvl>
    <w:lvl w:ilvl="5" w:tplc="08F28A8E">
      <w:numFmt w:val="bullet"/>
      <w:lvlText w:val="•"/>
      <w:lvlJc w:val="left"/>
      <w:pPr>
        <w:ind w:left="3865" w:hanging="425"/>
      </w:pPr>
      <w:rPr>
        <w:rFonts w:hint="default"/>
        <w:lang w:eastAsia="en-US" w:bidi="ar-SA"/>
      </w:rPr>
    </w:lvl>
    <w:lvl w:ilvl="6" w:tplc="FF32CC38">
      <w:numFmt w:val="bullet"/>
      <w:lvlText w:val="•"/>
      <w:lvlJc w:val="left"/>
      <w:pPr>
        <w:ind w:left="5028" w:hanging="425"/>
      </w:pPr>
      <w:rPr>
        <w:rFonts w:hint="default"/>
        <w:lang w:eastAsia="en-US" w:bidi="ar-SA"/>
      </w:rPr>
    </w:lvl>
    <w:lvl w:ilvl="7" w:tplc="2E70EF64">
      <w:numFmt w:val="bullet"/>
      <w:lvlText w:val="•"/>
      <w:lvlJc w:val="left"/>
      <w:pPr>
        <w:ind w:left="6191" w:hanging="425"/>
      </w:pPr>
      <w:rPr>
        <w:rFonts w:hint="default"/>
        <w:lang w:eastAsia="en-US" w:bidi="ar-SA"/>
      </w:rPr>
    </w:lvl>
    <w:lvl w:ilvl="8" w:tplc="63FAEA80">
      <w:numFmt w:val="bullet"/>
      <w:lvlText w:val="•"/>
      <w:lvlJc w:val="left"/>
      <w:pPr>
        <w:ind w:left="7354" w:hanging="425"/>
      </w:pPr>
      <w:rPr>
        <w:rFonts w:hint="default"/>
        <w:lang w:eastAsia="en-US" w:bidi="ar-SA"/>
      </w:rPr>
    </w:lvl>
  </w:abstractNum>
  <w:abstractNum w:abstractNumId="4">
    <w:nsid w:val="6466721B"/>
    <w:multiLevelType w:val="hybridMultilevel"/>
    <w:tmpl w:val="88C20DE6"/>
    <w:lvl w:ilvl="0" w:tplc="8C029904">
      <w:start w:val="1"/>
      <w:numFmt w:val="lowerLetter"/>
      <w:lvlText w:val="%1."/>
      <w:lvlJc w:val="left"/>
      <w:pPr>
        <w:ind w:left="952" w:hanging="424"/>
        <w:jc w:val="right"/>
      </w:pPr>
      <w:rPr>
        <w:rFonts w:ascii="Times New Roman" w:eastAsia="Times New Roman" w:hAnsi="Times New Roman" w:cs="Times New Roman" w:hint="default"/>
        <w:b/>
        <w:bCs/>
        <w:w w:val="100"/>
        <w:sz w:val="24"/>
        <w:szCs w:val="24"/>
        <w:lang w:eastAsia="en-US" w:bidi="ar-SA"/>
      </w:rPr>
    </w:lvl>
    <w:lvl w:ilvl="1" w:tplc="AD10E968">
      <w:numFmt w:val="bullet"/>
      <w:lvlText w:val="•"/>
      <w:lvlJc w:val="left"/>
      <w:pPr>
        <w:ind w:left="1832" w:hanging="424"/>
      </w:pPr>
      <w:rPr>
        <w:rFonts w:hint="default"/>
        <w:lang w:eastAsia="en-US" w:bidi="ar-SA"/>
      </w:rPr>
    </w:lvl>
    <w:lvl w:ilvl="2" w:tplc="DCA41EFA">
      <w:numFmt w:val="bullet"/>
      <w:lvlText w:val="•"/>
      <w:lvlJc w:val="left"/>
      <w:pPr>
        <w:ind w:left="2704" w:hanging="424"/>
      </w:pPr>
      <w:rPr>
        <w:rFonts w:hint="default"/>
        <w:lang w:eastAsia="en-US" w:bidi="ar-SA"/>
      </w:rPr>
    </w:lvl>
    <w:lvl w:ilvl="3" w:tplc="C9DEEC14">
      <w:numFmt w:val="bullet"/>
      <w:lvlText w:val="•"/>
      <w:lvlJc w:val="left"/>
      <w:pPr>
        <w:ind w:left="3576" w:hanging="424"/>
      </w:pPr>
      <w:rPr>
        <w:rFonts w:hint="default"/>
        <w:lang w:eastAsia="en-US" w:bidi="ar-SA"/>
      </w:rPr>
    </w:lvl>
    <w:lvl w:ilvl="4" w:tplc="77AED608">
      <w:numFmt w:val="bullet"/>
      <w:lvlText w:val="•"/>
      <w:lvlJc w:val="left"/>
      <w:pPr>
        <w:ind w:left="4448" w:hanging="424"/>
      </w:pPr>
      <w:rPr>
        <w:rFonts w:hint="default"/>
        <w:lang w:eastAsia="en-US" w:bidi="ar-SA"/>
      </w:rPr>
    </w:lvl>
    <w:lvl w:ilvl="5" w:tplc="AA70337E">
      <w:numFmt w:val="bullet"/>
      <w:lvlText w:val="•"/>
      <w:lvlJc w:val="left"/>
      <w:pPr>
        <w:ind w:left="5320" w:hanging="424"/>
      </w:pPr>
      <w:rPr>
        <w:rFonts w:hint="default"/>
        <w:lang w:eastAsia="en-US" w:bidi="ar-SA"/>
      </w:rPr>
    </w:lvl>
    <w:lvl w:ilvl="6" w:tplc="EAB0FF26">
      <w:numFmt w:val="bullet"/>
      <w:lvlText w:val="•"/>
      <w:lvlJc w:val="left"/>
      <w:pPr>
        <w:ind w:left="6192" w:hanging="424"/>
      </w:pPr>
      <w:rPr>
        <w:rFonts w:hint="default"/>
        <w:lang w:eastAsia="en-US" w:bidi="ar-SA"/>
      </w:rPr>
    </w:lvl>
    <w:lvl w:ilvl="7" w:tplc="F3362126">
      <w:numFmt w:val="bullet"/>
      <w:lvlText w:val="•"/>
      <w:lvlJc w:val="left"/>
      <w:pPr>
        <w:ind w:left="7064" w:hanging="424"/>
      </w:pPr>
      <w:rPr>
        <w:rFonts w:hint="default"/>
        <w:lang w:eastAsia="en-US" w:bidi="ar-SA"/>
      </w:rPr>
    </w:lvl>
    <w:lvl w:ilvl="8" w:tplc="06B6C40E">
      <w:numFmt w:val="bullet"/>
      <w:lvlText w:val="•"/>
      <w:lvlJc w:val="left"/>
      <w:pPr>
        <w:ind w:left="7936" w:hanging="424"/>
      </w:pPr>
      <w:rPr>
        <w:rFonts w:hint="default"/>
        <w:lang w:eastAsia="en-US" w:bidi="ar-SA"/>
      </w:rPr>
    </w:lvl>
  </w:abstractNum>
  <w:abstractNum w:abstractNumId="5">
    <w:nsid w:val="774907FF"/>
    <w:multiLevelType w:val="hybridMultilevel"/>
    <w:tmpl w:val="D5443464"/>
    <w:lvl w:ilvl="0" w:tplc="32928D8A">
      <w:start w:val="1"/>
      <w:numFmt w:val="decimal"/>
      <w:lvlText w:val="%1."/>
      <w:lvlJc w:val="left"/>
      <w:pPr>
        <w:ind w:left="808" w:hanging="281"/>
        <w:jc w:val="right"/>
      </w:pPr>
      <w:rPr>
        <w:rFonts w:hint="default"/>
        <w:b/>
        <w:bCs/>
        <w:w w:val="100"/>
        <w:lang w:eastAsia="en-US" w:bidi="ar-SA"/>
      </w:rPr>
    </w:lvl>
    <w:lvl w:ilvl="1" w:tplc="4BF67356">
      <w:start w:val="1"/>
      <w:numFmt w:val="lowerLetter"/>
      <w:lvlText w:val="%2."/>
      <w:lvlJc w:val="left"/>
      <w:pPr>
        <w:ind w:left="1233" w:hanging="425"/>
        <w:jc w:val="right"/>
      </w:pPr>
      <w:rPr>
        <w:rFonts w:ascii="Times New Roman" w:eastAsia="Times New Roman" w:hAnsi="Times New Roman" w:cs="Times New Roman" w:hint="default"/>
        <w:b/>
        <w:bCs/>
        <w:w w:val="100"/>
        <w:sz w:val="24"/>
        <w:szCs w:val="24"/>
        <w:lang w:eastAsia="en-US" w:bidi="ar-SA"/>
      </w:rPr>
    </w:lvl>
    <w:lvl w:ilvl="2" w:tplc="3C0E3AD4">
      <w:numFmt w:val="bullet"/>
      <w:lvlText w:val="•"/>
      <w:lvlJc w:val="left"/>
      <w:pPr>
        <w:ind w:left="1620" w:hanging="425"/>
      </w:pPr>
      <w:rPr>
        <w:rFonts w:hint="default"/>
        <w:lang w:eastAsia="en-US" w:bidi="ar-SA"/>
      </w:rPr>
    </w:lvl>
    <w:lvl w:ilvl="3" w:tplc="423448AC">
      <w:numFmt w:val="bullet"/>
      <w:lvlText w:val="•"/>
      <w:lvlJc w:val="left"/>
      <w:pPr>
        <w:ind w:left="2627" w:hanging="425"/>
      </w:pPr>
      <w:rPr>
        <w:rFonts w:hint="default"/>
        <w:lang w:eastAsia="en-US" w:bidi="ar-SA"/>
      </w:rPr>
    </w:lvl>
    <w:lvl w:ilvl="4" w:tplc="5C60248A">
      <w:numFmt w:val="bullet"/>
      <w:lvlText w:val="•"/>
      <w:lvlJc w:val="left"/>
      <w:pPr>
        <w:ind w:left="3635" w:hanging="425"/>
      </w:pPr>
      <w:rPr>
        <w:rFonts w:hint="default"/>
        <w:lang w:eastAsia="en-US" w:bidi="ar-SA"/>
      </w:rPr>
    </w:lvl>
    <w:lvl w:ilvl="5" w:tplc="10CE04B4">
      <w:numFmt w:val="bullet"/>
      <w:lvlText w:val="•"/>
      <w:lvlJc w:val="left"/>
      <w:pPr>
        <w:ind w:left="4642" w:hanging="425"/>
      </w:pPr>
      <w:rPr>
        <w:rFonts w:hint="default"/>
        <w:lang w:eastAsia="en-US" w:bidi="ar-SA"/>
      </w:rPr>
    </w:lvl>
    <w:lvl w:ilvl="6" w:tplc="AE74488C">
      <w:numFmt w:val="bullet"/>
      <w:lvlText w:val="•"/>
      <w:lvlJc w:val="left"/>
      <w:pPr>
        <w:ind w:left="5650" w:hanging="425"/>
      </w:pPr>
      <w:rPr>
        <w:rFonts w:hint="default"/>
        <w:lang w:eastAsia="en-US" w:bidi="ar-SA"/>
      </w:rPr>
    </w:lvl>
    <w:lvl w:ilvl="7" w:tplc="8264C7A4">
      <w:numFmt w:val="bullet"/>
      <w:lvlText w:val="•"/>
      <w:lvlJc w:val="left"/>
      <w:pPr>
        <w:ind w:left="6657" w:hanging="425"/>
      </w:pPr>
      <w:rPr>
        <w:rFonts w:hint="default"/>
        <w:lang w:eastAsia="en-US" w:bidi="ar-SA"/>
      </w:rPr>
    </w:lvl>
    <w:lvl w:ilvl="8" w:tplc="7340F37A">
      <w:numFmt w:val="bullet"/>
      <w:lvlText w:val="•"/>
      <w:lvlJc w:val="left"/>
      <w:pPr>
        <w:ind w:left="7665" w:hanging="425"/>
      </w:pPr>
      <w:rPr>
        <w:rFonts w:hint="default"/>
        <w:lang w:eastAsia="en-US" w:bidi="ar-SA"/>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0B"/>
    <w:rsid w:val="00000C25"/>
    <w:rsid w:val="00032932"/>
    <w:rsid w:val="002B3A0B"/>
    <w:rsid w:val="00752C11"/>
    <w:rsid w:val="00785296"/>
    <w:rsid w:val="00A36F3D"/>
    <w:rsid w:val="00AF7EC0"/>
    <w:rsid w:val="00B51E88"/>
    <w:rsid w:val="00C7250A"/>
    <w:rsid w:val="00CA6FA6"/>
    <w:rsid w:val="00D21C5F"/>
    <w:rsid w:val="00EB11CA"/>
    <w:rsid w:val="00FD23A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B3A0B"/>
    <w:rPr>
      <w:rFonts w:ascii="Times New Roman" w:eastAsia="Times New Roman" w:hAnsi="Times New Roman" w:cs="Times New Roman"/>
    </w:rPr>
  </w:style>
  <w:style w:type="paragraph" w:styleId="Heading1">
    <w:name w:val="heading 1"/>
    <w:basedOn w:val="Normal"/>
    <w:uiPriority w:val="1"/>
    <w:qFormat/>
    <w:rsid w:val="002B3A0B"/>
    <w:pPr>
      <w:ind w:left="952"/>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B3A0B"/>
    <w:pPr>
      <w:jc w:val="both"/>
    </w:pPr>
    <w:rPr>
      <w:sz w:val="24"/>
      <w:szCs w:val="24"/>
    </w:rPr>
  </w:style>
  <w:style w:type="paragraph" w:styleId="ListParagraph">
    <w:name w:val="List Paragraph"/>
    <w:basedOn w:val="Normal"/>
    <w:uiPriority w:val="1"/>
    <w:qFormat/>
    <w:rsid w:val="002B3A0B"/>
    <w:pPr>
      <w:ind w:left="1517" w:hanging="284"/>
      <w:jc w:val="both"/>
    </w:pPr>
  </w:style>
  <w:style w:type="paragraph" w:customStyle="1" w:styleId="TableParagraph">
    <w:name w:val="Table Paragraph"/>
    <w:basedOn w:val="Normal"/>
    <w:uiPriority w:val="1"/>
    <w:qFormat/>
    <w:rsid w:val="002B3A0B"/>
    <w:pPr>
      <w:spacing w:line="263" w:lineRule="exact"/>
      <w:jc w:val="center"/>
    </w:pPr>
  </w:style>
  <w:style w:type="character" w:styleId="Hyperlink">
    <w:name w:val="Hyperlink"/>
    <w:basedOn w:val="DefaultParagraphFont"/>
    <w:uiPriority w:val="99"/>
    <w:unhideWhenUsed/>
    <w:rsid w:val="00000C25"/>
    <w:rPr>
      <w:color w:val="0000FF" w:themeColor="hyperlink"/>
      <w:u w:val="single"/>
    </w:rPr>
  </w:style>
  <w:style w:type="paragraph" w:styleId="Header">
    <w:name w:val="header"/>
    <w:basedOn w:val="Normal"/>
    <w:link w:val="HeaderChar"/>
    <w:uiPriority w:val="99"/>
    <w:unhideWhenUsed/>
    <w:rsid w:val="00A36F3D"/>
    <w:pPr>
      <w:tabs>
        <w:tab w:val="center" w:pos="4680"/>
        <w:tab w:val="right" w:pos="9360"/>
      </w:tabs>
    </w:pPr>
  </w:style>
  <w:style w:type="character" w:customStyle="1" w:styleId="HeaderChar">
    <w:name w:val="Header Char"/>
    <w:basedOn w:val="DefaultParagraphFont"/>
    <w:link w:val="Header"/>
    <w:uiPriority w:val="99"/>
    <w:rsid w:val="00A36F3D"/>
    <w:rPr>
      <w:rFonts w:ascii="Times New Roman" w:eastAsia="Times New Roman" w:hAnsi="Times New Roman" w:cs="Times New Roman"/>
    </w:rPr>
  </w:style>
  <w:style w:type="paragraph" w:styleId="Footer">
    <w:name w:val="footer"/>
    <w:basedOn w:val="Normal"/>
    <w:link w:val="FooterChar"/>
    <w:uiPriority w:val="99"/>
    <w:unhideWhenUsed/>
    <w:rsid w:val="00A36F3D"/>
    <w:pPr>
      <w:tabs>
        <w:tab w:val="center" w:pos="4680"/>
        <w:tab w:val="right" w:pos="9360"/>
      </w:tabs>
    </w:pPr>
  </w:style>
  <w:style w:type="character" w:customStyle="1" w:styleId="FooterChar">
    <w:name w:val="Footer Char"/>
    <w:basedOn w:val="DefaultParagraphFont"/>
    <w:link w:val="Footer"/>
    <w:uiPriority w:val="99"/>
    <w:rsid w:val="00A36F3D"/>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36F3D"/>
    <w:rPr>
      <w:rFonts w:ascii="Tahoma" w:hAnsi="Tahoma" w:cs="Tahoma"/>
      <w:sz w:val="16"/>
      <w:szCs w:val="16"/>
    </w:rPr>
  </w:style>
  <w:style w:type="character" w:customStyle="1" w:styleId="BalloonTextChar">
    <w:name w:val="Balloon Text Char"/>
    <w:basedOn w:val="DefaultParagraphFont"/>
    <w:link w:val="BalloonText"/>
    <w:uiPriority w:val="99"/>
    <w:semiHidden/>
    <w:rsid w:val="00A36F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B3A0B"/>
    <w:rPr>
      <w:rFonts w:ascii="Times New Roman" w:eastAsia="Times New Roman" w:hAnsi="Times New Roman" w:cs="Times New Roman"/>
    </w:rPr>
  </w:style>
  <w:style w:type="paragraph" w:styleId="Heading1">
    <w:name w:val="heading 1"/>
    <w:basedOn w:val="Normal"/>
    <w:uiPriority w:val="1"/>
    <w:qFormat/>
    <w:rsid w:val="002B3A0B"/>
    <w:pPr>
      <w:ind w:left="952"/>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B3A0B"/>
    <w:pPr>
      <w:jc w:val="both"/>
    </w:pPr>
    <w:rPr>
      <w:sz w:val="24"/>
      <w:szCs w:val="24"/>
    </w:rPr>
  </w:style>
  <w:style w:type="paragraph" w:styleId="ListParagraph">
    <w:name w:val="List Paragraph"/>
    <w:basedOn w:val="Normal"/>
    <w:uiPriority w:val="1"/>
    <w:qFormat/>
    <w:rsid w:val="002B3A0B"/>
    <w:pPr>
      <w:ind w:left="1517" w:hanging="284"/>
      <w:jc w:val="both"/>
    </w:pPr>
  </w:style>
  <w:style w:type="paragraph" w:customStyle="1" w:styleId="TableParagraph">
    <w:name w:val="Table Paragraph"/>
    <w:basedOn w:val="Normal"/>
    <w:uiPriority w:val="1"/>
    <w:qFormat/>
    <w:rsid w:val="002B3A0B"/>
    <w:pPr>
      <w:spacing w:line="263" w:lineRule="exact"/>
      <w:jc w:val="center"/>
    </w:pPr>
  </w:style>
  <w:style w:type="character" w:styleId="Hyperlink">
    <w:name w:val="Hyperlink"/>
    <w:basedOn w:val="DefaultParagraphFont"/>
    <w:uiPriority w:val="99"/>
    <w:unhideWhenUsed/>
    <w:rsid w:val="00000C25"/>
    <w:rPr>
      <w:color w:val="0000FF" w:themeColor="hyperlink"/>
      <w:u w:val="single"/>
    </w:rPr>
  </w:style>
  <w:style w:type="paragraph" w:styleId="Header">
    <w:name w:val="header"/>
    <w:basedOn w:val="Normal"/>
    <w:link w:val="HeaderChar"/>
    <w:uiPriority w:val="99"/>
    <w:unhideWhenUsed/>
    <w:rsid w:val="00A36F3D"/>
    <w:pPr>
      <w:tabs>
        <w:tab w:val="center" w:pos="4680"/>
        <w:tab w:val="right" w:pos="9360"/>
      </w:tabs>
    </w:pPr>
  </w:style>
  <w:style w:type="character" w:customStyle="1" w:styleId="HeaderChar">
    <w:name w:val="Header Char"/>
    <w:basedOn w:val="DefaultParagraphFont"/>
    <w:link w:val="Header"/>
    <w:uiPriority w:val="99"/>
    <w:rsid w:val="00A36F3D"/>
    <w:rPr>
      <w:rFonts w:ascii="Times New Roman" w:eastAsia="Times New Roman" w:hAnsi="Times New Roman" w:cs="Times New Roman"/>
    </w:rPr>
  </w:style>
  <w:style w:type="paragraph" w:styleId="Footer">
    <w:name w:val="footer"/>
    <w:basedOn w:val="Normal"/>
    <w:link w:val="FooterChar"/>
    <w:uiPriority w:val="99"/>
    <w:unhideWhenUsed/>
    <w:rsid w:val="00A36F3D"/>
    <w:pPr>
      <w:tabs>
        <w:tab w:val="center" w:pos="4680"/>
        <w:tab w:val="right" w:pos="9360"/>
      </w:tabs>
    </w:pPr>
  </w:style>
  <w:style w:type="character" w:customStyle="1" w:styleId="FooterChar">
    <w:name w:val="Footer Char"/>
    <w:basedOn w:val="DefaultParagraphFont"/>
    <w:link w:val="Footer"/>
    <w:uiPriority w:val="99"/>
    <w:rsid w:val="00A36F3D"/>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36F3D"/>
    <w:rPr>
      <w:rFonts w:ascii="Tahoma" w:hAnsi="Tahoma" w:cs="Tahoma"/>
      <w:sz w:val="16"/>
      <w:szCs w:val="16"/>
    </w:rPr>
  </w:style>
  <w:style w:type="character" w:customStyle="1" w:styleId="BalloonTextChar">
    <w:name w:val="Balloon Text Char"/>
    <w:basedOn w:val="DefaultParagraphFont"/>
    <w:link w:val="BalloonText"/>
    <w:uiPriority w:val="99"/>
    <w:semiHidden/>
    <w:rsid w:val="00A36F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ngsihgustia702@gmail.com" TargetMode="External"/><Relationship Id="rId13" Type="http://schemas.openxmlformats.org/officeDocument/2006/relationships/hyperlink" Target="http://www.pubmedcentral.nih.go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localhost/C:/Users/ACER/Downloads/156-584-1-PB.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localhost/C:/Users/ACER/Downloads/156-584-1-PB.pdf" TargetMode="External"/><Relationship Id="rId5" Type="http://schemas.openxmlformats.org/officeDocument/2006/relationships/webSettings" Target="webSettings.xml"/><Relationship Id="rId15" Type="http://schemas.openxmlformats.org/officeDocument/2006/relationships/hyperlink" Target="http://repository.ut.ac.id/4222/1/PUST4421-M1.pdf"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liza.zarni@gmail.com" TargetMode="External"/><Relationship Id="rId14" Type="http://schemas.openxmlformats.org/officeDocument/2006/relationships/hyperlink" Target="https://doi.org/10.31004/obsesi.v5i1.5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7876</Words>
  <Characters>44896</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Beats</dc:creator>
  <cp:lastModifiedBy>ACER</cp:lastModifiedBy>
  <cp:revision>2</cp:revision>
  <dcterms:created xsi:type="dcterms:W3CDTF">2021-11-02T06:52:00Z</dcterms:created>
  <dcterms:modified xsi:type="dcterms:W3CDTF">2021-11-02T06:52:00Z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2021-10-20T00:00:00Z</vt:filetime>
  </property>
  <property fmtid="{D5CDD505-2E9C-101B-9397-08002B2CF9AE}" pid="3" name="Creator">
    <vt:lpwstr>Microsoft® Word 2010</vt:lpwstr>
  </property>
  <property fmtid="{D5CDD505-2E9C-101B-9397-08002B2CF9AE}" pid="4" name="LastSaved">
    <vt:filetime>2021-10-25T00:00:00Z</vt:filetime>
  </property>
</Properties>
</file>