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BCF" w:rsidRDefault="0015554A" w:rsidP="00B21E24">
      <w:pPr>
        <w:spacing w:after="0"/>
        <w:jc w:val="both"/>
        <w:rPr>
          <w:rFonts w:ascii="Times New Roman" w:hAnsi="Times New Roman" w:cs="Times New Roman"/>
          <w:b/>
          <w:sz w:val="28"/>
          <w:szCs w:val="24"/>
        </w:rPr>
      </w:pPr>
      <w:r w:rsidRPr="008F4B90">
        <w:rPr>
          <w:rFonts w:ascii="Times New Roman" w:hAnsi="Times New Roman" w:cs="Times New Roman"/>
          <w:b/>
          <w:sz w:val="24"/>
          <w:szCs w:val="24"/>
          <w:lang w:val="en-ID"/>
        </w:rPr>
        <w:t>PENERAPAN METODE PEMBELAJARAN DISKUSI TIPE BUZZ GRUP UNTUK MENINGKATKAN HASIL BELAJAR MAHASISWA</w:t>
      </w:r>
    </w:p>
    <w:p w:rsidR="00B21E24" w:rsidRPr="00242190" w:rsidRDefault="00B21E24" w:rsidP="00B21E24">
      <w:pPr>
        <w:spacing w:after="0"/>
        <w:jc w:val="both"/>
        <w:rPr>
          <w:rFonts w:ascii="Times New Roman" w:hAnsi="Times New Roman" w:cs="Times New Roman"/>
          <w:b/>
          <w:sz w:val="20"/>
          <w:szCs w:val="24"/>
        </w:rPr>
      </w:pPr>
    </w:p>
    <w:p w:rsidR="00B21E24" w:rsidRPr="003E3375" w:rsidRDefault="003E3375" w:rsidP="00B867C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15554A">
        <w:rPr>
          <w:rFonts w:ascii="Times New Roman" w:hAnsi="Times New Roman" w:cs="Times New Roman"/>
          <w:b/>
          <w:sz w:val="24"/>
          <w:szCs w:val="24"/>
          <w:lang w:val="en-US"/>
        </w:rPr>
        <w:t>Kholida Ismatulloh</w:t>
      </w:r>
    </w:p>
    <w:p w:rsidR="003E3375" w:rsidRDefault="006970FF" w:rsidP="00B867C1">
      <w:pPr>
        <w:spacing w:after="0" w:line="240" w:lineRule="auto"/>
        <w:jc w:val="both"/>
        <w:rPr>
          <w:rFonts w:ascii="Times New Roman" w:eastAsia="Times New Roman" w:hAnsi="Times New Roman" w:cs="Times New Roman"/>
          <w:iCs/>
          <w:color w:val="000000"/>
          <w:sz w:val="24"/>
          <w:szCs w:val="24"/>
          <w:bdr w:val="none" w:sz="0" w:space="0" w:color="auto" w:frame="1"/>
        </w:rPr>
      </w:pPr>
      <w:r>
        <w:rPr>
          <w:rFonts w:ascii="Times New Roman" w:eastAsia="Times New Roman" w:hAnsi="Times New Roman" w:cs="Times New Roman"/>
          <w:iCs/>
          <w:color w:val="000000"/>
          <w:sz w:val="24"/>
          <w:szCs w:val="24"/>
          <w:bdr w:val="none" w:sz="0" w:space="0" w:color="auto" w:frame="1"/>
          <w:vertAlign w:val="superscript"/>
          <w:lang w:val="en-US"/>
        </w:rPr>
        <w:t>1</w:t>
      </w:r>
      <w:r w:rsidR="003E3375" w:rsidRPr="009018CB">
        <w:rPr>
          <w:rFonts w:ascii="Times New Roman" w:eastAsia="Times New Roman" w:hAnsi="Times New Roman" w:cs="Times New Roman"/>
          <w:iCs/>
          <w:color w:val="000000"/>
          <w:sz w:val="24"/>
          <w:szCs w:val="24"/>
          <w:bdr w:val="none" w:sz="0" w:space="0" w:color="auto" w:frame="1"/>
        </w:rPr>
        <w:t xml:space="preserve">Prodi Pendidikan </w:t>
      </w:r>
      <w:r w:rsidR="0015554A">
        <w:rPr>
          <w:rFonts w:ascii="Times New Roman" w:eastAsia="Times New Roman" w:hAnsi="Times New Roman" w:cs="Times New Roman"/>
          <w:iCs/>
          <w:color w:val="000000"/>
          <w:sz w:val="24"/>
          <w:szCs w:val="24"/>
          <w:bdr w:val="none" w:sz="0" w:space="0" w:color="auto" w:frame="1"/>
          <w:lang w:val="en-ID"/>
        </w:rPr>
        <w:t>Informatika</w:t>
      </w:r>
      <w:r w:rsidR="003E3375" w:rsidRPr="009018CB">
        <w:rPr>
          <w:rFonts w:ascii="Times New Roman" w:eastAsia="Times New Roman" w:hAnsi="Times New Roman" w:cs="Times New Roman"/>
          <w:iCs/>
          <w:color w:val="000000"/>
          <w:sz w:val="24"/>
          <w:szCs w:val="24"/>
          <w:bdr w:val="none" w:sz="0" w:space="0" w:color="auto" w:frame="1"/>
        </w:rPr>
        <w:t xml:space="preserve">, </w:t>
      </w:r>
      <w:r w:rsidR="006F77CB">
        <w:rPr>
          <w:rFonts w:ascii="Times New Roman" w:eastAsia="Times New Roman" w:hAnsi="Times New Roman" w:cs="Times New Roman"/>
          <w:iCs/>
          <w:color w:val="000000"/>
          <w:sz w:val="24"/>
          <w:szCs w:val="24"/>
          <w:bdr w:val="none" w:sz="0" w:space="0" w:color="auto" w:frame="1"/>
        </w:rPr>
        <w:t>F</w:t>
      </w:r>
      <w:r w:rsidR="00CA2C51">
        <w:rPr>
          <w:rFonts w:ascii="Times New Roman" w:eastAsia="Times New Roman" w:hAnsi="Times New Roman" w:cs="Times New Roman"/>
          <w:iCs/>
          <w:color w:val="000000"/>
          <w:sz w:val="24"/>
          <w:szCs w:val="24"/>
          <w:bdr w:val="none" w:sz="0" w:space="0" w:color="auto" w:frame="1"/>
        </w:rPr>
        <w:t xml:space="preserve">MIPA, </w:t>
      </w:r>
      <w:r w:rsidR="006F77CB">
        <w:rPr>
          <w:rFonts w:ascii="Times New Roman" w:eastAsia="Times New Roman" w:hAnsi="Times New Roman" w:cs="Times New Roman"/>
          <w:iCs/>
          <w:color w:val="000000"/>
          <w:sz w:val="24"/>
          <w:szCs w:val="24"/>
          <w:bdr w:val="none" w:sz="0" w:space="0" w:color="auto" w:frame="1"/>
          <w:lang w:val="en-US"/>
        </w:rPr>
        <w:t>UniversitasHamzanwadi</w:t>
      </w:r>
      <w:r w:rsidR="00CA2C51">
        <w:rPr>
          <w:rFonts w:ascii="Times New Roman" w:eastAsia="Times New Roman" w:hAnsi="Times New Roman" w:cs="Times New Roman"/>
          <w:iCs/>
          <w:color w:val="000000"/>
          <w:sz w:val="24"/>
          <w:szCs w:val="24"/>
          <w:bdr w:val="none" w:sz="0" w:space="0" w:color="auto" w:frame="1"/>
        </w:rPr>
        <w:t>,</w:t>
      </w:r>
      <w:r w:rsidR="006F77CB" w:rsidRPr="006F77CB">
        <w:rPr>
          <w:rFonts w:ascii="Times New Roman" w:hAnsi="Times New Roman" w:cs="Times New Roman"/>
          <w:color w:val="111111"/>
          <w:sz w:val="24"/>
          <w:szCs w:val="24"/>
          <w:shd w:val="clear" w:color="auto" w:fill="FFFFFF"/>
        </w:rPr>
        <w:t>Jln. TGKH. M. Zainuddin Abdul Madjid No. 132 Pancor Selong, Lombok Timur, NTB, 83611</w:t>
      </w:r>
      <w:r w:rsidR="003E3375" w:rsidRPr="009018CB">
        <w:rPr>
          <w:rFonts w:ascii="Times New Roman" w:eastAsia="Times New Roman" w:hAnsi="Times New Roman" w:cs="Times New Roman"/>
          <w:iCs/>
          <w:color w:val="000000"/>
          <w:sz w:val="24"/>
          <w:szCs w:val="24"/>
          <w:bdr w:val="none" w:sz="0" w:space="0" w:color="auto" w:frame="1"/>
        </w:rPr>
        <w:t>(12pt Normal)</w:t>
      </w:r>
    </w:p>
    <w:p w:rsidR="00B867C1" w:rsidRDefault="003E3375" w:rsidP="004533E3">
      <w:pPr>
        <w:spacing w:after="360" w:line="240" w:lineRule="auto"/>
        <w:jc w:val="both"/>
        <w:rPr>
          <w:rFonts w:ascii="Times New Roman" w:eastAsia="Times New Roman" w:hAnsi="Times New Roman" w:cs="Times New Roman"/>
          <w:i/>
          <w:iCs/>
          <w:color w:val="000000"/>
          <w:sz w:val="24"/>
          <w:szCs w:val="24"/>
          <w:bdr w:val="none" w:sz="0" w:space="0" w:color="auto" w:frame="1"/>
          <w:lang w:val="en-US"/>
        </w:rPr>
      </w:pPr>
      <w:r w:rsidRPr="004533E3">
        <w:rPr>
          <w:rFonts w:ascii="Times New Roman" w:eastAsia="Times New Roman" w:hAnsi="Times New Roman" w:cs="Times New Roman"/>
          <w:i/>
          <w:iCs/>
          <w:color w:val="000000"/>
          <w:sz w:val="24"/>
          <w:szCs w:val="24"/>
          <w:bdr w:val="none" w:sz="0" w:space="0" w:color="auto" w:frame="1"/>
        </w:rPr>
        <w:t>Email</w:t>
      </w:r>
      <w:r w:rsidR="00DD3293" w:rsidRPr="004533E3">
        <w:rPr>
          <w:rFonts w:ascii="Times New Roman" w:eastAsia="Times New Roman" w:hAnsi="Times New Roman" w:cs="Times New Roman"/>
          <w:i/>
          <w:iCs/>
          <w:color w:val="000000"/>
          <w:sz w:val="24"/>
          <w:szCs w:val="24"/>
          <w:bdr w:val="none" w:sz="0" w:space="0" w:color="auto" w:frame="1"/>
          <w:lang w:val="en-US"/>
        </w:rPr>
        <w:t>Korespondensi</w:t>
      </w:r>
      <w:r w:rsidRPr="004533E3">
        <w:rPr>
          <w:rFonts w:ascii="Times New Roman" w:eastAsia="Times New Roman" w:hAnsi="Times New Roman" w:cs="Times New Roman"/>
          <w:i/>
          <w:iCs/>
          <w:color w:val="000000"/>
          <w:sz w:val="24"/>
          <w:szCs w:val="24"/>
          <w:bdr w:val="none" w:sz="0" w:space="0" w:color="auto" w:frame="1"/>
        </w:rPr>
        <w:t xml:space="preserve">: </w:t>
      </w:r>
      <w:hyperlink r:id="rId7" w:history="1">
        <w:r w:rsidR="0015554A" w:rsidRPr="006736B0">
          <w:rPr>
            <w:rStyle w:val="Hyperlink"/>
            <w:rFonts w:ascii="Times New Roman" w:eastAsia="Times New Roman" w:hAnsi="Times New Roman" w:cs="Times New Roman"/>
            <w:i/>
            <w:iCs/>
            <w:sz w:val="24"/>
            <w:szCs w:val="24"/>
            <w:bdr w:val="none" w:sz="0" w:space="0" w:color="auto" w:frame="1"/>
            <w:lang w:val="en-US"/>
          </w:rPr>
          <w:t>kholida.ebtaryadi</w:t>
        </w:r>
        <w:r w:rsidR="0015554A" w:rsidRPr="006736B0">
          <w:rPr>
            <w:rStyle w:val="Hyperlink"/>
            <w:rFonts w:ascii="Times New Roman" w:eastAsia="Times New Roman" w:hAnsi="Times New Roman" w:cs="Times New Roman"/>
            <w:i/>
            <w:iCs/>
            <w:sz w:val="24"/>
            <w:szCs w:val="24"/>
            <w:bdr w:val="none" w:sz="0" w:space="0" w:color="auto" w:frame="1"/>
          </w:rPr>
          <w:t>@</w:t>
        </w:r>
        <w:r w:rsidR="0015554A" w:rsidRPr="006736B0">
          <w:rPr>
            <w:rStyle w:val="Hyperlink"/>
            <w:rFonts w:ascii="Times New Roman" w:eastAsia="Times New Roman" w:hAnsi="Times New Roman" w:cs="Times New Roman"/>
            <w:i/>
            <w:iCs/>
            <w:sz w:val="24"/>
            <w:szCs w:val="24"/>
            <w:bdr w:val="none" w:sz="0" w:space="0" w:color="auto" w:frame="1"/>
            <w:lang w:val="en-US"/>
          </w:rPr>
          <w:t>gmail.com</w:t>
        </w:r>
      </w:hyperlink>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F7B3"/>
        <w:tblLook w:val="04A0"/>
      </w:tblPr>
      <w:tblGrid>
        <w:gridCol w:w="2407"/>
        <w:gridCol w:w="6609"/>
      </w:tblGrid>
      <w:tr w:rsidR="006970FF" w:rsidRPr="0053211E" w:rsidTr="006970FF">
        <w:trPr>
          <w:trHeight w:val="273"/>
        </w:trPr>
        <w:tc>
          <w:tcPr>
            <w:tcW w:w="2407" w:type="dxa"/>
            <w:tcBorders>
              <w:top w:val="single" w:sz="18" w:space="0" w:color="2E74B5" w:themeColor="accent1" w:themeShade="BF"/>
              <w:left w:val="dashed" w:sz="2" w:space="0" w:color="auto"/>
              <w:bottom w:val="single" w:sz="18" w:space="0" w:color="2E74B5" w:themeColor="accent1" w:themeShade="BF"/>
              <w:right w:val="dashed" w:sz="2" w:space="0" w:color="auto"/>
            </w:tcBorders>
            <w:shd w:val="clear" w:color="auto" w:fill="F2F2F2" w:themeFill="background1" w:themeFillShade="F2"/>
          </w:tcPr>
          <w:p w:rsidR="006970FF" w:rsidRPr="0053211E" w:rsidRDefault="006970FF"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609" w:type="dxa"/>
            <w:tcBorders>
              <w:top w:val="single" w:sz="18" w:space="0" w:color="2E74B5" w:themeColor="accent1" w:themeShade="BF"/>
              <w:left w:val="dashed" w:sz="2" w:space="0" w:color="auto"/>
              <w:bottom w:val="single" w:sz="18" w:space="0" w:color="2E74B5" w:themeColor="accent1" w:themeShade="BF"/>
              <w:right w:val="dashed" w:sz="2" w:space="0" w:color="auto"/>
            </w:tcBorders>
            <w:shd w:val="clear" w:color="auto" w:fill="F2F2F2" w:themeFill="background1" w:themeFillShade="F2"/>
          </w:tcPr>
          <w:p w:rsidR="006970FF" w:rsidRPr="0053211E" w:rsidRDefault="006970FF" w:rsidP="00921F51">
            <w:pPr>
              <w:jc w:val="both"/>
              <w:rPr>
                <w:rFonts w:ascii="Times New Roman" w:hAnsi="Times New Roman" w:cs="Times New Roman"/>
                <w:b/>
                <w:i/>
                <w:color w:val="000000" w:themeColor="text1"/>
                <w:sz w:val="20"/>
                <w:szCs w:val="20"/>
                <w:lang w:val="en-US"/>
              </w:rPr>
            </w:pPr>
            <w:r w:rsidRPr="0053211E">
              <w:rPr>
                <w:rFonts w:ascii="Times New Roman" w:hAnsi="Times New Roman" w:cs="Times New Roman"/>
                <w:b/>
                <w:i/>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(10pt italic)</w:t>
            </w:r>
          </w:p>
        </w:tc>
      </w:tr>
      <w:tr w:rsidR="006970FF" w:rsidRPr="00242190" w:rsidTr="006970FF">
        <w:trPr>
          <w:trHeight w:val="972"/>
        </w:trPr>
        <w:tc>
          <w:tcPr>
            <w:tcW w:w="2407" w:type="dxa"/>
            <w:tcBorders>
              <w:top w:val="single" w:sz="18" w:space="0" w:color="2E74B5" w:themeColor="accent1" w:themeShade="BF"/>
              <w:left w:val="dashed" w:sz="2" w:space="0" w:color="auto"/>
              <w:bottom w:val="dashed" w:sz="2" w:space="0" w:color="auto"/>
              <w:right w:val="dashed" w:sz="2" w:space="0" w:color="auto"/>
            </w:tcBorders>
            <w:shd w:val="clear" w:color="auto" w:fill="F2F2F2" w:themeFill="background1" w:themeFillShade="F2"/>
          </w:tcPr>
          <w:p w:rsidR="006970FF" w:rsidRPr="00242190" w:rsidRDefault="006970FF"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6970FF" w:rsidRPr="00126BD4" w:rsidRDefault="006970FF"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rsidR="006970FF" w:rsidRPr="00126BD4" w:rsidRDefault="006970FF"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rsidR="006970FF" w:rsidRDefault="006970FF" w:rsidP="006970FF">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609" w:type="dxa"/>
            <w:vMerge w:val="restart"/>
            <w:tcBorders>
              <w:top w:val="single" w:sz="18" w:space="0" w:color="2E74B5" w:themeColor="accent1" w:themeShade="BF"/>
              <w:left w:val="dashed" w:sz="2" w:space="0" w:color="auto"/>
              <w:bottom w:val="single" w:sz="4" w:space="0" w:color="auto"/>
              <w:right w:val="dashed" w:sz="2" w:space="0" w:color="auto"/>
            </w:tcBorders>
            <w:shd w:val="clear" w:color="auto" w:fill="DEEAF6" w:themeFill="accent1" w:themeFillTint="33"/>
          </w:tcPr>
          <w:p w:rsidR="00092A0C" w:rsidRPr="00092A0C" w:rsidRDefault="00092A0C" w:rsidP="00092A0C">
            <w:pPr>
              <w:pStyle w:val="HTMLPreformatted"/>
              <w:jc w:val="both"/>
              <w:rPr>
                <w:rFonts w:ascii="Times New Roman" w:hAnsi="Times New Roman" w:cs="Times New Roman"/>
                <w:i/>
              </w:rPr>
            </w:pPr>
            <w:r w:rsidRPr="00092A0C">
              <w:rPr>
                <w:rFonts w:ascii="Times New Roman" w:hAnsi="Times New Roman" w:cs="Times New Roman"/>
                <w:i/>
              </w:rPr>
              <w:t xml:space="preserve">The research title "The Implementation of Buzz Group Discussion learning method to improve student physics learning outcomes" aims to improve physics learning outcomes in second semester of  Informatics Education students on material quantities and measurements. This type of research is a quantitative type of experiment, with a population of Informatics Education students, the research subject </w:t>
            </w:r>
            <w:r>
              <w:rPr>
                <w:rFonts w:ascii="Times New Roman" w:hAnsi="Times New Roman" w:cs="Times New Roman"/>
                <w:i/>
              </w:rPr>
              <w:t>are</w:t>
            </w:r>
            <w:r w:rsidRPr="00092A0C">
              <w:rPr>
                <w:rFonts w:ascii="Times New Roman" w:hAnsi="Times New Roman" w:cs="Times New Roman"/>
                <w:i/>
              </w:rPr>
              <w:t xml:space="preserve"> semester 2 of Informatics Education taking 46 s</w:t>
            </w:r>
            <w:r w:rsidR="00114CC6">
              <w:rPr>
                <w:rFonts w:ascii="Times New Roman" w:hAnsi="Times New Roman" w:cs="Times New Roman"/>
                <w:i/>
              </w:rPr>
              <w:t>tudents consisting of 2 classes there are</w:t>
            </w:r>
            <w:r w:rsidRPr="00092A0C">
              <w:rPr>
                <w:rFonts w:ascii="Times New Roman" w:hAnsi="Times New Roman" w:cs="Times New Roman"/>
                <w:i/>
              </w:rPr>
              <w:t xml:space="preserve"> 2A and 2B. The results of the study experienced an increase in student physics learning outcomes with class averages of 76.25 and 75.65, previously at 72.45 and 70.35 of the average value had increased by 20%. The application of the discussion method of group buzz learning not only affects student learning outcomes but also motivation and interest in learning increases because in this method teamwork is highly prioritized, causing other group members to be active and courageous in expressing opinions when taking responsibility for answers in front of the class . The use of this method can reduce the problems that exist especially in learning physics on material quantities and measurements.</w:t>
            </w:r>
          </w:p>
          <w:p w:rsidR="006970FF" w:rsidRPr="008178BA" w:rsidRDefault="006970FF" w:rsidP="006970FF">
            <w:pPr>
              <w:jc w:val="both"/>
              <w:rPr>
                <w:rFonts w:ascii="Times New Roman" w:hAnsi="Times New Roman" w:cs="Times New Roman"/>
                <w:i/>
                <w:sz w:val="20"/>
                <w:szCs w:val="20"/>
                <w:lang w:val="en-US"/>
              </w:rPr>
            </w:pPr>
          </w:p>
        </w:tc>
      </w:tr>
      <w:tr w:rsidR="006970FF" w:rsidRPr="00242190" w:rsidTr="006970FF">
        <w:trPr>
          <w:trHeight w:val="1000"/>
        </w:trPr>
        <w:tc>
          <w:tcPr>
            <w:tcW w:w="2407" w:type="dxa"/>
            <w:tcBorders>
              <w:top w:val="dashed" w:sz="2" w:space="0" w:color="auto"/>
              <w:left w:val="dashed" w:sz="2" w:space="0" w:color="auto"/>
              <w:bottom w:val="single" w:sz="18" w:space="0" w:color="2E74B5" w:themeColor="accent1" w:themeShade="BF"/>
              <w:right w:val="dashed" w:sz="2" w:space="0" w:color="auto"/>
            </w:tcBorders>
            <w:shd w:val="clear" w:color="auto" w:fill="F2F2F2" w:themeFill="background1" w:themeFillShade="F2"/>
          </w:tcPr>
          <w:p w:rsidR="006970FF" w:rsidRDefault="006970FF"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rsidR="006970FF" w:rsidRPr="0007575B" w:rsidRDefault="0007575B" w:rsidP="006970FF">
            <w:pPr>
              <w:jc w:val="both"/>
              <w:rPr>
                <w:rFonts w:ascii="Times New Roman" w:eastAsia="Times New Roman" w:hAnsi="Times New Roman" w:cs="Times New Roman"/>
                <w:b/>
                <w:i/>
                <w:color w:val="000000"/>
                <w:sz w:val="20"/>
                <w:szCs w:val="20"/>
                <w:lang w:val="en-ID"/>
              </w:rPr>
            </w:pPr>
            <w:r>
              <w:rPr>
                <w:rFonts w:ascii="Times New Roman" w:eastAsia="Times New Roman" w:hAnsi="Times New Roman" w:cs="Times New Roman"/>
                <w:i/>
                <w:color w:val="000000"/>
                <w:sz w:val="20"/>
                <w:szCs w:val="20"/>
                <w:lang w:val="en-ID"/>
              </w:rPr>
              <w:t>Buzz Grup</w:t>
            </w:r>
            <w:r w:rsidR="0012665F" w:rsidRPr="0012665F">
              <w:rPr>
                <w:rFonts w:ascii="Times New Roman" w:hAnsi="Times New Roman" w:cs="Times New Roman"/>
                <w:i/>
                <w:sz w:val="20"/>
                <w:szCs w:val="20"/>
              </w:rPr>
              <w:t>Discussion</w:t>
            </w:r>
            <w:r>
              <w:rPr>
                <w:rFonts w:ascii="Times New Roman" w:eastAsia="Times New Roman" w:hAnsi="Times New Roman" w:cs="Times New Roman"/>
                <w:i/>
                <w:color w:val="000000"/>
                <w:sz w:val="20"/>
                <w:szCs w:val="20"/>
                <w:lang w:val="en-ID"/>
              </w:rPr>
              <w:t xml:space="preserve">Method, learning outcomes, </w:t>
            </w:r>
            <w:r w:rsidR="00092A0C" w:rsidRPr="00092A0C">
              <w:rPr>
                <w:rFonts w:ascii="Times New Roman" w:eastAsia="Times New Roman" w:hAnsi="Times New Roman" w:cs="Times New Roman"/>
                <w:i/>
                <w:sz w:val="20"/>
                <w:szCs w:val="20"/>
              </w:rPr>
              <w:t>quantities and measurements</w:t>
            </w:r>
          </w:p>
        </w:tc>
        <w:tc>
          <w:tcPr>
            <w:tcW w:w="6609" w:type="dxa"/>
            <w:vMerge/>
            <w:tcBorders>
              <w:left w:val="dashed" w:sz="2" w:space="0" w:color="auto"/>
              <w:bottom w:val="single" w:sz="18" w:space="0" w:color="2E74B5" w:themeColor="accent1" w:themeShade="BF"/>
              <w:right w:val="dashed" w:sz="2" w:space="0" w:color="auto"/>
            </w:tcBorders>
            <w:shd w:val="clear" w:color="auto" w:fill="DEEAF6" w:themeFill="accent1" w:themeFillTint="33"/>
          </w:tcPr>
          <w:p w:rsidR="006970FF" w:rsidRPr="003E3375" w:rsidRDefault="006970FF" w:rsidP="00921F51">
            <w:pPr>
              <w:jc w:val="both"/>
              <w:rPr>
                <w:rFonts w:ascii="Times New Roman" w:eastAsia="Times New Roman" w:hAnsi="Times New Roman" w:cs="Times New Roman"/>
                <w:i/>
                <w:color w:val="000000"/>
                <w:sz w:val="20"/>
                <w:szCs w:val="20"/>
              </w:rPr>
            </w:pPr>
          </w:p>
        </w:tc>
      </w:tr>
      <w:tr w:rsidR="006970FF" w:rsidRPr="00242190" w:rsidTr="006970FF">
        <w:trPr>
          <w:trHeight w:val="222"/>
        </w:trPr>
        <w:tc>
          <w:tcPr>
            <w:tcW w:w="2407" w:type="dxa"/>
            <w:tcBorders>
              <w:top w:val="single" w:sz="18" w:space="0" w:color="2E74B5" w:themeColor="accent1" w:themeShade="BF"/>
              <w:left w:val="dashed" w:sz="2" w:space="0" w:color="auto"/>
              <w:bottom w:val="single" w:sz="18" w:space="0" w:color="2E74B5" w:themeColor="accent1" w:themeShade="BF"/>
              <w:right w:val="dashed" w:sz="2" w:space="0" w:color="auto"/>
            </w:tcBorders>
            <w:shd w:val="clear" w:color="auto" w:fill="F2F2F2" w:themeFill="background1" w:themeFillShade="F2"/>
          </w:tcPr>
          <w:p w:rsidR="006970FF" w:rsidRPr="00CA2C51" w:rsidRDefault="006970FF" w:rsidP="00921F51">
            <w:pPr>
              <w:spacing w:line="276" w:lineRule="auto"/>
              <w:jc w:val="both"/>
              <w:rPr>
                <w:rFonts w:ascii="Times New Roman" w:eastAsia="Times New Roman" w:hAnsi="Times New Roman" w:cs="Times New Roman"/>
                <w:b/>
                <w:color w:val="000000"/>
                <w:sz w:val="20"/>
                <w:szCs w:val="20"/>
                <w:lang w:val="en-US"/>
              </w:rPr>
            </w:pPr>
            <w:r w:rsidRPr="00CA2C51">
              <w:rPr>
                <w:rFonts w:ascii="Times New Roman" w:eastAsia="Times New Roman" w:hAnsi="Times New Roman" w:cs="Times New Roman"/>
                <w:b/>
                <w:color w:val="000000"/>
                <w:sz w:val="20"/>
                <w:szCs w:val="20"/>
                <w:lang w:val="en-US"/>
              </w:rPr>
              <w:t>InformasiArtikel</w:t>
            </w:r>
          </w:p>
        </w:tc>
        <w:tc>
          <w:tcPr>
            <w:tcW w:w="6609" w:type="dxa"/>
            <w:tcBorders>
              <w:top w:val="single" w:sz="18" w:space="0" w:color="2E74B5" w:themeColor="accent1" w:themeShade="BF"/>
              <w:left w:val="dashed" w:sz="2" w:space="0" w:color="auto"/>
              <w:bottom w:val="single" w:sz="18" w:space="0" w:color="2E74B5" w:themeColor="accent1" w:themeShade="BF"/>
              <w:right w:val="dashed" w:sz="2" w:space="0" w:color="auto"/>
            </w:tcBorders>
            <w:shd w:val="clear" w:color="auto" w:fill="F2F2F2" w:themeFill="background1" w:themeFillShade="F2"/>
          </w:tcPr>
          <w:p w:rsidR="006970FF" w:rsidRPr="00CA2C51" w:rsidRDefault="006970FF" w:rsidP="00921F51">
            <w:pPr>
              <w:spacing w:line="276" w:lineRule="auto"/>
              <w:jc w:val="both"/>
              <w:rPr>
                <w:rFonts w:ascii="Times New Roman" w:hAnsi="Times New Roman" w:cs="Times New Roman"/>
                <w:color w:val="000000" w:themeColor="text1"/>
                <w:sz w:val="20"/>
                <w:szCs w:val="20"/>
                <w:lang w:val="en-US"/>
              </w:rPr>
            </w:pPr>
            <w:r>
              <w:rPr>
                <w:rFonts w:ascii="Times New Roman" w:hAnsi="Times New Roman" w:cs="Times New Roman"/>
                <w:b/>
                <w:color w:val="000000" w:themeColor="text1"/>
                <w:sz w:val="20"/>
                <w:szCs w:val="20"/>
                <w:lang w:val="en-US"/>
              </w:rPr>
              <w:t>Abstrak (10pt normal)</w:t>
            </w:r>
          </w:p>
        </w:tc>
      </w:tr>
      <w:tr w:rsidR="006970FF" w:rsidRPr="00242190" w:rsidTr="006970FF">
        <w:trPr>
          <w:trHeight w:val="1000"/>
        </w:trPr>
        <w:tc>
          <w:tcPr>
            <w:tcW w:w="2407" w:type="dxa"/>
            <w:tcBorders>
              <w:top w:val="single" w:sz="18" w:space="0" w:color="2E74B5" w:themeColor="accent1" w:themeShade="BF"/>
              <w:left w:val="dashed" w:sz="2" w:space="0" w:color="auto"/>
              <w:bottom w:val="dashed" w:sz="2" w:space="0" w:color="auto"/>
              <w:right w:val="dashed" w:sz="2" w:space="0" w:color="auto"/>
            </w:tcBorders>
            <w:shd w:val="clear" w:color="auto" w:fill="F2F2F2" w:themeFill="background1" w:themeFillShade="F2"/>
          </w:tcPr>
          <w:p w:rsidR="006970FF" w:rsidRDefault="006970FF" w:rsidP="00921F51">
            <w:pPr>
              <w:jc w:val="both"/>
              <w:rPr>
                <w:rFonts w:ascii="Times New Roman" w:hAnsi="Times New Roman" w:cs="Times New Roman"/>
                <w:b/>
                <w:sz w:val="20"/>
                <w:szCs w:val="20"/>
                <w:lang w:val="en-US"/>
              </w:rPr>
            </w:pPr>
            <w:r w:rsidRPr="003E3375">
              <w:rPr>
                <w:rFonts w:ascii="Times New Roman" w:hAnsi="Times New Roman" w:cs="Times New Roman"/>
                <w:b/>
                <w:sz w:val="20"/>
                <w:szCs w:val="20"/>
                <w:lang w:val="en-US"/>
              </w:rPr>
              <w:t>SejarahArtikel</w:t>
            </w:r>
          </w:p>
          <w:p w:rsidR="006970FF" w:rsidRPr="00242190" w:rsidRDefault="006970FF" w:rsidP="00921F51">
            <w:pPr>
              <w:jc w:val="both"/>
              <w:rPr>
                <w:rFonts w:ascii="Times New Roman" w:hAnsi="Times New Roman" w:cs="Times New Roman"/>
                <w:sz w:val="20"/>
                <w:szCs w:val="20"/>
                <w:lang w:val="en-US"/>
              </w:rPr>
            </w:pPr>
            <w:r w:rsidRPr="00242190">
              <w:rPr>
                <w:rFonts w:ascii="Times New Roman" w:hAnsi="Times New Roman" w:cs="Times New Roman"/>
                <w:sz w:val="20"/>
                <w:szCs w:val="20"/>
                <w:lang w:val="en-US"/>
              </w:rPr>
              <w:t xml:space="preserve">Diterima: </w:t>
            </w:r>
          </w:p>
          <w:p w:rsidR="006970FF" w:rsidRPr="00242190" w:rsidRDefault="006970FF" w:rsidP="00921F51">
            <w:pPr>
              <w:jc w:val="both"/>
              <w:rPr>
                <w:rFonts w:ascii="Times New Roman" w:hAnsi="Times New Roman" w:cs="Times New Roman"/>
                <w:sz w:val="20"/>
                <w:szCs w:val="20"/>
                <w:lang w:val="en-US"/>
              </w:rPr>
            </w:pPr>
            <w:r w:rsidRPr="00242190">
              <w:rPr>
                <w:rFonts w:ascii="Times New Roman" w:hAnsi="Times New Roman" w:cs="Times New Roman"/>
                <w:sz w:val="20"/>
                <w:szCs w:val="20"/>
                <w:lang w:val="en-US"/>
              </w:rPr>
              <w:t xml:space="preserve">Direvisi: </w:t>
            </w:r>
          </w:p>
          <w:p w:rsidR="006970FF" w:rsidRPr="003E3375" w:rsidRDefault="006970FF" w:rsidP="00921F51">
            <w:pPr>
              <w:jc w:val="both"/>
              <w:rPr>
                <w:rFonts w:ascii="Times New Roman" w:eastAsia="Times New Roman" w:hAnsi="Times New Roman" w:cs="Times New Roman"/>
                <w:b/>
                <w:i/>
                <w:color w:val="000000"/>
                <w:sz w:val="20"/>
                <w:szCs w:val="20"/>
              </w:rPr>
            </w:pPr>
            <w:r w:rsidRPr="00242190">
              <w:rPr>
                <w:rFonts w:ascii="Times New Roman" w:hAnsi="Times New Roman" w:cs="Times New Roman"/>
                <w:sz w:val="20"/>
                <w:szCs w:val="20"/>
                <w:lang w:val="en-US"/>
              </w:rPr>
              <w:t>Dipublikasi:</w:t>
            </w:r>
          </w:p>
        </w:tc>
        <w:tc>
          <w:tcPr>
            <w:tcW w:w="6609" w:type="dxa"/>
            <w:vMerge w:val="restart"/>
            <w:tcBorders>
              <w:top w:val="single" w:sz="18" w:space="0" w:color="2E74B5" w:themeColor="accent1" w:themeShade="BF"/>
              <w:left w:val="dashed" w:sz="2" w:space="0" w:color="auto"/>
              <w:bottom w:val="single" w:sz="4" w:space="0" w:color="auto"/>
              <w:right w:val="dashed" w:sz="2" w:space="0" w:color="auto"/>
            </w:tcBorders>
            <w:shd w:val="clear" w:color="auto" w:fill="DEEAF6" w:themeFill="accent1" w:themeFillTint="33"/>
          </w:tcPr>
          <w:p w:rsidR="006970FF" w:rsidRPr="003E3375" w:rsidRDefault="00C45BE4" w:rsidP="00092A0C">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 xml:space="preserve">Penelitian yang berjudul “Penerapan Metode pembelajaran Diskusi Buzz Grup untuk meningkatkan hasil belajar fisika mahasiswa” bertujuan untuk meningkatkan hasil belajar fisika mahasiswa Pendidikan Informatika smester 2 pada materi besaran dan pengukuran. Jenis penelitian </w:t>
            </w:r>
            <w:r w:rsidR="0007575B">
              <w:rPr>
                <w:rFonts w:ascii="Times New Roman" w:eastAsia="Times New Roman" w:hAnsi="Times New Roman" w:cs="Times New Roman"/>
                <w:color w:val="000000"/>
                <w:sz w:val="20"/>
                <w:szCs w:val="20"/>
                <w:lang w:val="en-ID"/>
              </w:rPr>
              <w:t>ini</w:t>
            </w:r>
            <w:r>
              <w:rPr>
                <w:rFonts w:ascii="Times New Roman" w:eastAsia="Times New Roman" w:hAnsi="Times New Roman" w:cs="Times New Roman"/>
                <w:color w:val="000000"/>
                <w:sz w:val="20"/>
                <w:szCs w:val="20"/>
              </w:rPr>
              <w:t xml:space="preserve"> adalah kuantitatif</w:t>
            </w:r>
            <w:r w:rsidR="0007575B">
              <w:rPr>
                <w:rFonts w:ascii="Times New Roman" w:eastAsia="Times New Roman" w:hAnsi="Times New Roman" w:cs="Times New Roman"/>
                <w:color w:val="000000"/>
                <w:sz w:val="20"/>
                <w:szCs w:val="20"/>
                <w:lang w:val="en-ID"/>
              </w:rPr>
              <w:t>jeniseksperimen</w:t>
            </w:r>
            <w:r>
              <w:rPr>
                <w:rFonts w:ascii="Times New Roman" w:eastAsia="Times New Roman" w:hAnsi="Times New Roman" w:cs="Times New Roman"/>
                <w:color w:val="000000"/>
                <w:sz w:val="20"/>
                <w:szCs w:val="20"/>
              </w:rPr>
              <w:t>, dengan populasi mahasiswa Pendidikan Informati</w:t>
            </w:r>
            <w:r w:rsidR="0007575B">
              <w:rPr>
                <w:rFonts w:ascii="Times New Roman" w:eastAsia="Times New Roman" w:hAnsi="Times New Roman" w:cs="Times New Roman"/>
                <w:color w:val="000000"/>
                <w:sz w:val="20"/>
                <w:szCs w:val="20"/>
              </w:rPr>
              <w:t>ka, subjek penelitiannya adalah</w:t>
            </w:r>
            <w:r>
              <w:rPr>
                <w:rFonts w:ascii="Times New Roman" w:eastAsia="Times New Roman" w:hAnsi="Times New Roman" w:cs="Times New Roman"/>
                <w:color w:val="000000"/>
                <w:sz w:val="20"/>
                <w:szCs w:val="20"/>
              </w:rPr>
              <w:t xml:space="preserve"> semester 2 Pendidikan Informatika yang sedang menempuh materi tersebut yang berjumlah 46 mahasiswa terdiri dari 2 kelas</w:t>
            </w:r>
            <w:r w:rsidR="0007575B">
              <w:rPr>
                <w:rFonts w:ascii="Times New Roman" w:eastAsia="Times New Roman" w:hAnsi="Times New Roman" w:cs="Times New Roman"/>
                <w:color w:val="000000"/>
                <w:sz w:val="20"/>
                <w:szCs w:val="20"/>
                <w:lang w:val="en-ID"/>
              </w:rPr>
              <w:t>yaknikelas 2A dan 2B</w:t>
            </w:r>
            <w:r w:rsidR="0007575B">
              <w:rPr>
                <w:rFonts w:ascii="Times New Roman" w:eastAsia="Times New Roman" w:hAnsi="Times New Roman" w:cs="Times New Roman"/>
                <w:color w:val="000000"/>
                <w:sz w:val="20"/>
                <w:szCs w:val="20"/>
              </w:rPr>
              <w:t>. Hasil penelitian</w:t>
            </w:r>
            <w:r>
              <w:rPr>
                <w:rFonts w:ascii="Times New Roman" w:eastAsia="Times New Roman" w:hAnsi="Times New Roman" w:cs="Times New Roman"/>
                <w:color w:val="000000"/>
                <w:sz w:val="20"/>
                <w:szCs w:val="20"/>
              </w:rPr>
              <w:t>mengalami peningkatan pada hasil belajar fisika mahasiswa dengan rata- rata kelas</w:t>
            </w:r>
            <w:r w:rsidR="0007575B">
              <w:rPr>
                <w:rFonts w:ascii="Times New Roman" w:eastAsia="Times New Roman" w:hAnsi="Times New Roman" w:cs="Times New Roman"/>
                <w:color w:val="000000"/>
                <w:sz w:val="20"/>
                <w:szCs w:val="20"/>
                <w:lang w:val="en-ID"/>
              </w:rPr>
              <w:t>sebesar</w:t>
            </w:r>
            <w:r w:rsidR="0007575B" w:rsidRPr="0007575B">
              <w:rPr>
                <w:rFonts w:ascii="Times New Roman" w:eastAsia="Calibri" w:hAnsi="Times New Roman" w:cs="Times New Roman"/>
                <w:sz w:val="20"/>
                <w:szCs w:val="20"/>
                <w:lang w:val="sv-SE"/>
              </w:rPr>
              <w:t>76.25 dan 75.65</w:t>
            </w:r>
            <w:r w:rsidR="0007575B">
              <w:rPr>
                <w:rFonts w:ascii="Times New Roman" w:eastAsia="Calibri" w:hAnsi="Times New Roman" w:cs="Times New Roman"/>
                <w:sz w:val="20"/>
                <w:szCs w:val="20"/>
                <w:lang w:val="sv-SE"/>
              </w:rPr>
              <w:t xml:space="preserve">, sebelumnya sebesar </w:t>
            </w:r>
            <w:r w:rsidR="0007575B" w:rsidRPr="0007575B">
              <w:rPr>
                <w:rFonts w:ascii="Times New Roman" w:eastAsia="Calibri" w:hAnsi="Times New Roman" w:cs="Times New Roman"/>
                <w:sz w:val="20"/>
                <w:szCs w:val="20"/>
                <w:lang w:val="sv-SE"/>
              </w:rPr>
              <w:t>72.45 dan 70.35</w:t>
            </w:r>
            <w:r w:rsidR="0007575B">
              <w:rPr>
                <w:rFonts w:ascii="Times New Roman" w:eastAsia="Times New Roman" w:hAnsi="Times New Roman" w:cs="Times New Roman"/>
                <w:color w:val="000000"/>
                <w:sz w:val="20"/>
                <w:szCs w:val="20"/>
                <w:lang w:val="en-ID"/>
              </w:rPr>
              <w:t>darinilai rata- rata tersebutmengalamipeningkatansebesar</w:t>
            </w:r>
            <w:r>
              <w:rPr>
                <w:rFonts w:ascii="Times New Roman" w:eastAsia="Times New Roman" w:hAnsi="Times New Roman" w:cs="Times New Roman"/>
                <w:color w:val="000000"/>
                <w:sz w:val="20"/>
                <w:szCs w:val="20"/>
              </w:rPr>
              <w:t xml:space="preserve"> 20%. Penerapan metode pembelajaran diskusi buzz grup tidak hanya mempengaruhi hasil belajar mahasiswa saja tapi motivasi dan minat belajar pun meningkat karena dalam metode ini kerj</w:t>
            </w:r>
            <w:r w:rsidR="00092A0C">
              <w:rPr>
                <w:rFonts w:ascii="Times New Roman" w:eastAsia="Times New Roman" w:hAnsi="Times New Roman" w:cs="Times New Roman"/>
                <w:color w:val="000000"/>
                <w:sz w:val="20"/>
                <w:szCs w:val="20"/>
              </w:rPr>
              <w:t>a sama tim sangat diu</w:t>
            </w:r>
            <w:r w:rsidR="00092A0C">
              <w:rPr>
                <w:rFonts w:ascii="Times New Roman" w:eastAsia="Times New Roman" w:hAnsi="Times New Roman" w:cs="Times New Roman"/>
                <w:color w:val="000000"/>
                <w:sz w:val="20"/>
                <w:szCs w:val="20"/>
                <w:lang w:val="en-ID"/>
              </w:rPr>
              <w:t>tamakan</w:t>
            </w:r>
            <w:r>
              <w:rPr>
                <w:rFonts w:ascii="Times New Roman" w:eastAsia="Times New Roman" w:hAnsi="Times New Roman" w:cs="Times New Roman"/>
                <w:color w:val="000000"/>
                <w:sz w:val="20"/>
                <w:szCs w:val="20"/>
              </w:rPr>
              <w:t xml:space="preserve"> sehingga menyebabkan anggota kelompok yang lain harus aktif dan berani dalam mengemukakan pendapat pada saat mempertanggung jawabkan jawabannya di depan kelas. </w:t>
            </w:r>
            <w:r w:rsidR="00092A0C">
              <w:rPr>
                <w:rFonts w:ascii="Times New Roman" w:eastAsia="Times New Roman" w:hAnsi="Times New Roman" w:cs="Times New Roman"/>
                <w:color w:val="000000"/>
                <w:sz w:val="20"/>
                <w:szCs w:val="20"/>
                <w:lang w:val="en-ID"/>
              </w:rPr>
              <w:t>Penggunaan</w:t>
            </w:r>
            <w:r>
              <w:rPr>
                <w:rFonts w:ascii="Times New Roman" w:eastAsia="Times New Roman" w:hAnsi="Times New Roman" w:cs="Times New Roman"/>
                <w:color w:val="000000"/>
                <w:sz w:val="20"/>
                <w:szCs w:val="20"/>
              </w:rPr>
              <w:t>metode ini</w:t>
            </w:r>
            <w:r w:rsidR="00092A0C">
              <w:rPr>
                <w:rFonts w:ascii="Times New Roman" w:eastAsia="Times New Roman" w:hAnsi="Times New Roman" w:cs="Times New Roman"/>
                <w:color w:val="000000"/>
                <w:sz w:val="20"/>
                <w:szCs w:val="20"/>
                <w:lang w:val="en-ID"/>
              </w:rPr>
              <w:t>dapat</w:t>
            </w:r>
            <w:r>
              <w:rPr>
                <w:rFonts w:ascii="Times New Roman" w:eastAsia="Times New Roman" w:hAnsi="Times New Roman" w:cs="Times New Roman"/>
                <w:color w:val="000000"/>
                <w:sz w:val="20"/>
                <w:szCs w:val="20"/>
              </w:rPr>
              <w:t xml:space="preserve"> mengurangi permasalahan yang ada khusunya dalam pembelajaran fisika pada materi besaran dan pengukuran.</w:t>
            </w:r>
          </w:p>
        </w:tc>
      </w:tr>
      <w:tr w:rsidR="006970FF" w:rsidRPr="00242190" w:rsidTr="006970FF">
        <w:trPr>
          <w:trHeight w:val="1000"/>
        </w:trPr>
        <w:tc>
          <w:tcPr>
            <w:tcW w:w="2407" w:type="dxa"/>
            <w:tcBorders>
              <w:top w:val="dashed" w:sz="2" w:space="0" w:color="auto"/>
              <w:left w:val="dashed" w:sz="2" w:space="0" w:color="auto"/>
              <w:bottom w:val="single" w:sz="18" w:space="0" w:color="2E74B5" w:themeColor="accent1" w:themeShade="BF"/>
              <w:right w:val="dashed" w:sz="2" w:space="0" w:color="auto"/>
            </w:tcBorders>
            <w:shd w:val="clear" w:color="auto" w:fill="F2F2F2" w:themeFill="background1" w:themeFillShade="F2"/>
          </w:tcPr>
          <w:p w:rsidR="006970FF" w:rsidRDefault="006970FF" w:rsidP="00921F51">
            <w:pPr>
              <w:jc w:val="both"/>
              <w:rPr>
                <w:rFonts w:ascii="Times New Roman" w:eastAsia="Times New Roman" w:hAnsi="Times New Roman" w:cs="Times New Roman"/>
                <w:b/>
                <w:bCs/>
                <w:color w:val="000000"/>
                <w:sz w:val="20"/>
                <w:szCs w:val="20"/>
                <w:bdr w:val="none" w:sz="0" w:space="0" w:color="auto" w:frame="1"/>
              </w:rPr>
            </w:pPr>
            <w:r>
              <w:rPr>
                <w:rFonts w:ascii="Times New Roman" w:eastAsia="Times New Roman" w:hAnsi="Times New Roman" w:cs="Times New Roman"/>
                <w:b/>
                <w:bCs/>
                <w:color w:val="000000"/>
                <w:sz w:val="20"/>
                <w:szCs w:val="20"/>
                <w:bdr w:val="none" w:sz="0" w:space="0" w:color="auto" w:frame="1"/>
              </w:rPr>
              <w:t>Kata kunci</w:t>
            </w:r>
          </w:p>
          <w:p w:rsidR="00301C15" w:rsidRPr="00301C15" w:rsidRDefault="00D15D27" w:rsidP="0007575B">
            <w:pPr>
              <w:jc w:val="both"/>
              <w:rPr>
                <w:rFonts w:ascii="Times New Roman" w:eastAsia="Times New Roman" w:hAnsi="Times New Roman" w:cs="Times New Roman"/>
                <w:b/>
                <w:i/>
                <w:color w:val="000000"/>
                <w:sz w:val="20"/>
                <w:szCs w:val="20"/>
                <w:lang w:val="en-US"/>
              </w:rPr>
            </w:pPr>
            <w:r>
              <w:rPr>
                <w:rFonts w:ascii="Times New Roman" w:hAnsi="Times New Roman" w:cs="Times New Roman"/>
                <w:sz w:val="20"/>
                <w:szCs w:val="20"/>
                <w:lang w:val="en-US"/>
              </w:rPr>
              <w:t>Metode</w:t>
            </w:r>
            <w:r w:rsidR="0007575B">
              <w:rPr>
                <w:rFonts w:ascii="Times New Roman" w:hAnsi="Times New Roman" w:cs="Times New Roman"/>
                <w:sz w:val="20"/>
                <w:szCs w:val="20"/>
                <w:lang w:val="en-US"/>
              </w:rPr>
              <w:t>Diskusi</w:t>
            </w:r>
            <w:r>
              <w:rPr>
                <w:rFonts w:ascii="Times New Roman" w:hAnsi="Times New Roman" w:cs="Times New Roman"/>
                <w:sz w:val="20"/>
                <w:szCs w:val="20"/>
                <w:lang w:val="en-US"/>
              </w:rPr>
              <w:t xml:space="preserve">Buzz Grup, </w:t>
            </w:r>
            <w:r w:rsidR="0007575B">
              <w:rPr>
                <w:rFonts w:ascii="Times New Roman" w:hAnsi="Times New Roman" w:cs="Times New Roman"/>
                <w:sz w:val="20"/>
                <w:szCs w:val="20"/>
                <w:lang w:val="en-US"/>
              </w:rPr>
              <w:t>hasil</w:t>
            </w:r>
            <w:r>
              <w:rPr>
                <w:rFonts w:ascii="Times New Roman" w:hAnsi="Times New Roman" w:cs="Times New Roman"/>
                <w:sz w:val="20"/>
                <w:szCs w:val="20"/>
                <w:lang w:val="en-US"/>
              </w:rPr>
              <w:t>belajar, besarandanpengukuran.</w:t>
            </w:r>
          </w:p>
        </w:tc>
        <w:tc>
          <w:tcPr>
            <w:tcW w:w="6609" w:type="dxa"/>
            <w:vMerge/>
            <w:tcBorders>
              <w:left w:val="dashed" w:sz="2" w:space="0" w:color="auto"/>
              <w:bottom w:val="single" w:sz="18" w:space="0" w:color="2E74B5" w:themeColor="accent1" w:themeShade="BF"/>
              <w:right w:val="dashed" w:sz="2" w:space="0" w:color="auto"/>
            </w:tcBorders>
            <w:shd w:val="clear" w:color="auto" w:fill="DEEAF6" w:themeFill="accent1" w:themeFillTint="33"/>
          </w:tcPr>
          <w:p w:rsidR="006970FF" w:rsidRPr="003E3375" w:rsidRDefault="006970FF" w:rsidP="00921F51">
            <w:pPr>
              <w:jc w:val="both"/>
              <w:rPr>
                <w:rFonts w:ascii="Times New Roman" w:eastAsia="Times New Roman" w:hAnsi="Times New Roman" w:cs="Times New Roman"/>
                <w:i/>
                <w:color w:val="000000"/>
                <w:sz w:val="20"/>
                <w:szCs w:val="20"/>
              </w:rPr>
            </w:pPr>
          </w:p>
        </w:tc>
      </w:tr>
      <w:tr w:rsidR="006970FF" w:rsidRPr="00242190" w:rsidTr="006970FF">
        <w:trPr>
          <w:trHeight w:val="760"/>
        </w:trPr>
        <w:tc>
          <w:tcPr>
            <w:tcW w:w="9016" w:type="dxa"/>
            <w:gridSpan w:val="2"/>
            <w:tcBorders>
              <w:top w:val="single" w:sz="18" w:space="0" w:color="2E74B5" w:themeColor="accent1" w:themeShade="BF"/>
              <w:left w:val="dashed" w:sz="2" w:space="0" w:color="auto"/>
              <w:bottom w:val="single" w:sz="18" w:space="0" w:color="2E74B5" w:themeColor="accent1" w:themeShade="BF"/>
              <w:right w:val="dashed" w:sz="2" w:space="0" w:color="auto"/>
            </w:tcBorders>
            <w:shd w:val="clear" w:color="auto" w:fill="F2F2F2" w:themeFill="background1" w:themeFillShade="F2"/>
          </w:tcPr>
          <w:p w:rsidR="006970FF" w:rsidRPr="005A1CC2" w:rsidRDefault="006970FF" w:rsidP="006970FF">
            <w:pPr>
              <w:jc w:val="both"/>
              <w:rPr>
                <w:rFonts w:ascii="Times New Roman" w:eastAsia="Times New Roman" w:hAnsi="Times New Roman" w:cs="Times New Roman"/>
                <w:color w:val="000000"/>
                <w:sz w:val="20"/>
                <w:szCs w:val="20"/>
                <w:lang w:val="en-US"/>
              </w:rPr>
            </w:pPr>
            <w:r w:rsidRPr="005A1CC2">
              <w:rPr>
                <w:rFonts w:ascii="Times New Roman" w:eastAsia="Times New Roman" w:hAnsi="Times New Roman" w:cs="Times New Roman"/>
                <w:b/>
                <w:i/>
                <w:color w:val="000000"/>
                <w:sz w:val="20"/>
                <w:szCs w:val="20"/>
                <w:lang w:val="en-US"/>
              </w:rPr>
              <w:t>Sitasi:</w:t>
            </w:r>
          </w:p>
        </w:tc>
      </w:tr>
    </w:tbl>
    <w:p w:rsidR="00654669" w:rsidRDefault="00654669" w:rsidP="00A005F2">
      <w:pPr>
        <w:shd w:val="clear" w:color="auto" w:fill="FFFFFF"/>
        <w:spacing w:before="240" w:after="0" w:line="240" w:lineRule="auto"/>
        <w:jc w:val="both"/>
        <w:textAlignment w:val="baseline"/>
        <w:rPr>
          <w:rFonts w:ascii="Times New Roman" w:eastAsia="Times New Roman" w:hAnsi="Times New Roman" w:cs="Times New Roman"/>
          <w:b/>
          <w:bCs/>
          <w:color w:val="000000"/>
          <w:sz w:val="24"/>
          <w:szCs w:val="24"/>
          <w:bdr w:val="none" w:sz="0" w:space="0" w:color="auto" w:frame="1"/>
          <w:lang w:val="en-ID"/>
        </w:rPr>
      </w:pPr>
    </w:p>
    <w:p w:rsidR="00654669" w:rsidRDefault="00654669" w:rsidP="00A005F2">
      <w:pPr>
        <w:shd w:val="clear" w:color="auto" w:fill="FFFFFF"/>
        <w:spacing w:before="240" w:after="0" w:line="240" w:lineRule="auto"/>
        <w:jc w:val="both"/>
        <w:textAlignment w:val="baseline"/>
        <w:rPr>
          <w:rFonts w:ascii="Times New Roman" w:eastAsia="Times New Roman" w:hAnsi="Times New Roman" w:cs="Times New Roman"/>
          <w:b/>
          <w:bCs/>
          <w:color w:val="000000"/>
          <w:sz w:val="24"/>
          <w:szCs w:val="24"/>
          <w:bdr w:val="none" w:sz="0" w:space="0" w:color="auto" w:frame="1"/>
          <w:lang w:val="en-ID"/>
        </w:rPr>
      </w:pPr>
    </w:p>
    <w:p w:rsidR="003E3375" w:rsidRPr="003E3375" w:rsidRDefault="003E3375" w:rsidP="00A005F2">
      <w:pPr>
        <w:shd w:val="clear" w:color="auto" w:fill="FFFFFF"/>
        <w:spacing w:before="240"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lastRenderedPageBreak/>
        <w:t>PENDAHULUAN</w:t>
      </w:r>
      <w:r>
        <w:rPr>
          <w:rFonts w:ascii="Times New Roman" w:eastAsia="Times New Roman" w:hAnsi="Times New Roman" w:cs="Times New Roman"/>
          <w:b/>
          <w:bCs/>
          <w:color w:val="000000"/>
          <w:sz w:val="24"/>
          <w:szCs w:val="24"/>
          <w:bdr w:val="none" w:sz="0" w:space="0" w:color="auto" w:frame="1"/>
          <w:lang w:val="en-US"/>
        </w:rPr>
        <w:t xml:space="preserve"> (12pt)</w:t>
      </w:r>
    </w:p>
    <w:p w:rsidR="0015554A" w:rsidRDefault="0015554A" w:rsidP="0015554A">
      <w:pPr>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Pendidikan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berkualitas</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harus</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berlandaskan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tujuan yang jelas, sehingga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dapat</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membawa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perubahan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kearah yang lebih</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baik.</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Pendidikan di Indonesia harus</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sesuai</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dengan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tujuan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pendidikan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Nasional yang tertuang</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dalam UU Sistem</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Pendidikan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Nasional No. 20 tahun 2003 yaitu; “Pendidikan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Nasional</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bertujuan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untuk</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berkembangnya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potensi</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siswa agar menjadi</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manusia yang beriman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dan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bertakwa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kepada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Tuhan YME, berahlak</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mulia, sehat, berilmu, cakap, kreatif, mandiri, dan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menjadi</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warga Negara yang demokratis, serta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bertanggungjawab.” Berdasarkan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tujuan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tersebut</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pendidikan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diharapkan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dapat</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mengembangkan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potensi yang dimiliki</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siswa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dan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dapat</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membentuk</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pribadi yang baik.</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Kunci</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sukses</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suatu</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bangsa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adalah SDM yang dimiliki</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suatu</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bangsa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terutama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generasi</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mudanya.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Salah satu</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upaya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untu</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kmeningkatkan SDM suatu</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bangsa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adalah</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dengan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memperbaiki</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mutu</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pendidikan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karena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merupakan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suatu</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dasar</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pembentuk</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watak, mental, dan spiritual manuasia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sehingga</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dapat</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dijadikan</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tolak</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ukur</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suatu</w:t>
      </w:r>
      <w:r w:rsidR="00C81EDD">
        <w:rPr>
          <w:rFonts w:ascii="Times New Roman" w:hAnsi="Times New Roman" w:cs="Times New Roman"/>
          <w:sz w:val="24"/>
          <w:szCs w:val="24"/>
          <w:lang w:val="en-ID"/>
        </w:rPr>
        <w:t xml:space="preserve"> </w:t>
      </w:r>
      <w:r>
        <w:rPr>
          <w:rFonts w:ascii="Times New Roman" w:hAnsi="Times New Roman" w:cs="Times New Roman"/>
          <w:sz w:val="24"/>
          <w:szCs w:val="24"/>
          <w:lang w:val="en-ID"/>
        </w:rPr>
        <w:t>bangsa.</w:t>
      </w:r>
    </w:p>
    <w:p w:rsidR="0015554A" w:rsidRDefault="0015554A" w:rsidP="0015554A">
      <w:pPr>
        <w:ind w:firstLine="720"/>
        <w:jc w:val="both"/>
        <w:rPr>
          <w:rFonts w:ascii="Times New Roman" w:eastAsia="Calibri" w:hAnsi="Times New Roman" w:cs="Times New Roman"/>
          <w:sz w:val="24"/>
          <w:szCs w:val="24"/>
          <w:lang w:val="sv-SE"/>
        </w:rPr>
      </w:pPr>
      <w:r>
        <w:rPr>
          <w:rFonts w:ascii="Times New Roman" w:eastAsia="Calibri" w:hAnsi="Times New Roman" w:cs="Times New Roman"/>
          <w:sz w:val="24"/>
          <w:szCs w:val="24"/>
          <w:lang w:val="sv-SE"/>
        </w:rPr>
        <w:t>Fisika adalah salah satu ilmu pengetahuan alam yang mempelajari tentang prilaku atau gejala alam secara sistematis. Fisika bagi seseorang dapat diartikan sebagai kesukaan atau kesenengan mental yang mengandung sifat ilmiah, guna untuk memahami gejala-gejala dan teknik alam serta jagat raya ini.</w:t>
      </w:r>
    </w:p>
    <w:p w:rsidR="0015554A" w:rsidRDefault="0015554A" w:rsidP="0015554A">
      <w:pPr>
        <w:ind w:firstLine="720"/>
        <w:jc w:val="both"/>
        <w:rPr>
          <w:rFonts w:ascii="Times New Roman" w:eastAsia="Calibri" w:hAnsi="Times New Roman" w:cs="Times New Roman"/>
          <w:sz w:val="24"/>
          <w:szCs w:val="24"/>
          <w:lang w:val="sv-SE"/>
        </w:rPr>
      </w:pPr>
      <w:r>
        <w:rPr>
          <w:rFonts w:ascii="Times New Roman" w:eastAsia="Calibri" w:hAnsi="Times New Roman" w:cs="Times New Roman"/>
          <w:sz w:val="24"/>
          <w:szCs w:val="24"/>
          <w:lang w:val="sv-SE"/>
        </w:rPr>
        <w:t xml:space="preserve">Permasalahan yang sampai saat ini masih dirasakan oleh peneliti di lapangan menyatakan bahwa proses pembelajaran fisika itu sulit, membosankan, dan membutuhkan konsentrasi penuh serta ekstra untuk memahami materinya. Inilah kasus yang sering peneliti temui selama melakukan proses belajar mengajar di dalam kelas, ditambah lagi dikarenakan bidang keilmuan mahasiswa Pendidikan Informatika yang diajarkan heterogen, maksudnya tidak semua berasal dari bidang keilmuan IPA pada saat SMA/MA dahulu melainkan dari berbagai jurusan. Kasus ini sudah berlangsung kurang lebih empat tahun terakhir ini, inilah salah satu penyebab rendahnya hasil belajar atau prestasi belajar pada mata kuiah fisika yang belum seuai dengan apa yang diharpkan. </w:t>
      </w:r>
    </w:p>
    <w:p w:rsidR="0015554A" w:rsidRDefault="0015554A" w:rsidP="0015554A">
      <w:pPr>
        <w:ind w:firstLine="720"/>
        <w:jc w:val="both"/>
        <w:rPr>
          <w:rFonts w:ascii="Times New Roman" w:eastAsia="Calibri" w:hAnsi="Times New Roman" w:cs="Times New Roman"/>
          <w:sz w:val="24"/>
          <w:szCs w:val="24"/>
          <w:lang w:val="sv-SE"/>
        </w:rPr>
      </w:pPr>
      <w:r>
        <w:rPr>
          <w:rFonts w:ascii="Times New Roman" w:eastAsia="Calibri" w:hAnsi="Times New Roman" w:cs="Times New Roman"/>
          <w:sz w:val="24"/>
          <w:szCs w:val="24"/>
          <w:lang w:val="sv-SE"/>
        </w:rPr>
        <w:t>Rendahnya prestasi belajar tidak hanya disebabkan oleh beberapa permasalahan diatas melainkan ada beberapa permasalahan yang bersifat vital yaitu metode dan media pembelajaran yang digunakan oleh tenaga pengajar/ dosen kebanyakan, dosen masih banyak menggunakan metode konvensional seperti ceramah sehingga mahasiswa hanya mendengar, mencatat, tanpa berfikir kreatif bahkan tidak menutup kemungkinan mahasiswa merasa jenuh dan bosan bahkan mengantuk. Ditambah lagi media yang dosen gunakan hanya berbantuan Power Point sederhana yang dipenuhi tulisan layaknya bacaan di koran maupun majalah- majalah. Hendaknya dosen menciptakan kegiatan belajar yang efektif dan menarik dengan cara menggunakan metode pembelajaran kooperatif tipe Buzz Grup dengan berbantuan media pembelajaran berbasis android atau Flash yang bisa menghidupkan suasana belajar. Ini salah satu cara menghidupkan kreatifitas mahasiswa di zaman globalisasi serba teknologi saat ini.</w:t>
      </w:r>
    </w:p>
    <w:p w:rsidR="003E3375" w:rsidRDefault="0015554A" w:rsidP="0015554A">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val="sv-SE"/>
        </w:rPr>
        <w:t xml:space="preserve">Menurut Sunaryo (1989:107), diskusi dengan menggunakan metode </w:t>
      </w:r>
      <w:r>
        <w:rPr>
          <w:rFonts w:ascii="Times New Roman" w:eastAsia="Calibri" w:hAnsi="Times New Roman" w:cs="Times New Roman"/>
          <w:i/>
          <w:sz w:val="24"/>
          <w:szCs w:val="24"/>
          <w:lang w:val="sv-SE"/>
        </w:rPr>
        <w:t xml:space="preserve">buzz grup </w:t>
      </w:r>
      <w:r>
        <w:rPr>
          <w:rFonts w:ascii="Times New Roman" w:eastAsia="Calibri" w:hAnsi="Times New Roman" w:cs="Times New Roman"/>
          <w:sz w:val="24"/>
          <w:szCs w:val="24"/>
          <w:lang w:val="sv-SE"/>
        </w:rPr>
        <w:t>adalah diskusi pada satu kelompok besar yang dibagi menjadi beberapa kelompok kecil, terdiri atas 3 sampai 4 orang. Tempat duduk diatur sedemikian agar mahasiswa dapat bertukar pikiran dan berhadapan muka dengan mudah. Diskusi diadakan di tengah- tengah pelajaran atau akhir pembelajaran dengan maksud menajamkan kerangka bahan pelajaran, memperjelas bahan pelajaran atau menjawab pertanyaan- pertanyaan.</w:t>
      </w:r>
    </w:p>
    <w:p w:rsidR="00654669" w:rsidRDefault="00654669" w:rsidP="00A005F2">
      <w:pPr>
        <w:shd w:val="clear" w:color="auto" w:fill="FFFFFF"/>
        <w:spacing w:before="240" w:after="0" w:line="240" w:lineRule="auto"/>
        <w:textAlignment w:val="baseline"/>
        <w:rPr>
          <w:rFonts w:ascii="Times New Roman" w:eastAsia="Times New Roman" w:hAnsi="Times New Roman" w:cs="Times New Roman"/>
          <w:b/>
          <w:bCs/>
          <w:color w:val="000000"/>
          <w:sz w:val="24"/>
          <w:szCs w:val="24"/>
          <w:bdr w:val="none" w:sz="0" w:space="0" w:color="auto" w:frame="1"/>
          <w:lang w:val="en-ID"/>
        </w:rPr>
      </w:pPr>
    </w:p>
    <w:p w:rsidR="003E3375" w:rsidRDefault="003E3375" w:rsidP="00A005F2">
      <w:pPr>
        <w:shd w:val="clear" w:color="auto" w:fill="FFFFFF"/>
        <w:spacing w:before="240"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lastRenderedPageBreak/>
        <w:t>METODE</w:t>
      </w:r>
      <w:r>
        <w:rPr>
          <w:rFonts w:ascii="Times New Roman" w:eastAsia="Times New Roman" w:hAnsi="Times New Roman" w:cs="Times New Roman"/>
          <w:b/>
          <w:bCs/>
          <w:color w:val="000000"/>
          <w:sz w:val="24"/>
          <w:szCs w:val="24"/>
          <w:bdr w:val="none" w:sz="0" w:space="0" w:color="auto" w:frame="1"/>
          <w:lang w:val="en-US"/>
        </w:rPr>
        <w:t xml:space="preserve"> (12pt)</w:t>
      </w:r>
    </w:p>
    <w:p w:rsidR="008B05BF" w:rsidRPr="0015554A" w:rsidRDefault="0015554A" w:rsidP="0015554A">
      <w:pPr>
        <w:ind w:firstLine="720"/>
        <w:jc w:val="both"/>
        <w:rPr>
          <w:rFonts w:ascii="Times New Roman" w:eastAsia="Calibri" w:hAnsi="Times New Roman" w:cs="Times New Roman"/>
          <w:sz w:val="24"/>
          <w:szCs w:val="24"/>
          <w:lang w:val="sv-SE"/>
        </w:rPr>
      </w:pPr>
      <w:r>
        <w:rPr>
          <w:rFonts w:ascii="Times New Roman" w:hAnsi="Times New Roman" w:cs="Times New Roman"/>
          <w:sz w:val="24"/>
          <w:szCs w:val="24"/>
          <w:lang w:val="fi-FI"/>
        </w:rPr>
        <w:t>Jenis penelitian ini adalah penelitian kuantitatif</w:t>
      </w:r>
      <w:r w:rsidR="0092248D">
        <w:rPr>
          <w:rFonts w:ascii="Times New Roman" w:hAnsi="Times New Roman" w:cs="Times New Roman"/>
          <w:sz w:val="24"/>
          <w:szCs w:val="24"/>
          <w:lang w:val="fi-FI"/>
        </w:rPr>
        <w:t xml:space="preserve"> jenis eksperimen</w:t>
      </w:r>
      <w:r>
        <w:rPr>
          <w:rFonts w:ascii="Times New Roman" w:hAnsi="Times New Roman" w:cs="Times New Roman"/>
          <w:sz w:val="24"/>
          <w:szCs w:val="24"/>
          <w:lang w:val="fi-FI"/>
        </w:rPr>
        <w:t>. Penelitian kuantitatif merupakan jenis penelitian yang banyak menggunakan angka.</w:t>
      </w:r>
      <w:r>
        <w:rPr>
          <w:rFonts w:ascii="Times New Roman" w:eastAsia="Calibri" w:hAnsi="Times New Roman" w:cs="Times New Roman"/>
          <w:sz w:val="24"/>
          <w:szCs w:val="24"/>
          <w:lang w:val="sv-SE"/>
        </w:rPr>
        <w:t xml:space="preserve"> Lokasi penelitian dilakukan di Universitas Hamzanwadi. Waktu penelitian pada bulan februari sampai april 2019. Populasi dalam penelitian ini adalah mahasiswa Pendidikan Informatika, sedangkan untuk sampelnya menggunakan mahasiswa Prodi Pendidikan Informatika yang sedang menempuh mata kuliah fisika yakni semester 2 yang berjumlah 46 orang</w:t>
      </w:r>
      <w:r w:rsidR="00654669">
        <w:rPr>
          <w:rFonts w:ascii="Times New Roman" w:eastAsia="Calibri" w:hAnsi="Times New Roman" w:cs="Times New Roman"/>
          <w:sz w:val="24"/>
          <w:szCs w:val="24"/>
          <w:lang w:val="sv-SE"/>
        </w:rPr>
        <w:t xml:space="preserve"> terdiri dari dua kelas yakni 2A dan 2B</w:t>
      </w:r>
      <w:r>
        <w:rPr>
          <w:rFonts w:ascii="Times New Roman" w:eastAsia="Calibri" w:hAnsi="Times New Roman" w:cs="Times New Roman"/>
          <w:sz w:val="24"/>
          <w:szCs w:val="24"/>
          <w:lang w:val="sv-SE"/>
        </w:rPr>
        <w:t>. Penelitian ini bertujuan untuk melihat peningkatan hasil belajar fisika mahasiswa pada materi besaran dan pengukuran.</w:t>
      </w:r>
    </w:p>
    <w:p w:rsidR="003E3375" w:rsidRPr="003E3375" w:rsidRDefault="003E3375" w:rsidP="00A005F2">
      <w:pPr>
        <w:shd w:val="clear" w:color="auto" w:fill="FFFFFF"/>
        <w:spacing w:before="240"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HASIL DAN PEMBAHASAN</w:t>
      </w:r>
      <w:r>
        <w:rPr>
          <w:rFonts w:ascii="Times New Roman" w:eastAsia="Times New Roman" w:hAnsi="Times New Roman" w:cs="Times New Roman"/>
          <w:b/>
          <w:bCs/>
          <w:color w:val="000000"/>
          <w:sz w:val="24"/>
          <w:szCs w:val="24"/>
          <w:bdr w:val="none" w:sz="0" w:space="0" w:color="auto" w:frame="1"/>
          <w:lang w:val="en-US"/>
        </w:rPr>
        <w:t xml:space="preserve"> (12pt)</w:t>
      </w:r>
    </w:p>
    <w:p w:rsidR="0015554A" w:rsidRDefault="0015554A" w:rsidP="00D0680C">
      <w:pPr>
        <w:ind w:firstLine="720"/>
        <w:jc w:val="both"/>
        <w:rPr>
          <w:rFonts w:ascii="Times New Roman" w:eastAsia="Calibri" w:hAnsi="Times New Roman" w:cs="Times New Roman"/>
          <w:sz w:val="24"/>
          <w:szCs w:val="24"/>
          <w:lang w:val="sv-SE"/>
        </w:rPr>
      </w:pPr>
      <w:r>
        <w:rPr>
          <w:rFonts w:ascii="Times New Roman" w:eastAsia="Calibri" w:hAnsi="Times New Roman" w:cs="Times New Roman"/>
          <w:sz w:val="24"/>
          <w:szCs w:val="24"/>
          <w:lang w:val="sv-SE"/>
        </w:rPr>
        <w:t xml:space="preserve">Berdasarkan penelitian yang sudah dilaksanakan pada bulan februari-april 2019 pada mahasiswa semseter 2 Pendidikan Informatika, didapatkan peningkatan hasil belajar fisika dan motivasi mahasiswa dengan berbantuan metode diskusi buzz grup. Di semester sebelumnya peneliti menggunakan metode permainan diteruskan dengan tournamen namun metode tersebut tidak efektif dikarenakan mahasiswa jadi kurang fokus dan lebih banyak bermain dengan tim lain bahkan materi yang seharusnya dibahas tidak tersampaikan secara menyeluruh diakibatkan waktu habis karena bermain membahas yang lainnya. Untuk nilai rata- rata pada dua kelas di semester 2 dengan menggunakan metode </w:t>
      </w:r>
      <w:r w:rsidR="0007575B">
        <w:rPr>
          <w:rFonts w:ascii="Times New Roman" w:eastAsia="Calibri" w:hAnsi="Times New Roman" w:cs="Times New Roman"/>
          <w:sz w:val="24"/>
          <w:szCs w:val="24"/>
          <w:lang w:val="sv-SE"/>
        </w:rPr>
        <w:t xml:space="preserve">diskusi </w:t>
      </w:r>
      <w:r>
        <w:rPr>
          <w:rFonts w:ascii="Times New Roman" w:eastAsia="Calibri" w:hAnsi="Times New Roman" w:cs="Times New Roman"/>
          <w:sz w:val="24"/>
          <w:szCs w:val="24"/>
          <w:lang w:val="sv-SE"/>
        </w:rPr>
        <w:t>buzz grup sebesar 76.25 dan 75.65, sedangkan dengan metode permainan tournamen</w:t>
      </w:r>
      <w:r w:rsidR="00D0680C">
        <w:rPr>
          <w:rFonts w:ascii="Times New Roman" w:eastAsia="Calibri" w:hAnsi="Times New Roman" w:cs="Times New Roman"/>
          <w:sz w:val="24"/>
          <w:szCs w:val="24"/>
          <w:lang w:val="sv-SE"/>
        </w:rPr>
        <w:t>t</w:t>
      </w:r>
      <w:r>
        <w:rPr>
          <w:rFonts w:ascii="Times New Roman" w:eastAsia="Calibri" w:hAnsi="Times New Roman" w:cs="Times New Roman"/>
          <w:sz w:val="24"/>
          <w:szCs w:val="24"/>
          <w:lang w:val="sv-SE"/>
        </w:rPr>
        <w:t xml:space="preserve"> nilai rata- ratanya sebesar 72.45 dan 70.35. Hasil belajar fisika mengalami peningkatan </w:t>
      </w:r>
      <w:r w:rsidR="0092248D">
        <w:rPr>
          <w:rFonts w:ascii="Times New Roman" w:eastAsia="Calibri" w:hAnsi="Times New Roman" w:cs="Times New Roman"/>
          <w:sz w:val="24"/>
          <w:szCs w:val="24"/>
          <w:lang w:val="sv-SE"/>
        </w:rPr>
        <w:t xml:space="preserve">sebesar 20% </w:t>
      </w:r>
      <w:r>
        <w:rPr>
          <w:rFonts w:ascii="Times New Roman" w:eastAsia="Calibri" w:hAnsi="Times New Roman" w:cs="Times New Roman"/>
          <w:sz w:val="24"/>
          <w:szCs w:val="24"/>
          <w:lang w:val="sv-SE"/>
        </w:rPr>
        <w:t>tidak terlalu signifikan, disamping itu juga motivasi terlihat jelas pada masing- masing anggota kelompok untuk turut membantu dalam memecahkan permsalahan yang diberikan oleh peneliti.</w:t>
      </w:r>
    </w:p>
    <w:p w:rsidR="003E3375" w:rsidRDefault="0015554A" w:rsidP="0015554A">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val="sv-SE"/>
        </w:rPr>
        <w:tab/>
        <w:t xml:space="preserve">Peneliti harus benar- benar memahami karakter dan keinginan mahasiswa dalam mengikuti pembelajaran khususnya fisika yang notabene menyebabkan cepat bosan dan sering mengalami kesulitan dikarenakan banyaknya rumus- rumus dan harus menghafalkan satuan dan simbol- simbol untuk meningkatkan ketertarikan dan motivasi dalam belajar meningkat yang bertujuan untuk menambah pemahaman mahasiswa. Selain itu juga peneliti harus bisa menyesuaikan metode yang tepat untuk pembelajaran fisika. Metode buzz grup dianggap cocok dalam menyikapi permasalahan- permasalahan yang muncul dalam materi besaran dan pengukuran dikarenakan dalam metode ini kerja tim benar- benar </w:t>
      </w:r>
      <w:r w:rsidR="0092248D">
        <w:rPr>
          <w:rFonts w:ascii="Times New Roman" w:eastAsia="Calibri" w:hAnsi="Times New Roman" w:cs="Times New Roman"/>
          <w:sz w:val="24"/>
          <w:szCs w:val="24"/>
          <w:lang w:val="sv-SE"/>
        </w:rPr>
        <w:t>di fokuskan</w:t>
      </w:r>
      <w:r>
        <w:rPr>
          <w:rFonts w:ascii="Times New Roman" w:eastAsia="Calibri" w:hAnsi="Times New Roman" w:cs="Times New Roman"/>
          <w:sz w:val="24"/>
          <w:szCs w:val="24"/>
          <w:lang w:val="sv-SE"/>
        </w:rPr>
        <w:t>, kalau ada salah satu anggota tim yang malas maka akan menyeba</w:t>
      </w:r>
      <w:r w:rsidR="0092248D">
        <w:rPr>
          <w:rFonts w:ascii="Times New Roman" w:eastAsia="Calibri" w:hAnsi="Times New Roman" w:cs="Times New Roman"/>
          <w:sz w:val="24"/>
          <w:szCs w:val="24"/>
          <w:lang w:val="sv-SE"/>
        </w:rPr>
        <w:t xml:space="preserve">bkan timnya </w:t>
      </w:r>
      <w:r>
        <w:rPr>
          <w:rFonts w:ascii="Times New Roman" w:eastAsia="Calibri" w:hAnsi="Times New Roman" w:cs="Times New Roman"/>
          <w:sz w:val="24"/>
          <w:szCs w:val="24"/>
          <w:lang w:val="sv-SE"/>
        </w:rPr>
        <w:t xml:space="preserve">tertinggal </w:t>
      </w:r>
      <w:r w:rsidR="0092248D">
        <w:rPr>
          <w:rFonts w:ascii="Times New Roman" w:eastAsia="Calibri" w:hAnsi="Times New Roman" w:cs="Times New Roman"/>
          <w:sz w:val="24"/>
          <w:szCs w:val="24"/>
          <w:lang w:val="sv-SE"/>
        </w:rPr>
        <w:t xml:space="preserve">jauh </w:t>
      </w:r>
      <w:r>
        <w:rPr>
          <w:rFonts w:ascii="Times New Roman" w:eastAsia="Calibri" w:hAnsi="Times New Roman" w:cs="Times New Roman"/>
          <w:sz w:val="24"/>
          <w:szCs w:val="24"/>
          <w:lang w:val="sv-SE"/>
        </w:rPr>
        <w:t>dengan tim lainnya.</w:t>
      </w:r>
    </w:p>
    <w:p w:rsidR="003E3375" w:rsidRPr="003E3375" w:rsidRDefault="003E3375" w:rsidP="00A005F2">
      <w:pPr>
        <w:shd w:val="clear" w:color="auto" w:fill="FFFFFF"/>
        <w:spacing w:before="240"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KESIMPULAN</w:t>
      </w:r>
      <w:r>
        <w:rPr>
          <w:rFonts w:ascii="Times New Roman" w:eastAsia="Times New Roman" w:hAnsi="Times New Roman" w:cs="Times New Roman"/>
          <w:b/>
          <w:bCs/>
          <w:color w:val="000000"/>
          <w:sz w:val="24"/>
          <w:szCs w:val="24"/>
          <w:bdr w:val="none" w:sz="0" w:space="0" w:color="auto" w:frame="1"/>
          <w:lang w:val="en-US"/>
        </w:rPr>
        <w:t xml:space="preserve"> (12pt)</w:t>
      </w:r>
    </w:p>
    <w:p w:rsidR="003E3375" w:rsidRPr="00D0680C" w:rsidRDefault="00D0680C" w:rsidP="00D0680C">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en-ID"/>
        </w:rPr>
        <w:t>Kesimpulan yang dapat</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peneliti</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ambil</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dari</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hasil</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penelitian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ini</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adalah</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adanya</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peningkatan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dari</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hasil</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belajar</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fisika</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mahasiswa di s</w:t>
      </w:r>
      <w:r w:rsidR="00C81EDD">
        <w:rPr>
          <w:rFonts w:ascii="Times New Roman" w:eastAsia="Times New Roman" w:hAnsi="Times New Roman" w:cs="Times New Roman"/>
          <w:color w:val="000000"/>
          <w:sz w:val="24"/>
          <w:szCs w:val="24"/>
          <w:lang w:val="en-ID"/>
        </w:rPr>
        <w:t>e</w:t>
      </w:r>
      <w:r>
        <w:rPr>
          <w:rFonts w:ascii="Times New Roman" w:eastAsia="Times New Roman" w:hAnsi="Times New Roman" w:cs="Times New Roman"/>
          <w:color w:val="000000"/>
          <w:sz w:val="24"/>
          <w:szCs w:val="24"/>
          <w:lang w:val="en-ID"/>
        </w:rPr>
        <w:t>mester 2 Prodi Pendidikan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Informatika</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dengan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menggunakan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metode Buzz Grup</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dibandingkan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dengan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metode</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sebelumnya</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yakni games Tournament, mengalami</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peningkatan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sebesar</w:t>
      </w:r>
      <w:r w:rsidR="00C81EDD">
        <w:rPr>
          <w:rFonts w:ascii="Times New Roman" w:eastAsia="Times New Roman" w:hAnsi="Times New Roman" w:cs="Times New Roman"/>
          <w:color w:val="000000"/>
          <w:sz w:val="24"/>
          <w:szCs w:val="24"/>
          <w:lang w:val="en-ID"/>
        </w:rPr>
        <w:t xml:space="preserve"> </w:t>
      </w:r>
      <w:r w:rsidR="0092248D">
        <w:rPr>
          <w:rFonts w:ascii="Times New Roman" w:eastAsia="Times New Roman" w:hAnsi="Times New Roman" w:cs="Times New Roman"/>
          <w:color w:val="000000"/>
          <w:sz w:val="24"/>
          <w:szCs w:val="24"/>
          <w:lang w:val="en-ID"/>
        </w:rPr>
        <w:t>20</w:t>
      </w:r>
      <w:r>
        <w:rPr>
          <w:rFonts w:ascii="Times New Roman" w:eastAsia="Times New Roman" w:hAnsi="Times New Roman" w:cs="Times New Roman"/>
          <w:color w:val="000000"/>
          <w:sz w:val="24"/>
          <w:szCs w:val="24"/>
          <w:lang w:val="en-ID"/>
        </w:rPr>
        <w:t xml:space="preserve">%. </w:t>
      </w:r>
      <w:r w:rsidR="0092248D">
        <w:rPr>
          <w:rFonts w:ascii="Times New Roman" w:eastAsia="Times New Roman" w:hAnsi="Times New Roman" w:cs="Times New Roman"/>
          <w:color w:val="000000"/>
          <w:sz w:val="24"/>
          <w:szCs w:val="24"/>
          <w:lang w:val="en-ID"/>
        </w:rPr>
        <w:t>Selain</w:t>
      </w:r>
      <w:r w:rsidR="00C81EDD">
        <w:rPr>
          <w:rFonts w:ascii="Times New Roman" w:eastAsia="Times New Roman" w:hAnsi="Times New Roman" w:cs="Times New Roman"/>
          <w:color w:val="000000"/>
          <w:sz w:val="24"/>
          <w:szCs w:val="24"/>
          <w:lang w:val="en-ID"/>
        </w:rPr>
        <w:t xml:space="preserve"> </w:t>
      </w:r>
      <w:r w:rsidR="0092248D">
        <w:rPr>
          <w:rFonts w:ascii="Times New Roman" w:eastAsia="Times New Roman" w:hAnsi="Times New Roman" w:cs="Times New Roman"/>
          <w:color w:val="000000"/>
          <w:sz w:val="24"/>
          <w:szCs w:val="24"/>
          <w:lang w:val="en-ID"/>
        </w:rPr>
        <w:t>hasil</w:t>
      </w:r>
      <w:r w:rsidR="00C81EDD">
        <w:rPr>
          <w:rFonts w:ascii="Times New Roman" w:eastAsia="Times New Roman" w:hAnsi="Times New Roman" w:cs="Times New Roman"/>
          <w:color w:val="000000"/>
          <w:sz w:val="24"/>
          <w:szCs w:val="24"/>
          <w:lang w:val="en-ID"/>
        </w:rPr>
        <w:t xml:space="preserve"> </w:t>
      </w:r>
      <w:r w:rsidR="0092248D">
        <w:rPr>
          <w:rFonts w:ascii="Times New Roman" w:eastAsia="Times New Roman" w:hAnsi="Times New Roman" w:cs="Times New Roman"/>
          <w:color w:val="000000"/>
          <w:sz w:val="24"/>
          <w:szCs w:val="24"/>
          <w:lang w:val="en-ID"/>
        </w:rPr>
        <w:t xml:space="preserve">belajar, </w:t>
      </w:r>
      <w:r>
        <w:rPr>
          <w:rFonts w:ascii="Times New Roman" w:eastAsia="Times New Roman" w:hAnsi="Times New Roman" w:cs="Times New Roman"/>
          <w:color w:val="000000"/>
          <w:sz w:val="24"/>
          <w:szCs w:val="24"/>
          <w:lang w:val="en-ID"/>
        </w:rPr>
        <w:t>motivasi</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dan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minat</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belajar</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fisika</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mahasiswa</w:t>
      </w:r>
      <w:r w:rsidR="00C81EDD">
        <w:rPr>
          <w:rFonts w:ascii="Times New Roman" w:eastAsia="Times New Roman" w:hAnsi="Times New Roman" w:cs="Times New Roman"/>
          <w:color w:val="000000"/>
          <w:sz w:val="24"/>
          <w:szCs w:val="24"/>
          <w:lang w:val="en-ID"/>
        </w:rPr>
        <w:t xml:space="preserve"> </w:t>
      </w:r>
      <w:r w:rsidR="0092248D">
        <w:rPr>
          <w:rFonts w:ascii="Times New Roman" w:eastAsia="Times New Roman" w:hAnsi="Times New Roman" w:cs="Times New Roman"/>
          <w:color w:val="000000"/>
          <w:sz w:val="24"/>
          <w:szCs w:val="24"/>
          <w:lang w:val="en-ID"/>
        </w:rPr>
        <w:t>mengalami</w:t>
      </w:r>
      <w:r w:rsidR="00C81EDD">
        <w:rPr>
          <w:rFonts w:ascii="Times New Roman" w:eastAsia="Times New Roman" w:hAnsi="Times New Roman" w:cs="Times New Roman"/>
          <w:color w:val="000000"/>
          <w:sz w:val="24"/>
          <w:szCs w:val="24"/>
          <w:lang w:val="en-ID"/>
        </w:rPr>
        <w:t xml:space="preserve"> </w:t>
      </w:r>
      <w:r w:rsidR="0092248D">
        <w:rPr>
          <w:rFonts w:ascii="Times New Roman" w:eastAsia="Times New Roman" w:hAnsi="Times New Roman" w:cs="Times New Roman"/>
          <w:color w:val="000000"/>
          <w:sz w:val="24"/>
          <w:szCs w:val="24"/>
          <w:lang w:val="en-ID"/>
        </w:rPr>
        <w:t>peningkatan</w:t>
      </w:r>
      <w:r w:rsidR="00D15D27">
        <w:rPr>
          <w:rFonts w:ascii="Times New Roman" w:eastAsia="Times New Roman" w:hAnsi="Times New Roman" w:cs="Times New Roman"/>
          <w:color w:val="000000"/>
          <w:sz w:val="24"/>
          <w:szCs w:val="24"/>
          <w:lang w:val="en-ID"/>
        </w:rPr>
        <w:t>, disamping</w:t>
      </w:r>
      <w:r w:rsidR="00C81EDD">
        <w:rPr>
          <w:rFonts w:ascii="Times New Roman" w:eastAsia="Times New Roman" w:hAnsi="Times New Roman" w:cs="Times New Roman"/>
          <w:color w:val="000000"/>
          <w:sz w:val="24"/>
          <w:szCs w:val="24"/>
          <w:lang w:val="en-ID"/>
        </w:rPr>
        <w:t xml:space="preserve"> </w:t>
      </w:r>
      <w:r w:rsidR="00D15D27">
        <w:rPr>
          <w:rFonts w:ascii="Times New Roman" w:eastAsia="Times New Roman" w:hAnsi="Times New Roman" w:cs="Times New Roman"/>
          <w:color w:val="000000"/>
          <w:sz w:val="24"/>
          <w:szCs w:val="24"/>
          <w:lang w:val="en-ID"/>
        </w:rPr>
        <w:t>itu pula mahasiswa</w:t>
      </w:r>
      <w:r w:rsidR="00C81EDD">
        <w:rPr>
          <w:rFonts w:ascii="Times New Roman" w:eastAsia="Times New Roman" w:hAnsi="Times New Roman" w:cs="Times New Roman"/>
          <w:color w:val="000000"/>
          <w:sz w:val="24"/>
          <w:szCs w:val="24"/>
          <w:lang w:val="en-ID"/>
        </w:rPr>
        <w:t xml:space="preserve"> </w:t>
      </w:r>
      <w:r w:rsidR="00D15D27">
        <w:rPr>
          <w:rFonts w:ascii="Times New Roman" w:eastAsia="Times New Roman" w:hAnsi="Times New Roman" w:cs="Times New Roman"/>
          <w:color w:val="000000"/>
          <w:sz w:val="24"/>
          <w:szCs w:val="24"/>
          <w:lang w:val="en-ID"/>
        </w:rPr>
        <w:t>aktif</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untuk</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mencari</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refrensi yang lebih</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banyak</w:t>
      </w:r>
      <w:r w:rsidR="00C81EDD">
        <w:rPr>
          <w:rFonts w:ascii="Times New Roman" w:eastAsia="Times New Roman" w:hAnsi="Times New Roman" w:cs="Times New Roman"/>
          <w:color w:val="000000"/>
          <w:sz w:val="24"/>
          <w:szCs w:val="24"/>
          <w:lang w:val="en-ID"/>
        </w:rPr>
        <w:t xml:space="preserve"> </w:t>
      </w:r>
      <w:r w:rsidR="00D15D27">
        <w:rPr>
          <w:rFonts w:ascii="Times New Roman" w:eastAsia="Times New Roman" w:hAnsi="Times New Roman" w:cs="Times New Roman"/>
          <w:color w:val="000000"/>
          <w:sz w:val="24"/>
          <w:szCs w:val="24"/>
          <w:lang w:val="en-ID"/>
        </w:rPr>
        <w:t>untuk</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memecahkan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permasalahan yang diberikan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oleh</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dosen.</w:t>
      </w:r>
    </w:p>
    <w:p w:rsidR="003E3375" w:rsidRPr="003E3375" w:rsidRDefault="003E3375" w:rsidP="00A005F2">
      <w:pPr>
        <w:shd w:val="clear" w:color="auto" w:fill="FFFFFF"/>
        <w:spacing w:before="240"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SARAN</w:t>
      </w:r>
      <w:r>
        <w:rPr>
          <w:rFonts w:ascii="Times New Roman" w:eastAsia="Times New Roman" w:hAnsi="Times New Roman" w:cs="Times New Roman"/>
          <w:b/>
          <w:bCs/>
          <w:color w:val="000000"/>
          <w:sz w:val="24"/>
          <w:szCs w:val="24"/>
          <w:bdr w:val="none" w:sz="0" w:space="0" w:color="auto" w:frame="1"/>
          <w:lang w:val="en-US"/>
        </w:rPr>
        <w:t xml:space="preserve"> (12pt)</w:t>
      </w:r>
    </w:p>
    <w:p w:rsidR="003E3375" w:rsidRPr="00D0680C" w:rsidRDefault="00D0680C" w:rsidP="007D632E">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en-ID"/>
        </w:rPr>
        <w:t>Peneliti</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berharap</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kepada</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dosen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atau</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tim</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pengajar</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khususnya</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pembelajaran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fisika agar lebih</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berinovatif</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dan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variatif</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dalam</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memilih</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metode</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pembelajaran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guna</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untuk</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meningkatkan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hasil</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belaj</w:t>
      </w:r>
      <w:r w:rsidR="00D15D27">
        <w:rPr>
          <w:rFonts w:ascii="Times New Roman" w:eastAsia="Times New Roman" w:hAnsi="Times New Roman" w:cs="Times New Roman"/>
          <w:color w:val="000000"/>
          <w:sz w:val="24"/>
          <w:szCs w:val="24"/>
          <w:lang w:val="en-ID"/>
        </w:rPr>
        <w:t xml:space="preserve">ar, </w:t>
      </w:r>
      <w:r>
        <w:rPr>
          <w:rFonts w:ascii="Times New Roman" w:eastAsia="Times New Roman" w:hAnsi="Times New Roman" w:cs="Times New Roman"/>
          <w:color w:val="000000"/>
          <w:sz w:val="24"/>
          <w:szCs w:val="24"/>
          <w:lang w:val="en-ID"/>
        </w:rPr>
        <w:t>minat, motivasi, dan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keaktifan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 xml:space="preserve">mahasiswa/siswa. </w:t>
      </w:r>
      <w:r w:rsidR="00E13274">
        <w:rPr>
          <w:rFonts w:ascii="Times New Roman" w:eastAsia="Times New Roman" w:hAnsi="Times New Roman" w:cs="Times New Roman"/>
          <w:color w:val="000000"/>
          <w:sz w:val="24"/>
          <w:szCs w:val="24"/>
          <w:lang w:val="en-ID"/>
        </w:rPr>
        <w:t>Semoga</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dalam</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 xml:space="preserve">penelitian- </w:t>
      </w:r>
      <w:r w:rsidR="00E13274">
        <w:rPr>
          <w:rFonts w:ascii="Times New Roman" w:eastAsia="Times New Roman" w:hAnsi="Times New Roman" w:cs="Times New Roman"/>
          <w:color w:val="000000"/>
          <w:sz w:val="24"/>
          <w:szCs w:val="24"/>
          <w:lang w:val="en-ID"/>
        </w:rPr>
        <w:lastRenderedPageBreak/>
        <w:t>penelitian</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selanjutnya</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tidak</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ditemukan</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lagi</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hambatan- hambatan</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seperti</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kurangnya</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sarana</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dan</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prasarana</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penunjang</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pembelajaran</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fisika</w:t>
      </w:r>
      <w:r w:rsidR="00C81EDD">
        <w:rPr>
          <w:rFonts w:ascii="Times New Roman" w:eastAsia="Times New Roman" w:hAnsi="Times New Roman" w:cs="Times New Roman"/>
          <w:color w:val="000000"/>
          <w:sz w:val="24"/>
          <w:szCs w:val="24"/>
          <w:lang w:val="en-ID"/>
        </w:rPr>
        <w:t xml:space="preserve"> </w:t>
      </w:r>
      <w:r w:rsidR="00E13274">
        <w:rPr>
          <w:rFonts w:ascii="Times New Roman" w:eastAsia="Times New Roman" w:hAnsi="Times New Roman" w:cs="Times New Roman"/>
          <w:color w:val="000000"/>
          <w:sz w:val="24"/>
          <w:szCs w:val="24"/>
          <w:lang w:val="en-ID"/>
        </w:rPr>
        <w:t>khususnya di Prodi Pend.Informatika.</w:t>
      </w:r>
    </w:p>
    <w:p w:rsidR="003E3375" w:rsidRPr="003E3375" w:rsidRDefault="003E3375" w:rsidP="00A005F2">
      <w:pPr>
        <w:shd w:val="clear" w:color="auto" w:fill="FFFFFF"/>
        <w:spacing w:before="240"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UCAPAN TERIMA KASIH</w:t>
      </w:r>
      <w:r>
        <w:rPr>
          <w:rFonts w:ascii="Times New Roman" w:eastAsia="Times New Roman" w:hAnsi="Times New Roman" w:cs="Times New Roman"/>
          <w:b/>
          <w:bCs/>
          <w:color w:val="000000"/>
          <w:sz w:val="24"/>
          <w:szCs w:val="24"/>
          <w:bdr w:val="none" w:sz="0" w:space="0" w:color="auto" w:frame="1"/>
          <w:lang w:val="en-US"/>
        </w:rPr>
        <w:t xml:space="preserve"> (12pt)</w:t>
      </w:r>
      <w:r w:rsidR="00A005F2">
        <w:rPr>
          <w:rFonts w:ascii="Times New Roman" w:eastAsia="Times New Roman" w:hAnsi="Times New Roman" w:cs="Times New Roman"/>
          <w:b/>
          <w:bCs/>
          <w:color w:val="000000"/>
          <w:sz w:val="24"/>
          <w:szCs w:val="24"/>
          <w:bdr w:val="none" w:sz="0" w:space="0" w:color="auto" w:frame="1"/>
          <w:lang w:val="en-US"/>
        </w:rPr>
        <w:t xml:space="preserve"> (</w:t>
      </w:r>
      <w:r w:rsidR="00A005F2" w:rsidRPr="00A005F2">
        <w:rPr>
          <w:rFonts w:ascii="Times New Roman" w:eastAsia="Times New Roman" w:hAnsi="Times New Roman" w:cs="Times New Roman"/>
          <w:b/>
          <w:bCs/>
          <w:i/>
          <w:color w:val="FF0000"/>
          <w:sz w:val="24"/>
          <w:szCs w:val="24"/>
          <w:bdr w:val="none" w:sz="0" w:space="0" w:color="auto" w:frame="1"/>
          <w:lang w:val="en-US"/>
        </w:rPr>
        <w:t>Optional</w:t>
      </w:r>
      <w:r w:rsidR="00A005F2">
        <w:rPr>
          <w:rFonts w:ascii="Times New Roman" w:eastAsia="Times New Roman" w:hAnsi="Times New Roman" w:cs="Times New Roman"/>
          <w:b/>
          <w:bCs/>
          <w:color w:val="000000"/>
          <w:sz w:val="24"/>
          <w:szCs w:val="24"/>
          <w:bdr w:val="none" w:sz="0" w:space="0" w:color="auto" w:frame="1"/>
          <w:lang w:val="en-US"/>
        </w:rPr>
        <w:t>)</w:t>
      </w:r>
    </w:p>
    <w:p w:rsidR="003E3375" w:rsidRPr="0015554A" w:rsidRDefault="0015554A" w:rsidP="007D632E">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en-ID"/>
        </w:rPr>
        <w:t>Terimakasih</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peneliti</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ucapkan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kepada</w:t>
      </w:r>
      <w:r w:rsidR="00C81EDD">
        <w:rPr>
          <w:rFonts w:ascii="Times New Roman" w:eastAsia="Times New Roman" w:hAnsi="Times New Roman" w:cs="Times New Roman"/>
          <w:color w:val="000000"/>
          <w:sz w:val="24"/>
          <w:szCs w:val="24"/>
          <w:lang w:val="en-ID"/>
        </w:rPr>
        <w:t xml:space="preserve"> </w:t>
      </w:r>
      <w:r w:rsidR="007D632E">
        <w:rPr>
          <w:rFonts w:ascii="Times New Roman" w:eastAsia="Times New Roman" w:hAnsi="Times New Roman" w:cs="Times New Roman"/>
          <w:color w:val="000000"/>
          <w:sz w:val="24"/>
          <w:szCs w:val="24"/>
          <w:lang w:val="en-ID"/>
        </w:rPr>
        <w:t>bapak</w:t>
      </w:r>
      <w:r w:rsidR="00C81EDD">
        <w:rPr>
          <w:rFonts w:ascii="Times New Roman" w:eastAsia="Times New Roman" w:hAnsi="Times New Roman" w:cs="Times New Roman"/>
          <w:color w:val="000000"/>
          <w:sz w:val="24"/>
          <w:szCs w:val="24"/>
          <w:lang w:val="en-ID"/>
        </w:rPr>
        <w:t xml:space="preserve"> </w:t>
      </w:r>
      <w:r w:rsidR="007D632E">
        <w:rPr>
          <w:rFonts w:ascii="Times New Roman" w:eastAsia="Times New Roman" w:hAnsi="Times New Roman" w:cs="Times New Roman"/>
          <w:color w:val="000000"/>
          <w:sz w:val="24"/>
          <w:szCs w:val="24"/>
          <w:lang w:val="en-ID"/>
        </w:rPr>
        <w:t>Kaprodi</w:t>
      </w:r>
      <w:r w:rsidR="00C81EDD">
        <w:rPr>
          <w:rFonts w:ascii="Times New Roman" w:eastAsia="Times New Roman" w:hAnsi="Times New Roman" w:cs="Times New Roman"/>
          <w:color w:val="000000"/>
          <w:sz w:val="24"/>
          <w:szCs w:val="24"/>
          <w:lang w:val="en-ID"/>
        </w:rPr>
        <w:t xml:space="preserve"> </w:t>
      </w:r>
      <w:r w:rsidR="007D632E">
        <w:rPr>
          <w:rFonts w:ascii="Times New Roman" w:eastAsia="Times New Roman" w:hAnsi="Times New Roman" w:cs="Times New Roman"/>
          <w:color w:val="000000"/>
          <w:sz w:val="24"/>
          <w:szCs w:val="24"/>
          <w:lang w:val="en-ID"/>
        </w:rPr>
        <w:t>Pendidikan</w:t>
      </w:r>
      <w:r w:rsidR="00C81EDD">
        <w:rPr>
          <w:rFonts w:ascii="Times New Roman" w:eastAsia="Times New Roman" w:hAnsi="Times New Roman" w:cs="Times New Roman"/>
          <w:color w:val="000000"/>
          <w:sz w:val="24"/>
          <w:szCs w:val="24"/>
          <w:lang w:val="en-ID"/>
        </w:rPr>
        <w:t xml:space="preserve"> </w:t>
      </w:r>
      <w:r w:rsidR="007D632E">
        <w:rPr>
          <w:rFonts w:ascii="Times New Roman" w:eastAsia="Times New Roman" w:hAnsi="Times New Roman" w:cs="Times New Roman"/>
          <w:color w:val="000000"/>
          <w:sz w:val="24"/>
          <w:szCs w:val="24"/>
          <w:lang w:val="en-ID"/>
        </w:rPr>
        <w:t>Informatika yang telah</w:t>
      </w:r>
      <w:r w:rsidR="00C81EDD">
        <w:rPr>
          <w:rFonts w:ascii="Times New Roman" w:eastAsia="Times New Roman" w:hAnsi="Times New Roman" w:cs="Times New Roman"/>
          <w:color w:val="000000"/>
          <w:sz w:val="24"/>
          <w:szCs w:val="24"/>
          <w:lang w:val="en-ID"/>
        </w:rPr>
        <w:t xml:space="preserve"> </w:t>
      </w:r>
      <w:r w:rsidR="007D632E">
        <w:rPr>
          <w:rFonts w:ascii="Times New Roman" w:eastAsia="Times New Roman" w:hAnsi="Times New Roman" w:cs="Times New Roman"/>
          <w:color w:val="000000"/>
          <w:sz w:val="24"/>
          <w:szCs w:val="24"/>
          <w:lang w:val="en-ID"/>
        </w:rPr>
        <w:t>memberikan</w:t>
      </w:r>
      <w:r w:rsidR="00C81EDD">
        <w:rPr>
          <w:rFonts w:ascii="Times New Roman" w:eastAsia="Times New Roman" w:hAnsi="Times New Roman" w:cs="Times New Roman"/>
          <w:color w:val="000000"/>
          <w:sz w:val="24"/>
          <w:szCs w:val="24"/>
          <w:lang w:val="en-ID"/>
        </w:rPr>
        <w:t xml:space="preserve"> </w:t>
      </w:r>
      <w:r w:rsidR="007D632E">
        <w:rPr>
          <w:rFonts w:ascii="Times New Roman" w:eastAsia="Times New Roman" w:hAnsi="Times New Roman" w:cs="Times New Roman"/>
          <w:color w:val="000000"/>
          <w:sz w:val="24"/>
          <w:szCs w:val="24"/>
          <w:lang w:val="en-ID"/>
        </w:rPr>
        <w:t>kesempatan</w:t>
      </w:r>
      <w:r w:rsidR="00C81EDD">
        <w:rPr>
          <w:rFonts w:ascii="Times New Roman" w:eastAsia="Times New Roman" w:hAnsi="Times New Roman" w:cs="Times New Roman"/>
          <w:color w:val="000000"/>
          <w:sz w:val="24"/>
          <w:szCs w:val="24"/>
          <w:lang w:val="en-ID"/>
        </w:rPr>
        <w:t xml:space="preserve"> </w:t>
      </w:r>
      <w:r w:rsidR="007D632E">
        <w:rPr>
          <w:rFonts w:ascii="Times New Roman" w:eastAsia="Times New Roman" w:hAnsi="Times New Roman" w:cs="Times New Roman"/>
          <w:color w:val="000000"/>
          <w:sz w:val="24"/>
          <w:szCs w:val="24"/>
          <w:lang w:val="en-ID"/>
        </w:rPr>
        <w:t>dalam</w:t>
      </w:r>
      <w:r w:rsidR="00C81EDD">
        <w:rPr>
          <w:rFonts w:ascii="Times New Roman" w:eastAsia="Times New Roman" w:hAnsi="Times New Roman" w:cs="Times New Roman"/>
          <w:color w:val="000000"/>
          <w:sz w:val="24"/>
          <w:szCs w:val="24"/>
          <w:lang w:val="en-ID"/>
        </w:rPr>
        <w:t xml:space="preserve"> </w:t>
      </w:r>
      <w:r w:rsidR="007D632E">
        <w:rPr>
          <w:rFonts w:ascii="Times New Roman" w:eastAsia="Times New Roman" w:hAnsi="Times New Roman" w:cs="Times New Roman"/>
          <w:color w:val="000000"/>
          <w:sz w:val="24"/>
          <w:szCs w:val="24"/>
          <w:lang w:val="en-ID"/>
        </w:rPr>
        <w:t>pengambilan data di kelas, rekan- rekan</w:t>
      </w:r>
      <w:r w:rsidR="00C81EDD">
        <w:rPr>
          <w:rFonts w:ascii="Times New Roman" w:eastAsia="Times New Roman" w:hAnsi="Times New Roman" w:cs="Times New Roman"/>
          <w:color w:val="000000"/>
          <w:sz w:val="24"/>
          <w:szCs w:val="24"/>
          <w:lang w:val="en-ID"/>
        </w:rPr>
        <w:t xml:space="preserve"> </w:t>
      </w:r>
      <w:r w:rsidR="007D632E">
        <w:rPr>
          <w:rFonts w:ascii="Times New Roman" w:eastAsia="Times New Roman" w:hAnsi="Times New Roman" w:cs="Times New Roman"/>
          <w:color w:val="000000"/>
          <w:sz w:val="24"/>
          <w:szCs w:val="24"/>
          <w:lang w:val="en-ID"/>
        </w:rPr>
        <w:t>dosen, dan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adik- adik</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mahasiswa</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Pendidikan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Informatika</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khususnya semester 2 yang telah</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berkontribusi demi terselesainya</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penelitian</w:t>
      </w:r>
      <w:r w:rsidR="00C81EDD">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ini.</w:t>
      </w:r>
    </w:p>
    <w:p w:rsidR="003E3375" w:rsidRPr="003E3375" w:rsidRDefault="003E3375" w:rsidP="00A005F2">
      <w:pPr>
        <w:shd w:val="clear" w:color="auto" w:fill="FFFFFF"/>
        <w:spacing w:before="240"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DAFTAR PUSTAKA</w:t>
      </w:r>
      <w:r>
        <w:rPr>
          <w:rFonts w:ascii="Times New Roman" w:eastAsia="Times New Roman" w:hAnsi="Times New Roman" w:cs="Times New Roman"/>
          <w:b/>
          <w:bCs/>
          <w:color w:val="000000"/>
          <w:sz w:val="24"/>
          <w:szCs w:val="24"/>
          <w:bdr w:val="none" w:sz="0" w:space="0" w:color="auto" w:frame="1"/>
          <w:lang w:val="en-US"/>
        </w:rPr>
        <w:t xml:space="preserve"> (12pt)</w:t>
      </w:r>
    </w:p>
    <w:p w:rsidR="00654669" w:rsidRDefault="00654669" w:rsidP="00583EF1">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ID"/>
        </w:rPr>
      </w:pPr>
    </w:p>
    <w:p w:rsidR="006C158C" w:rsidRDefault="006C158C" w:rsidP="006C158C">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Nana, Sudjana.(2006). Penilaian</w:t>
      </w:r>
      <w:r w:rsidR="00C81EDD">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hasil</w:t>
      </w:r>
      <w:r w:rsidR="00C81EDD">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belajar</w:t>
      </w:r>
      <w:r w:rsidR="00C81EDD">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mengajar. Bandung: Remaja</w:t>
      </w:r>
      <w:r w:rsidR="00C81EDD">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Rosdakarya.</w:t>
      </w:r>
    </w:p>
    <w:p w:rsidR="00654669" w:rsidRDefault="006C158C" w:rsidP="006C158C">
      <w:pPr>
        <w:shd w:val="clear" w:color="auto" w:fill="FFFFFF"/>
        <w:spacing w:after="0" w:line="240" w:lineRule="auto"/>
        <w:ind w:left="993" w:hanging="993"/>
        <w:jc w:val="both"/>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Sugiyono. (2008). Metode</w:t>
      </w:r>
      <w:r w:rsidR="00C81EDD">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penelitian</w:t>
      </w:r>
      <w:r w:rsidR="00C81EDD">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pendidikan</w:t>
      </w:r>
      <w:r w:rsidR="00C81EDD">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pendekatan</w:t>
      </w:r>
      <w:r w:rsidR="00C81EDD">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kuantitatif, kualitatif, dan</w:t>
      </w:r>
      <w:r w:rsidR="00C81EDD">
        <w:rPr>
          <w:rFonts w:ascii="Times New Roman" w:hAnsi="Times New Roman" w:cs="Times New Roman"/>
          <w:color w:val="000000"/>
          <w:sz w:val="24"/>
          <w:szCs w:val="24"/>
          <w:lang w:val="en-US"/>
        </w:rPr>
        <w:t xml:space="preserve"> </w:t>
      </w:r>
      <w:r w:rsidRPr="006C158C">
        <w:rPr>
          <w:rFonts w:ascii="Times New Roman" w:hAnsi="Times New Roman" w:cs="Times New Roman"/>
          <w:i/>
          <w:color w:val="000000"/>
          <w:sz w:val="24"/>
          <w:szCs w:val="24"/>
          <w:lang w:val="en-US"/>
        </w:rPr>
        <w:t>R&amp;D</w:t>
      </w:r>
      <w:r>
        <w:rPr>
          <w:rFonts w:ascii="Times New Roman" w:hAnsi="Times New Roman" w:cs="Times New Roman"/>
          <w:color w:val="000000"/>
          <w:sz w:val="24"/>
          <w:szCs w:val="24"/>
          <w:lang w:val="en-US"/>
        </w:rPr>
        <w:t>. Bandung: Alfabeta</w:t>
      </w:r>
    </w:p>
    <w:p w:rsidR="006C158C" w:rsidRDefault="006C158C" w:rsidP="006C158C">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rPr>
        <w:t xml:space="preserve">Sugiyono. 2011. </w:t>
      </w:r>
      <w:r w:rsidRPr="00B2029E">
        <w:rPr>
          <w:rFonts w:ascii="Times New Roman" w:hAnsi="Times New Roman" w:cs="Times New Roman"/>
          <w:i/>
          <w:sz w:val="24"/>
          <w:szCs w:val="24"/>
        </w:rPr>
        <w:t>Statistika untuk Penelitian</w:t>
      </w:r>
      <w:r>
        <w:rPr>
          <w:rFonts w:ascii="Times New Roman" w:hAnsi="Times New Roman" w:cs="Times New Roman"/>
          <w:sz w:val="24"/>
          <w:szCs w:val="24"/>
        </w:rPr>
        <w:t>. Bandung: Alfabeta</w:t>
      </w:r>
      <w:r>
        <w:rPr>
          <w:rFonts w:ascii="Times New Roman" w:hAnsi="Times New Roman" w:cs="Times New Roman"/>
          <w:sz w:val="24"/>
          <w:szCs w:val="24"/>
          <w:lang w:val="en-ID"/>
        </w:rPr>
        <w:t>.</w:t>
      </w:r>
    </w:p>
    <w:p w:rsidR="006C158C" w:rsidRDefault="006C158C" w:rsidP="006C158C">
      <w:pPr>
        <w:spacing w:after="0" w:line="240" w:lineRule="auto"/>
        <w:ind w:left="993" w:hanging="993"/>
        <w:jc w:val="both"/>
        <w:rPr>
          <w:rFonts w:ascii="Times New Roman" w:hAnsi="Times New Roman" w:cs="Times New Roman"/>
          <w:sz w:val="24"/>
          <w:szCs w:val="24"/>
          <w:lang w:val="en-ID"/>
        </w:rPr>
      </w:pPr>
      <w:r>
        <w:rPr>
          <w:rFonts w:ascii="Times New Roman" w:hAnsi="Times New Roman" w:cs="Times New Roman"/>
          <w:color w:val="000000"/>
          <w:sz w:val="24"/>
          <w:szCs w:val="24"/>
          <w:lang w:val="en-US"/>
        </w:rPr>
        <w:t>Suharjono, D. dan</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Sulistyo, B. (2017).</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Penerapan</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metode</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pembelajaran</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diskusi Buzz Grup</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untuk</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meningkatkan</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hasil</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belajar</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siswa.</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Jurnal</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pendidikan</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teknik</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otomotif</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edisi XIX No. 1</w:t>
      </w:r>
    </w:p>
    <w:p w:rsidR="006C158C" w:rsidRDefault="006C158C" w:rsidP="006C158C">
      <w:pPr>
        <w:spacing w:after="0" w:line="240" w:lineRule="auto"/>
        <w:ind w:left="993" w:hanging="993"/>
        <w:jc w:val="both"/>
        <w:rPr>
          <w:rFonts w:ascii="Times New Roman" w:hAnsi="Times New Roman" w:cs="Times New Roman"/>
          <w:sz w:val="24"/>
          <w:szCs w:val="24"/>
          <w:lang w:val="en-ID"/>
        </w:rPr>
      </w:pPr>
      <w:r>
        <w:rPr>
          <w:rFonts w:ascii="Times New Roman" w:hAnsi="Times New Roman" w:cs="Times New Roman"/>
          <w:color w:val="000000"/>
          <w:sz w:val="24"/>
          <w:szCs w:val="24"/>
          <w:lang w:val="en-US"/>
        </w:rPr>
        <w:t>Suminah.(2013). “Peningkatan</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hasil</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belajar</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siswa</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dengan</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menerapkan</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metode</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diskusi buzz grup</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pada</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matapelajaran IPS kelas IV siswa</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sekolah</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dasar”.Jurnal</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penelitian guru sekolah</w:t>
      </w:r>
      <w:r w:rsidR="00F96F9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dasar (Volume 1 No. 2 Tahun 2013).</w:t>
      </w:r>
    </w:p>
    <w:p w:rsidR="006C158C" w:rsidRPr="006C158C" w:rsidRDefault="006C158C" w:rsidP="006C158C">
      <w:pPr>
        <w:spacing w:after="0" w:line="240" w:lineRule="auto"/>
        <w:jc w:val="both"/>
        <w:rPr>
          <w:rFonts w:ascii="Times New Roman" w:hAnsi="Times New Roman" w:cs="Times New Roman"/>
          <w:color w:val="000000"/>
          <w:sz w:val="24"/>
          <w:szCs w:val="24"/>
          <w:lang w:val="en-ID"/>
        </w:rPr>
      </w:pPr>
    </w:p>
    <w:p w:rsidR="006C158C" w:rsidRDefault="006C158C" w:rsidP="00583EF1">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ID"/>
        </w:rPr>
      </w:pPr>
    </w:p>
    <w:p w:rsidR="00654669" w:rsidRDefault="00654669" w:rsidP="00583EF1">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ID"/>
        </w:rPr>
      </w:pPr>
    </w:p>
    <w:p w:rsidR="00654669" w:rsidRDefault="00654669" w:rsidP="00583EF1">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ID"/>
        </w:rPr>
      </w:pPr>
    </w:p>
    <w:p w:rsidR="00654669" w:rsidRDefault="00654669" w:rsidP="00583EF1">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ID"/>
        </w:rPr>
      </w:pPr>
    </w:p>
    <w:p w:rsidR="005F3C8D" w:rsidRPr="00A005F2" w:rsidRDefault="005F3C8D" w:rsidP="003E3375">
      <w:pPr>
        <w:spacing w:after="0" w:line="240" w:lineRule="auto"/>
        <w:jc w:val="both"/>
        <w:rPr>
          <w:rFonts w:ascii="Times New Roman" w:hAnsi="Times New Roman" w:cs="Times New Roman"/>
          <w:color w:val="000000"/>
          <w:sz w:val="24"/>
          <w:szCs w:val="24"/>
          <w:lang w:val="en-US"/>
        </w:rPr>
      </w:pPr>
      <w:bookmarkStart w:id="0" w:name="_GoBack"/>
      <w:bookmarkEnd w:id="0"/>
    </w:p>
    <w:sectPr w:rsidR="005F3C8D" w:rsidRPr="00A005F2" w:rsidSect="000033C4">
      <w:headerReference w:type="default" r:id="rId8"/>
      <w:footerReference w:type="default" r:id="rId9"/>
      <w:headerReference w:type="first" r:id="rId10"/>
      <w:footerReference w:type="first" r:id="rId11"/>
      <w:pgSz w:w="11906" w:h="16838" w:code="9"/>
      <w:pgMar w:top="1124" w:right="1440" w:bottom="1440" w:left="1440" w:header="709" w:footer="709"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F5D" w:rsidRDefault="00F27F5D" w:rsidP="000E2BCF">
      <w:pPr>
        <w:spacing w:after="0" w:line="240" w:lineRule="auto"/>
      </w:pPr>
      <w:r>
        <w:separator/>
      </w:r>
    </w:p>
  </w:endnote>
  <w:endnote w:type="continuationSeparator" w:id="1">
    <w:p w:rsidR="00F27F5D" w:rsidRDefault="00F27F5D" w:rsidP="000E2B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1913"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8936"/>
      <w:gridCol w:w="318"/>
      <w:gridCol w:w="1241"/>
    </w:tblGrid>
    <w:tr w:rsidR="006970FF" w:rsidTr="00921F51">
      <w:tc>
        <w:tcPr>
          <w:tcW w:w="1418" w:type="dxa"/>
          <w:tcBorders>
            <w:bottom w:val="single" w:sz="18" w:space="0" w:color="2E74B5" w:themeColor="accent1" w:themeShade="BF"/>
          </w:tcBorders>
          <w:vAlign w:val="center"/>
        </w:tcPr>
        <w:p w:rsidR="006970FF" w:rsidRPr="00112689" w:rsidRDefault="006970FF" w:rsidP="006970FF">
          <w:pPr>
            <w:pStyle w:val="Footer"/>
            <w:tabs>
              <w:tab w:val="clear" w:pos="9360"/>
            </w:tabs>
            <w:ind w:right="-188"/>
            <w:rPr>
              <w:rFonts w:ascii="Times New Roman" w:eastAsia="Times New Roman" w:hAnsi="Times New Roman" w:cs="Times New Roman"/>
              <w:bCs/>
              <w:i/>
              <w:color w:val="000000"/>
              <w:sz w:val="18"/>
              <w:szCs w:val="20"/>
            </w:rPr>
          </w:pPr>
        </w:p>
      </w:tc>
      <w:tc>
        <w:tcPr>
          <w:tcW w:w="8936" w:type="dxa"/>
          <w:tcBorders>
            <w:bottom w:val="single" w:sz="18" w:space="0" w:color="2E74B5" w:themeColor="accent1" w:themeShade="BF"/>
          </w:tcBorders>
          <w:vAlign w:val="center"/>
        </w:tcPr>
        <w:p w:rsidR="006970FF" w:rsidRDefault="006F77CB" w:rsidP="006970FF">
          <w:pPr>
            <w:pStyle w:val="Footer"/>
            <w:tabs>
              <w:tab w:val="clear" w:pos="9360"/>
            </w:tabs>
            <w:ind w:right="-188"/>
          </w:pPr>
          <w:r>
            <w:rPr>
              <w:rFonts w:ascii="Times New Roman" w:eastAsia="Times New Roman" w:hAnsi="Times New Roman" w:cs="Times New Roman"/>
              <w:bCs/>
              <w:i/>
              <w:color w:val="000000"/>
              <w:sz w:val="18"/>
              <w:szCs w:val="20"/>
            </w:rPr>
            <w:t>Kappa Journal, PendidikanFisika FMIPAUniversitasHamzanwadi</w:t>
          </w:r>
          <w:r w:rsidRPr="00112689">
            <w:rPr>
              <w:rFonts w:ascii="Times New Roman" w:hAnsi="Times New Roman" w:cs="Times New Roman"/>
              <w:i/>
              <w:sz w:val="18"/>
              <w:szCs w:val="20"/>
            </w:rPr>
            <w:t xml:space="preserve">, </w:t>
          </w:r>
          <w:r>
            <w:rPr>
              <w:rFonts w:ascii="Times New Roman" w:hAnsi="Times New Roman" w:cs="Times New Roman"/>
              <w:i/>
              <w:sz w:val="18"/>
              <w:szCs w:val="20"/>
            </w:rPr>
            <w:t>Juni 2019. Vol. 3</w:t>
          </w:r>
          <w:r w:rsidRPr="00112689">
            <w:rPr>
              <w:rFonts w:ascii="Times New Roman" w:hAnsi="Times New Roman" w:cs="Times New Roman"/>
              <w:i/>
              <w:sz w:val="18"/>
              <w:szCs w:val="20"/>
            </w:rPr>
            <w:t>, No</w:t>
          </w:r>
          <w:r>
            <w:rPr>
              <w:rFonts w:ascii="Times New Roman" w:hAnsi="Times New Roman" w:cs="Times New Roman"/>
              <w:i/>
              <w:sz w:val="18"/>
              <w:szCs w:val="20"/>
            </w:rPr>
            <w:t>.1</w:t>
          </w:r>
        </w:p>
      </w:tc>
      <w:tc>
        <w:tcPr>
          <w:tcW w:w="318" w:type="dxa"/>
          <w:tcBorders>
            <w:bottom w:val="single" w:sz="18" w:space="0" w:color="2E74B5" w:themeColor="accent1" w:themeShade="BF"/>
          </w:tcBorders>
          <w:vAlign w:val="center"/>
        </w:tcPr>
        <w:p w:rsidR="006970FF" w:rsidRDefault="006970FF" w:rsidP="006970FF">
          <w:pPr>
            <w:pStyle w:val="Footer"/>
            <w:tabs>
              <w:tab w:val="clear" w:pos="9360"/>
            </w:tabs>
            <w:ind w:right="-188"/>
          </w:pPr>
          <w:r>
            <w:t>|</w:t>
          </w:r>
        </w:p>
      </w:tc>
      <w:tc>
        <w:tcPr>
          <w:tcW w:w="1241" w:type="dxa"/>
          <w:tcBorders>
            <w:bottom w:val="single" w:sz="18" w:space="0" w:color="2E74B5" w:themeColor="accent1" w:themeShade="BF"/>
          </w:tcBorders>
          <w:vAlign w:val="center"/>
        </w:tcPr>
        <w:p w:rsidR="006970FF" w:rsidRDefault="006970FF" w:rsidP="006970FF">
          <w:pPr>
            <w:pStyle w:val="Footer"/>
            <w:tabs>
              <w:tab w:val="clear" w:pos="9360"/>
            </w:tabs>
            <w:ind w:left="-142" w:right="-188"/>
          </w:pPr>
          <w:r>
            <w:rPr>
              <w:rFonts w:ascii="Times New Roman" w:hAnsi="Times New Roman" w:cs="Times New Roman"/>
              <w:b/>
            </w:rPr>
            <w:t>|</w:t>
          </w:r>
          <w:r w:rsidR="00A842D8"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00A842D8" w:rsidRPr="00112689">
            <w:rPr>
              <w:rFonts w:ascii="Times New Roman" w:hAnsi="Times New Roman" w:cs="Times New Roman"/>
              <w:b/>
            </w:rPr>
            <w:fldChar w:fldCharType="separate"/>
          </w:r>
          <w:r w:rsidR="00F96F9B">
            <w:rPr>
              <w:rFonts w:ascii="Times New Roman" w:hAnsi="Times New Roman" w:cs="Times New Roman"/>
              <w:b/>
              <w:noProof/>
            </w:rPr>
            <w:t>4</w:t>
          </w:r>
          <w:r w:rsidR="00A842D8" w:rsidRPr="00112689">
            <w:rPr>
              <w:rFonts w:ascii="Times New Roman" w:hAnsi="Times New Roman" w:cs="Times New Roman"/>
              <w:b/>
              <w:noProof/>
            </w:rPr>
            <w:fldChar w:fldCharType="end"/>
          </w:r>
        </w:p>
      </w:tc>
    </w:tr>
  </w:tbl>
  <w:p w:rsidR="00112689" w:rsidRDefault="001126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1913"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8936"/>
      <w:gridCol w:w="318"/>
      <w:gridCol w:w="1241"/>
    </w:tblGrid>
    <w:tr w:rsidR="006970FF" w:rsidTr="00921F51">
      <w:tc>
        <w:tcPr>
          <w:tcW w:w="1418" w:type="dxa"/>
          <w:tcBorders>
            <w:bottom w:val="single" w:sz="18" w:space="0" w:color="2E74B5" w:themeColor="accent1" w:themeShade="BF"/>
          </w:tcBorders>
          <w:vAlign w:val="center"/>
        </w:tcPr>
        <w:p w:rsidR="006970FF" w:rsidRPr="00112689" w:rsidRDefault="006970FF" w:rsidP="006970FF">
          <w:pPr>
            <w:pStyle w:val="Footer"/>
            <w:tabs>
              <w:tab w:val="clear" w:pos="9360"/>
            </w:tabs>
            <w:ind w:right="-188"/>
            <w:rPr>
              <w:rFonts w:ascii="Times New Roman" w:eastAsia="Times New Roman" w:hAnsi="Times New Roman" w:cs="Times New Roman"/>
              <w:bCs/>
              <w:i/>
              <w:color w:val="000000"/>
              <w:sz w:val="18"/>
              <w:szCs w:val="20"/>
            </w:rPr>
          </w:pPr>
        </w:p>
      </w:tc>
      <w:tc>
        <w:tcPr>
          <w:tcW w:w="8936" w:type="dxa"/>
          <w:tcBorders>
            <w:bottom w:val="single" w:sz="18" w:space="0" w:color="2E74B5" w:themeColor="accent1" w:themeShade="BF"/>
          </w:tcBorders>
          <w:vAlign w:val="center"/>
        </w:tcPr>
        <w:p w:rsidR="006970FF" w:rsidRDefault="006F77CB" w:rsidP="006F77CB">
          <w:pPr>
            <w:pStyle w:val="Footer"/>
            <w:tabs>
              <w:tab w:val="clear" w:pos="9360"/>
            </w:tabs>
            <w:ind w:right="-188"/>
          </w:pPr>
          <w:r>
            <w:rPr>
              <w:rFonts w:ascii="Times New Roman" w:eastAsia="Times New Roman" w:hAnsi="Times New Roman" w:cs="Times New Roman"/>
              <w:bCs/>
              <w:i/>
              <w:color w:val="000000"/>
              <w:sz w:val="18"/>
              <w:szCs w:val="20"/>
            </w:rPr>
            <w:t>Kappa Journal, PendidikanFisika FMIPAUniversitasHamzanwadi</w:t>
          </w:r>
          <w:r w:rsidR="006970FF" w:rsidRPr="00112689">
            <w:rPr>
              <w:rFonts w:ascii="Times New Roman" w:hAnsi="Times New Roman" w:cs="Times New Roman"/>
              <w:i/>
              <w:sz w:val="18"/>
              <w:szCs w:val="20"/>
            </w:rPr>
            <w:t xml:space="preserve">, </w:t>
          </w:r>
          <w:r w:rsidR="006970FF">
            <w:rPr>
              <w:rFonts w:ascii="Times New Roman" w:hAnsi="Times New Roman" w:cs="Times New Roman"/>
              <w:i/>
              <w:sz w:val="18"/>
              <w:szCs w:val="20"/>
            </w:rPr>
            <w:t>Juni</w:t>
          </w:r>
          <w:r>
            <w:rPr>
              <w:rFonts w:ascii="Times New Roman" w:hAnsi="Times New Roman" w:cs="Times New Roman"/>
              <w:i/>
              <w:sz w:val="18"/>
              <w:szCs w:val="20"/>
            </w:rPr>
            <w:t xml:space="preserve"> 2019. Vol. 3</w:t>
          </w:r>
          <w:r w:rsidR="006970FF" w:rsidRPr="00112689">
            <w:rPr>
              <w:rFonts w:ascii="Times New Roman" w:hAnsi="Times New Roman" w:cs="Times New Roman"/>
              <w:i/>
              <w:sz w:val="18"/>
              <w:szCs w:val="20"/>
            </w:rPr>
            <w:t>, No</w:t>
          </w:r>
          <w:r w:rsidR="006970FF">
            <w:rPr>
              <w:rFonts w:ascii="Times New Roman" w:hAnsi="Times New Roman" w:cs="Times New Roman"/>
              <w:i/>
              <w:sz w:val="18"/>
              <w:szCs w:val="20"/>
            </w:rPr>
            <w:t>.1</w:t>
          </w:r>
        </w:p>
      </w:tc>
      <w:tc>
        <w:tcPr>
          <w:tcW w:w="318" w:type="dxa"/>
          <w:tcBorders>
            <w:bottom w:val="single" w:sz="18" w:space="0" w:color="2E74B5" w:themeColor="accent1" w:themeShade="BF"/>
          </w:tcBorders>
          <w:vAlign w:val="center"/>
        </w:tcPr>
        <w:p w:rsidR="006970FF" w:rsidRDefault="006970FF" w:rsidP="006970FF">
          <w:pPr>
            <w:pStyle w:val="Footer"/>
            <w:tabs>
              <w:tab w:val="clear" w:pos="9360"/>
            </w:tabs>
            <w:ind w:right="-188"/>
          </w:pPr>
          <w:r>
            <w:t>|</w:t>
          </w:r>
        </w:p>
      </w:tc>
      <w:tc>
        <w:tcPr>
          <w:tcW w:w="1241" w:type="dxa"/>
          <w:tcBorders>
            <w:bottom w:val="single" w:sz="18" w:space="0" w:color="2E74B5" w:themeColor="accent1" w:themeShade="BF"/>
          </w:tcBorders>
          <w:vAlign w:val="center"/>
        </w:tcPr>
        <w:p w:rsidR="006970FF" w:rsidRDefault="006970FF" w:rsidP="006970FF">
          <w:pPr>
            <w:pStyle w:val="Footer"/>
            <w:tabs>
              <w:tab w:val="clear" w:pos="9360"/>
            </w:tabs>
            <w:ind w:left="-142" w:right="-188"/>
          </w:pPr>
          <w:r>
            <w:rPr>
              <w:rFonts w:ascii="Times New Roman" w:hAnsi="Times New Roman" w:cs="Times New Roman"/>
              <w:b/>
            </w:rPr>
            <w:t>|</w:t>
          </w:r>
          <w:r w:rsidR="00A842D8"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00A842D8" w:rsidRPr="00112689">
            <w:rPr>
              <w:rFonts w:ascii="Times New Roman" w:hAnsi="Times New Roman" w:cs="Times New Roman"/>
              <w:b/>
            </w:rPr>
            <w:fldChar w:fldCharType="separate"/>
          </w:r>
          <w:r w:rsidR="00C81EDD">
            <w:rPr>
              <w:rFonts w:ascii="Times New Roman" w:hAnsi="Times New Roman" w:cs="Times New Roman"/>
              <w:b/>
              <w:noProof/>
            </w:rPr>
            <w:t>1</w:t>
          </w:r>
          <w:r w:rsidR="00A842D8" w:rsidRPr="00112689">
            <w:rPr>
              <w:rFonts w:ascii="Times New Roman" w:hAnsi="Times New Roman" w:cs="Times New Roman"/>
              <w:b/>
              <w:noProof/>
            </w:rPr>
            <w:fldChar w:fldCharType="end"/>
          </w:r>
        </w:p>
      </w:tc>
    </w:tr>
  </w:tbl>
  <w:p w:rsidR="006970FF" w:rsidRDefault="006970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F5D" w:rsidRDefault="00F27F5D" w:rsidP="000E2BCF">
      <w:pPr>
        <w:spacing w:after="0" w:line="240" w:lineRule="auto"/>
      </w:pPr>
      <w:r>
        <w:separator/>
      </w:r>
    </w:p>
  </w:footnote>
  <w:footnote w:type="continuationSeparator" w:id="1">
    <w:p w:rsidR="00F27F5D" w:rsidRDefault="00F27F5D" w:rsidP="000E2B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8"/>
      <w:gridCol w:w="4508"/>
    </w:tblGrid>
    <w:tr w:rsidR="00242190" w:rsidTr="006970FF">
      <w:tc>
        <w:tcPr>
          <w:tcW w:w="4508" w:type="dxa"/>
          <w:tcBorders>
            <w:bottom w:val="single" w:sz="18" w:space="0" w:color="2E74B5" w:themeColor="accent1" w:themeShade="BF"/>
          </w:tcBorders>
        </w:tcPr>
        <w:p w:rsidR="00242190" w:rsidRPr="00242190" w:rsidRDefault="003E3375">
          <w:pPr>
            <w:pStyle w:val="Header"/>
            <w:rPr>
              <w:rFonts w:ascii="Times New Roman" w:hAnsi="Times New Roman" w:cs="Times New Roman"/>
            </w:rPr>
          </w:pPr>
          <w:r>
            <w:rPr>
              <w:rFonts w:ascii="Times New Roman" w:hAnsi="Times New Roman" w:cs="Times New Roman"/>
            </w:rPr>
            <w:t>NamaPenulis</w:t>
          </w:r>
        </w:p>
      </w:tc>
      <w:tc>
        <w:tcPr>
          <w:tcW w:w="4508" w:type="dxa"/>
          <w:tcBorders>
            <w:bottom w:val="single" w:sz="18" w:space="0" w:color="2E74B5" w:themeColor="accent1" w:themeShade="BF"/>
          </w:tcBorders>
        </w:tcPr>
        <w:p w:rsidR="00242190" w:rsidRPr="00126BD4" w:rsidRDefault="003E3375" w:rsidP="003E3375">
          <w:pPr>
            <w:pStyle w:val="Header"/>
            <w:jc w:val="right"/>
            <w:rPr>
              <w:i/>
              <w:sz w:val="20"/>
            </w:rPr>
          </w:pPr>
          <w:r>
            <w:rPr>
              <w:rFonts w:ascii="Times New Roman" w:hAnsi="Times New Roman" w:cs="Times New Roman"/>
              <w:i/>
              <w:sz w:val="20"/>
              <w:szCs w:val="24"/>
            </w:rPr>
            <w:t>4 kata padajudulartikel</w:t>
          </w:r>
          <w:r w:rsidR="00242190" w:rsidRPr="00126BD4">
            <w:rPr>
              <w:rFonts w:ascii="Times New Roman" w:hAnsi="Times New Roman" w:cs="Times New Roman"/>
              <w:i/>
              <w:sz w:val="20"/>
              <w:szCs w:val="24"/>
            </w:rPr>
            <w:t>………..</w:t>
          </w:r>
        </w:p>
      </w:tc>
    </w:tr>
  </w:tbl>
  <w:p w:rsidR="003E3375" w:rsidRDefault="003E33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0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36"/>
      <w:gridCol w:w="4824"/>
      <w:gridCol w:w="2340"/>
    </w:tblGrid>
    <w:tr w:rsidR="006970FF" w:rsidTr="00A322CF">
      <w:trPr>
        <w:trHeight w:val="1125"/>
      </w:trPr>
      <w:tc>
        <w:tcPr>
          <w:tcW w:w="1836" w:type="dxa"/>
          <w:tcBorders>
            <w:top w:val="single" w:sz="18" w:space="0" w:color="2E74B5" w:themeColor="accent1" w:themeShade="BF"/>
            <w:bottom w:val="single" w:sz="18" w:space="0" w:color="2E74B5" w:themeColor="accent1" w:themeShade="BF"/>
          </w:tcBorders>
          <w:vAlign w:val="center"/>
        </w:tcPr>
        <w:p w:rsidR="006970FF" w:rsidRPr="000E2BCF" w:rsidRDefault="00A322CF" w:rsidP="006970FF">
          <w:pPr>
            <w:pStyle w:val="Header"/>
            <w:jc w:val="center"/>
            <w:rPr>
              <w:rFonts w:ascii="Times New Roman" w:eastAsia="Times New Roman" w:hAnsi="Times New Roman" w:cs="Times New Roman"/>
              <w:b/>
              <w:bCs/>
              <w:i/>
              <w:color w:val="000000"/>
              <w:sz w:val="20"/>
              <w:szCs w:val="20"/>
            </w:rPr>
          </w:pPr>
          <w:r>
            <w:rPr>
              <w:rFonts w:ascii="Times New Roman" w:eastAsia="Times New Roman" w:hAnsi="Times New Roman" w:cs="Times New Roman"/>
              <w:b/>
              <w:bCs/>
              <w:i/>
              <w:noProof/>
              <w:color w:val="000000"/>
              <w:sz w:val="20"/>
              <w:szCs w:val="20"/>
            </w:rPr>
            <w:drawing>
              <wp:inline distT="0" distB="0" distL="0" distR="0">
                <wp:extent cx="1000125" cy="571500"/>
                <wp:effectExtent l="19050" t="0" r="9525" b="0"/>
                <wp:docPr id="3" name="Picture 3" descr="C:\Users\SamSunG\Download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SunG\Downloads\12.jpg"/>
                        <pic:cNvPicPr>
                          <a:picLocks noChangeAspect="1" noChangeArrowheads="1"/>
                        </pic:cNvPicPr>
                      </pic:nvPicPr>
                      <pic:blipFill>
                        <a:blip r:embed="rId1"/>
                        <a:srcRect/>
                        <a:stretch>
                          <a:fillRect/>
                        </a:stretch>
                      </pic:blipFill>
                      <pic:spPr bwMode="auto">
                        <a:xfrm>
                          <a:off x="0" y="0"/>
                          <a:ext cx="1000125" cy="571500"/>
                        </a:xfrm>
                        <a:prstGeom prst="rect">
                          <a:avLst/>
                        </a:prstGeom>
                        <a:noFill/>
                        <a:ln w="9525">
                          <a:noFill/>
                          <a:miter lim="800000"/>
                          <a:headEnd/>
                          <a:tailEnd/>
                        </a:ln>
                      </pic:spPr>
                    </pic:pic>
                  </a:graphicData>
                </a:graphic>
              </wp:inline>
            </w:drawing>
          </w:r>
        </w:p>
      </w:tc>
      <w:tc>
        <w:tcPr>
          <w:tcW w:w="4824" w:type="dxa"/>
          <w:tcBorders>
            <w:top w:val="single" w:sz="18" w:space="0" w:color="2E74B5" w:themeColor="accent1" w:themeShade="BF"/>
            <w:bottom w:val="single" w:sz="18" w:space="0" w:color="2E74B5" w:themeColor="accent1" w:themeShade="BF"/>
          </w:tcBorders>
        </w:tcPr>
        <w:p w:rsidR="00A322CF" w:rsidRDefault="00A322CF" w:rsidP="006970FF">
          <w:pPr>
            <w:pStyle w:val="Header"/>
            <w:rPr>
              <w:rFonts w:ascii="Times New Roman" w:eastAsia="Times New Roman" w:hAnsi="Times New Roman" w:cs="Times New Roman"/>
              <w:b/>
              <w:bCs/>
              <w:i/>
              <w:color w:val="000000"/>
              <w:sz w:val="20"/>
              <w:szCs w:val="20"/>
            </w:rPr>
          </w:pPr>
          <w:r>
            <w:rPr>
              <w:rFonts w:ascii="Times New Roman" w:eastAsia="Times New Roman" w:hAnsi="Times New Roman" w:cs="Times New Roman"/>
              <w:b/>
              <w:bCs/>
              <w:i/>
              <w:color w:val="000000"/>
              <w:sz w:val="20"/>
              <w:szCs w:val="20"/>
            </w:rPr>
            <w:t>Kappa Journal</w:t>
          </w:r>
        </w:p>
        <w:p w:rsidR="00A322CF" w:rsidRDefault="00A322CF" w:rsidP="006970FF">
          <w:pPr>
            <w:pStyle w:val="Header"/>
            <w:rPr>
              <w:rFonts w:ascii="Times New Roman" w:eastAsia="Times New Roman" w:hAnsi="Times New Roman" w:cs="Times New Roman"/>
              <w:b/>
              <w:bCs/>
              <w:i/>
              <w:color w:val="000000"/>
              <w:sz w:val="20"/>
              <w:szCs w:val="20"/>
            </w:rPr>
          </w:pPr>
          <w:r>
            <w:rPr>
              <w:rFonts w:ascii="Times New Roman" w:eastAsia="Times New Roman" w:hAnsi="Times New Roman" w:cs="Times New Roman"/>
              <w:b/>
              <w:bCs/>
              <w:i/>
              <w:color w:val="000000"/>
              <w:sz w:val="20"/>
              <w:szCs w:val="20"/>
            </w:rPr>
            <w:t>Program StudiPendidikanFisika</w:t>
          </w:r>
        </w:p>
        <w:p w:rsidR="006970FF" w:rsidRPr="000E2BCF" w:rsidRDefault="00A322CF" w:rsidP="006970FF">
          <w:pPr>
            <w:pStyle w:val="Header"/>
            <w:rPr>
              <w:b/>
              <w:i/>
            </w:rPr>
          </w:pPr>
          <w:r>
            <w:rPr>
              <w:rFonts w:ascii="Times New Roman" w:eastAsia="Times New Roman" w:hAnsi="Times New Roman" w:cs="Times New Roman"/>
              <w:b/>
              <w:bCs/>
              <w:i/>
              <w:color w:val="000000"/>
              <w:sz w:val="20"/>
              <w:szCs w:val="20"/>
            </w:rPr>
            <w:t>FMIPA  UniversitasHamzanwadi</w:t>
          </w:r>
        </w:p>
        <w:p w:rsidR="006970FF" w:rsidRPr="00A322CF" w:rsidRDefault="00A842D8" w:rsidP="006970FF">
          <w:pPr>
            <w:pStyle w:val="Header"/>
            <w:rPr>
              <w:rFonts w:ascii="Times New Roman" w:hAnsi="Times New Roman" w:cs="Times New Roman"/>
              <w:b/>
              <w:sz w:val="20"/>
              <w:szCs w:val="20"/>
            </w:rPr>
          </w:pPr>
          <w:hyperlink r:id="rId2" w:history="1">
            <w:r w:rsidR="00A322CF" w:rsidRPr="007B178D">
              <w:rPr>
                <w:rStyle w:val="Hyperlink"/>
                <w:rFonts w:ascii="Times New Roman" w:hAnsi="Times New Roman" w:cs="Times New Roman"/>
                <w:sz w:val="20"/>
                <w:szCs w:val="20"/>
              </w:rPr>
              <w:t>http://e-journal.hamzanwadi.ac.id/index.php/kpj/index</w:t>
            </w:r>
          </w:hyperlink>
        </w:p>
      </w:tc>
      <w:tc>
        <w:tcPr>
          <w:tcW w:w="2340" w:type="dxa"/>
          <w:tcBorders>
            <w:top w:val="single" w:sz="18" w:space="0" w:color="2E74B5" w:themeColor="accent1" w:themeShade="BF"/>
            <w:bottom w:val="single" w:sz="18" w:space="0" w:color="2E74B5" w:themeColor="accent1" w:themeShade="BF"/>
          </w:tcBorders>
        </w:tcPr>
        <w:p w:rsidR="006970FF" w:rsidRPr="000E2BCF" w:rsidRDefault="006970FF" w:rsidP="006970FF">
          <w:pPr>
            <w:pStyle w:val="Header"/>
            <w:jc w:val="right"/>
            <w:rPr>
              <w:rFonts w:ascii="Times New Roman" w:hAnsi="Times New Roman" w:cs="Times New Roman"/>
              <w:i/>
              <w:sz w:val="20"/>
              <w:szCs w:val="20"/>
            </w:rPr>
          </w:pPr>
          <w:r>
            <w:rPr>
              <w:rFonts w:ascii="Times New Roman" w:hAnsi="Times New Roman" w:cs="Times New Roman"/>
              <w:i/>
              <w:sz w:val="20"/>
              <w:szCs w:val="20"/>
            </w:rPr>
            <w:t>Juni</w:t>
          </w:r>
          <w:r w:rsidR="00A322CF">
            <w:rPr>
              <w:rFonts w:ascii="Times New Roman" w:hAnsi="Times New Roman" w:cs="Times New Roman"/>
              <w:i/>
              <w:sz w:val="20"/>
              <w:szCs w:val="20"/>
            </w:rPr>
            <w:t xml:space="preserve"> 2019. Vol. 3</w:t>
          </w:r>
          <w:r>
            <w:rPr>
              <w:rFonts w:ascii="Times New Roman" w:hAnsi="Times New Roman" w:cs="Times New Roman"/>
              <w:i/>
              <w:sz w:val="20"/>
              <w:szCs w:val="20"/>
            </w:rPr>
            <w:t>, No. 1</w:t>
          </w:r>
        </w:p>
        <w:p w:rsidR="006970FF" w:rsidRPr="000E2BCF" w:rsidRDefault="006F77CB" w:rsidP="006970FF">
          <w:pPr>
            <w:pStyle w:val="Header"/>
            <w:jc w:val="right"/>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e-ISSN: 2549-2950</w:t>
          </w:r>
        </w:p>
        <w:p w:rsidR="006970FF" w:rsidRPr="000E2BCF" w:rsidRDefault="006970FF" w:rsidP="006970FF">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1-9 </w:t>
          </w:r>
        </w:p>
      </w:tc>
    </w:tr>
  </w:tbl>
  <w:p w:rsidR="00242190" w:rsidRDefault="00242190" w:rsidP="002421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5122"/>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MDKzMLWwNDYxM7cwNTFQ0lEKTi0uzszPAykwNK4FAIGgVOMtAAAA"/>
  </w:docVars>
  <w:rsids>
    <w:rsidRoot w:val="007F012B"/>
    <w:rsid w:val="000033C4"/>
    <w:rsid w:val="0007575B"/>
    <w:rsid w:val="00092A0C"/>
    <w:rsid w:val="00095E2A"/>
    <w:rsid w:val="000B62F5"/>
    <w:rsid w:val="000E2BCF"/>
    <w:rsid w:val="00112689"/>
    <w:rsid w:val="00114CC6"/>
    <w:rsid w:val="0012665F"/>
    <w:rsid w:val="00126BD4"/>
    <w:rsid w:val="001348B6"/>
    <w:rsid w:val="0015554A"/>
    <w:rsid w:val="001A2260"/>
    <w:rsid w:val="00223443"/>
    <w:rsid w:val="00242190"/>
    <w:rsid w:val="002455D7"/>
    <w:rsid w:val="002A418B"/>
    <w:rsid w:val="002E6CFB"/>
    <w:rsid w:val="00301C15"/>
    <w:rsid w:val="00306595"/>
    <w:rsid w:val="003E3375"/>
    <w:rsid w:val="004231D9"/>
    <w:rsid w:val="004533E3"/>
    <w:rsid w:val="004C5E47"/>
    <w:rsid w:val="004E73A7"/>
    <w:rsid w:val="00583EF1"/>
    <w:rsid w:val="005B1E07"/>
    <w:rsid w:val="005D3247"/>
    <w:rsid w:val="005F3C8D"/>
    <w:rsid w:val="00654669"/>
    <w:rsid w:val="00680E47"/>
    <w:rsid w:val="00696716"/>
    <w:rsid w:val="00696785"/>
    <w:rsid w:val="006970FF"/>
    <w:rsid w:val="006C158C"/>
    <w:rsid w:val="006F77CB"/>
    <w:rsid w:val="00775784"/>
    <w:rsid w:val="00796EFD"/>
    <w:rsid w:val="007D2966"/>
    <w:rsid w:val="007D632E"/>
    <w:rsid w:val="007F012B"/>
    <w:rsid w:val="007F1808"/>
    <w:rsid w:val="008155EE"/>
    <w:rsid w:val="008614E6"/>
    <w:rsid w:val="00887644"/>
    <w:rsid w:val="008A3C29"/>
    <w:rsid w:val="008B05BF"/>
    <w:rsid w:val="0092248D"/>
    <w:rsid w:val="009A5EA2"/>
    <w:rsid w:val="009D7167"/>
    <w:rsid w:val="00A005F2"/>
    <w:rsid w:val="00A322CF"/>
    <w:rsid w:val="00A842D8"/>
    <w:rsid w:val="00B21E24"/>
    <w:rsid w:val="00B52E00"/>
    <w:rsid w:val="00B533F2"/>
    <w:rsid w:val="00B867C1"/>
    <w:rsid w:val="00C15717"/>
    <w:rsid w:val="00C45BE4"/>
    <w:rsid w:val="00C81EDD"/>
    <w:rsid w:val="00C84872"/>
    <w:rsid w:val="00CA2C51"/>
    <w:rsid w:val="00CB2D2D"/>
    <w:rsid w:val="00CD4052"/>
    <w:rsid w:val="00D0680C"/>
    <w:rsid w:val="00D1128B"/>
    <w:rsid w:val="00D15D27"/>
    <w:rsid w:val="00D43051"/>
    <w:rsid w:val="00DA53AF"/>
    <w:rsid w:val="00DD3293"/>
    <w:rsid w:val="00E13274"/>
    <w:rsid w:val="00ED33C5"/>
    <w:rsid w:val="00F27F5D"/>
    <w:rsid w:val="00F409B3"/>
    <w:rsid w:val="00F803D3"/>
    <w:rsid w:val="00F85C12"/>
    <w:rsid w:val="00F96F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32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2CF"/>
    <w:rPr>
      <w:rFonts w:ascii="Tahoma" w:hAnsi="Tahoma" w:cs="Tahoma"/>
      <w:sz w:val="16"/>
      <w:szCs w:val="16"/>
      <w:lang w:val="id-ID"/>
    </w:rPr>
  </w:style>
  <w:style w:type="paragraph" w:styleId="HTMLPreformatted">
    <w:name w:val="HTML Preformatted"/>
    <w:basedOn w:val="Normal"/>
    <w:link w:val="HTMLPreformattedChar"/>
    <w:uiPriority w:val="99"/>
    <w:unhideWhenUsed/>
    <w:rsid w:val="00092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92A0C"/>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1432839">
      <w:bodyDiv w:val="1"/>
      <w:marLeft w:val="0"/>
      <w:marRight w:val="0"/>
      <w:marTop w:val="0"/>
      <w:marBottom w:val="0"/>
      <w:divBdr>
        <w:top w:val="none" w:sz="0" w:space="0" w:color="auto"/>
        <w:left w:val="none" w:sz="0" w:space="0" w:color="auto"/>
        <w:bottom w:val="none" w:sz="0" w:space="0" w:color="auto"/>
        <w:right w:val="none" w:sz="0" w:space="0" w:color="auto"/>
      </w:divBdr>
      <w:divsChild>
        <w:div w:id="550968814">
          <w:marLeft w:val="0"/>
          <w:marRight w:val="0"/>
          <w:marTop w:val="0"/>
          <w:marBottom w:val="0"/>
          <w:divBdr>
            <w:top w:val="none" w:sz="0" w:space="0" w:color="auto"/>
            <w:left w:val="none" w:sz="0" w:space="0" w:color="auto"/>
            <w:bottom w:val="none" w:sz="0" w:space="0" w:color="auto"/>
            <w:right w:val="none" w:sz="0" w:space="0" w:color="auto"/>
          </w:divBdr>
        </w:div>
      </w:divsChild>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78876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holida.ebtaryadi@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2" Type="http://schemas.openxmlformats.org/officeDocument/2006/relationships/hyperlink" Target="http://e-journal.hamzanwadi.ac.id/index.php/kpj/index"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691</TotalTime>
  <Pages>4</Pages>
  <Words>1654</Words>
  <Characters>9433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SamSunG</cp:lastModifiedBy>
  <cp:revision>33</cp:revision>
  <cp:lastPrinted>2018-11-10T06:22:00Z</cp:lastPrinted>
  <dcterms:created xsi:type="dcterms:W3CDTF">2018-09-29T09:11:00Z</dcterms:created>
  <dcterms:modified xsi:type="dcterms:W3CDTF">2019-10-12T12:04:00Z</dcterms:modified>
</cp:coreProperties>
</file>