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3D0A5" w14:textId="74E6B942" w:rsidR="00184ED2" w:rsidRPr="00184ED2" w:rsidRDefault="00184ED2" w:rsidP="00184ED2">
      <w:pPr>
        <w:jc w:val="both"/>
        <w:rPr>
          <w:rFonts w:ascii="Times New Roman" w:hAnsi="Times New Roman" w:cs="Times New Roman"/>
          <w:b/>
          <w:bCs/>
          <w:color w:val="000000" w:themeColor="text1"/>
        </w:rPr>
      </w:pPr>
      <w:r w:rsidRPr="00184ED2">
        <w:rPr>
          <w:rFonts w:ascii="Times New Roman" w:hAnsi="Times New Roman" w:cs="Times New Roman"/>
          <w:b/>
          <w:bCs/>
          <w:color w:val="000000" w:themeColor="text1"/>
        </w:rPr>
        <w:t>Dear Editor-in-Chief,</w:t>
      </w:r>
    </w:p>
    <w:p w14:paraId="525E1D39" w14:textId="7F940478" w:rsidR="00184ED2" w:rsidRPr="00184ED2" w:rsidRDefault="00184ED2" w:rsidP="00184ED2">
      <w:pPr>
        <w:jc w:val="both"/>
        <w:rPr>
          <w:rFonts w:ascii="Times New Roman" w:hAnsi="Times New Roman" w:cs="Times New Roman"/>
          <w:color w:val="000000" w:themeColor="text1"/>
        </w:rPr>
      </w:pPr>
      <w:r w:rsidRPr="00184ED2">
        <w:rPr>
          <w:rFonts w:ascii="Times New Roman" w:hAnsi="Times New Roman" w:cs="Times New Roman"/>
          <w:color w:val="000000" w:themeColor="text1"/>
        </w:rPr>
        <w:t>VELES: Voices of English Language Education Society.</w:t>
      </w:r>
    </w:p>
    <w:p w14:paraId="727843D9" w14:textId="77777777" w:rsidR="00184ED2" w:rsidRPr="00184ED2" w:rsidRDefault="00184ED2" w:rsidP="00184ED2">
      <w:pPr>
        <w:jc w:val="both"/>
        <w:rPr>
          <w:rFonts w:ascii="Times New Roman" w:hAnsi="Times New Roman" w:cs="Times New Roman"/>
          <w:color w:val="000000" w:themeColor="text1"/>
        </w:rPr>
      </w:pPr>
    </w:p>
    <w:p w14:paraId="10D79FFA" w14:textId="7943E2B0" w:rsidR="00441B96" w:rsidRDefault="00184ED2" w:rsidP="00184ED2">
      <w:pPr>
        <w:jc w:val="both"/>
        <w:rPr>
          <w:rFonts w:ascii="Times New Roman" w:hAnsi="Times New Roman" w:cs="Times New Roman"/>
          <w:color w:val="000000" w:themeColor="text1"/>
        </w:rPr>
      </w:pPr>
      <w:r w:rsidRPr="00184ED2">
        <w:rPr>
          <w:rFonts w:ascii="Times New Roman" w:hAnsi="Times New Roman" w:cs="Times New Roman"/>
          <w:color w:val="000000" w:themeColor="text1"/>
        </w:rPr>
        <w:t>I hope this letter finds you well. I am writing to submit our research article entitled "</w:t>
      </w:r>
      <w:r w:rsidRPr="00184ED2">
        <w:rPr>
          <w:rFonts w:ascii="Times New Roman" w:hAnsi="Times New Roman" w:cs="Times New Roman"/>
          <w:b/>
          <w:bCs/>
          <w:color w:val="000000" w:themeColor="text1"/>
        </w:rPr>
        <w:t>The Efficacy of Extensive Listening (EL): Enhancing Student's Listening Competency"</w:t>
      </w:r>
      <w:r w:rsidRPr="00184ED2">
        <w:rPr>
          <w:rFonts w:ascii="Times New Roman" w:hAnsi="Times New Roman" w:cs="Times New Roman"/>
          <w:color w:val="000000" w:themeColor="text1"/>
        </w:rPr>
        <w:t xml:space="preserve"> for consideration in VELES: Voices of English Language Education Society. The article is co-authored by Rani Aryanti Rukmana, Sri Setyarini, Pupung Purnawarman, and Isra F Sianipar from Universitas Pendidikan Indonesia and Universitas Gadjah Mada, Indonesia.</w:t>
      </w:r>
    </w:p>
    <w:p w14:paraId="3C5C7186" w14:textId="20D2761B" w:rsidR="00184ED2" w:rsidRDefault="00184ED2" w:rsidP="00184ED2">
      <w:pPr>
        <w:jc w:val="both"/>
        <w:rPr>
          <w:rFonts w:ascii="Times New Roman" w:hAnsi="Times New Roman" w:cs="Times New Roman"/>
          <w:color w:val="000000" w:themeColor="text1"/>
        </w:rPr>
      </w:pPr>
      <w:r w:rsidRPr="00184ED2">
        <w:rPr>
          <w:rFonts w:ascii="Times New Roman" w:hAnsi="Times New Roman" w:cs="Times New Roman"/>
          <w:color w:val="000000" w:themeColor="text1"/>
        </w:rPr>
        <w:t>Our study investigates the impact of extensive listening (EL) on the improvement of students' listening competency, utilizing Collaborative Classroom Action Research as our research methodology. The research process encompassed planning, implementing actions, observation, and reflection, all centered around the application of extensive listening.</w:t>
      </w:r>
    </w:p>
    <w:p w14:paraId="4509A59A" w14:textId="1F6701F7" w:rsidR="00184ED2" w:rsidRPr="00184ED2" w:rsidRDefault="00184ED2" w:rsidP="00184ED2">
      <w:pPr>
        <w:jc w:val="both"/>
        <w:rPr>
          <w:rFonts w:ascii="Times New Roman" w:hAnsi="Times New Roman" w:cs="Times New Roman"/>
          <w:color w:val="000000" w:themeColor="text1"/>
          <w:lang w:val="en-US"/>
        </w:rPr>
      </w:pPr>
      <w:r w:rsidRPr="00184ED2">
        <w:rPr>
          <w:rFonts w:ascii="Times New Roman" w:hAnsi="Times New Roman" w:cs="Times New Roman"/>
          <w:color w:val="000000" w:themeColor="text1"/>
        </w:rPr>
        <w:t>We believe that our findings hold substantial implications for English language educators. By providing evidence of the effectiveness of extensive listening as a means to develop students' listening skills</w:t>
      </w:r>
      <w:r>
        <w:rPr>
          <w:rFonts w:ascii="Times New Roman" w:hAnsi="Times New Roman" w:cs="Times New Roman"/>
          <w:color w:val="000000" w:themeColor="text1"/>
          <w:lang w:val="en-US"/>
        </w:rPr>
        <w:t>.</w:t>
      </w:r>
    </w:p>
    <w:p w14:paraId="7B2CC287" w14:textId="77777777" w:rsidR="00184ED2" w:rsidRPr="00184ED2" w:rsidRDefault="00184ED2" w:rsidP="00184ED2">
      <w:pPr>
        <w:jc w:val="both"/>
        <w:rPr>
          <w:rFonts w:ascii="Times New Roman" w:hAnsi="Times New Roman" w:cs="Times New Roman"/>
          <w:color w:val="000000" w:themeColor="text1"/>
        </w:rPr>
      </w:pPr>
      <w:r w:rsidRPr="00184ED2">
        <w:rPr>
          <w:rFonts w:ascii="Times New Roman" w:hAnsi="Times New Roman" w:cs="Times New Roman"/>
          <w:color w:val="000000" w:themeColor="text1"/>
        </w:rPr>
        <w:t>We appreciate your consideration of our submission to VELES and look forward to the opportunity for our research to contribute to the journal's mission of advancing English language education. Thank you for your time and attention.</w:t>
      </w:r>
    </w:p>
    <w:p w14:paraId="7F2FC055" w14:textId="77777777" w:rsidR="00184ED2" w:rsidRPr="00184ED2" w:rsidRDefault="00184ED2" w:rsidP="00184ED2">
      <w:pPr>
        <w:jc w:val="both"/>
        <w:rPr>
          <w:rFonts w:ascii="Times New Roman" w:hAnsi="Times New Roman" w:cs="Times New Roman"/>
          <w:color w:val="000000" w:themeColor="text1"/>
        </w:rPr>
      </w:pPr>
    </w:p>
    <w:p w14:paraId="09EAFB63" w14:textId="77777777" w:rsidR="00184ED2" w:rsidRDefault="00184ED2" w:rsidP="00184ED2">
      <w:pPr>
        <w:jc w:val="both"/>
        <w:rPr>
          <w:rFonts w:ascii="Times New Roman" w:hAnsi="Times New Roman" w:cs="Times New Roman"/>
          <w:color w:val="000000" w:themeColor="text1"/>
        </w:rPr>
      </w:pPr>
      <w:r w:rsidRPr="00184ED2">
        <w:rPr>
          <w:rFonts w:ascii="Times New Roman" w:hAnsi="Times New Roman" w:cs="Times New Roman"/>
          <w:color w:val="000000" w:themeColor="text1"/>
        </w:rPr>
        <w:t>Sincerely,</w:t>
      </w:r>
    </w:p>
    <w:p w14:paraId="0E611622" w14:textId="5B55E97B" w:rsidR="00184ED2" w:rsidRPr="00184ED2" w:rsidRDefault="00184ED2" w:rsidP="00184ED2">
      <w:pPr>
        <w:jc w:val="both"/>
        <w:rPr>
          <w:rFonts w:ascii="Times New Roman" w:hAnsi="Times New Roman" w:cs="Times New Roman"/>
          <w:color w:val="000000" w:themeColor="text1"/>
          <w:lang w:val="en-US"/>
        </w:rPr>
      </w:pPr>
      <w:r>
        <w:rPr>
          <w:rFonts w:ascii="Times New Roman" w:hAnsi="Times New Roman" w:cs="Times New Roman"/>
          <w:color w:val="000000" w:themeColor="text1"/>
        </w:rPr>
        <w:br/>
      </w:r>
      <w:r>
        <w:rPr>
          <w:rFonts w:ascii="Times New Roman" w:hAnsi="Times New Roman" w:cs="Times New Roman"/>
          <w:color w:val="000000" w:themeColor="text1"/>
          <w:lang w:val="en-US"/>
        </w:rPr>
        <w:t xml:space="preserve">Rani </w:t>
      </w:r>
      <w:proofErr w:type="spellStart"/>
      <w:r>
        <w:rPr>
          <w:rFonts w:ascii="Times New Roman" w:hAnsi="Times New Roman" w:cs="Times New Roman"/>
          <w:color w:val="000000" w:themeColor="text1"/>
          <w:lang w:val="en-US"/>
        </w:rPr>
        <w:t>Aryanti</w:t>
      </w:r>
      <w:proofErr w:type="spellEnd"/>
      <w:r>
        <w:rPr>
          <w:rFonts w:ascii="Times New Roman" w:hAnsi="Times New Roman" w:cs="Times New Roman"/>
          <w:color w:val="000000" w:themeColor="text1"/>
          <w:lang w:val="en-US"/>
        </w:rPr>
        <w:t xml:space="preserve"> </w:t>
      </w:r>
      <w:proofErr w:type="spellStart"/>
      <w:r>
        <w:rPr>
          <w:rFonts w:ascii="Times New Roman" w:hAnsi="Times New Roman" w:cs="Times New Roman"/>
          <w:color w:val="000000" w:themeColor="text1"/>
          <w:lang w:val="en-US"/>
        </w:rPr>
        <w:t>Rukmana</w:t>
      </w:r>
      <w:proofErr w:type="spellEnd"/>
    </w:p>
    <w:p w14:paraId="4BD775B6" w14:textId="77777777" w:rsidR="00184ED2" w:rsidRPr="00184ED2" w:rsidRDefault="00184ED2" w:rsidP="00184ED2">
      <w:pPr>
        <w:jc w:val="both"/>
        <w:rPr>
          <w:rFonts w:ascii="Times New Roman" w:hAnsi="Times New Roman" w:cs="Times New Roman"/>
          <w:color w:val="000000" w:themeColor="text1"/>
        </w:rPr>
      </w:pPr>
    </w:p>
    <w:sectPr w:rsidR="00184ED2" w:rsidRPr="00184E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ED2"/>
    <w:rsid w:val="00184ED2"/>
    <w:rsid w:val="00441B96"/>
  </w:rsids>
  <m:mathPr>
    <m:mathFont m:val="Cambria Math"/>
    <m:brkBin m:val="before"/>
    <m:brkBinSub m:val="--"/>
    <m:smallFrac m:val="0"/>
    <m:dispDef/>
    <m:lMargin m:val="0"/>
    <m:rMargin m:val="0"/>
    <m:defJc m:val="centerGroup"/>
    <m:wrapIndent m:val="1440"/>
    <m:intLim m:val="subSup"/>
    <m:naryLim m:val="undOvr"/>
  </m:mathPr>
  <w:themeFontLang w:val="id-ID"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01C81"/>
  <w15:chartTrackingRefBased/>
  <w15:docId w15:val="{E3963517-4378-45D8-AA9F-86D1FE875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id-ID"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021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198</Words>
  <Characters>1133</Characters>
  <Application>Microsoft Office Word</Application>
  <DocSecurity>0</DocSecurity>
  <Lines>9</Lines>
  <Paragraphs>2</Paragraphs>
  <ScaleCrop>false</ScaleCrop>
  <Company/>
  <LinksUpToDate>false</LinksUpToDate>
  <CharactersWithSpaces>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 Shidqi</dc:creator>
  <cp:keywords/>
  <dc:description/>
  <cp:lastModifiedBy>Deni Shidqi</cp:lastModifiedBy>
  <cp:revision>1</cp:revision>
  <dcterms:created xsi:type="dcterms:W3CDTF">2023-09-01T06:13:00Z</dcterms:created>
  <dcterms:modified xsi:type="dcterms:W3CDTF">2023-09-01T06:15:00Z</dcterms:modified>
</cp:coreProperties>
</file>